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57FDE" w14:textId="5FDBE5CA" w:rsidR="00125B42" w:rsidRDefault="00125B42">
      <w:r>
        <w:t xml:space="preserve">NGC Regulation 6.090(15) requires the internal auditor to use </w:t>
      </w:r>
      <w:r w:rsidR="00EA1A9F">
        <w:t>“</w:t>
      </w:r>
      <w:r>
        <w:t>guidelines, checklists</w:t>
      </w:r>
      <w:r w:rsidR="00EA1A9F">
        <w:t>,</w:t>
      </w:r>
      <w:r>
        <w:t xml:space="preserve"> and other criteria established by the </w:t>
      </w:r>
      <w:r w:rsidR="00EA1A9F">
        <w:t>C</w:t>
      </w:r>
      <w:r>
        <w:t>hair” in determining whether a Group I licensee is in compliance with applicable statutes, regulations, and Minimum Internal Control Standards (</w:t>
      </w:r>
      <w:r w:rsidR="00EA1A9F">
        <w:t>“</w:t>
      </w:r>
      <w:r>
        <w:t>MICS</w:t>
      </w:r>
      <w:r w:rsidR="00EA1A9F">
        <w:t>”</w:t>
      </w:r>
      <w:r>
        <w:t>).  The use of this checklist satisfies these requirements.</w:t>
      </w:r>
    </w:p>
    <w:p w14:paraId="4CB71461" w14:textId="77777777" w:rsidR="00125B42" w:rsidRPr="001079D3" w:rsidRDefault="00125B4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125B42" w14:paraId="0D2F9C9E" w14:textId="77777777">
        <w:tc>
          <w:tcPr>
            <w:tcW w:w="3672" w:type="dxa"/>
            <w:tcBorders>
              <w:top w:val="nil"/>
              <w:left w:val="nil"/>
              <w:bottom w:val="single" w:sz="4" w:space="0" w:color="auto"/>
              <w:right w:val="nil"/>
            </w:tcBorders>
          </w:tcPr>
          <w:p w14:paraId="2695B7F0" w14:textId="77777777" w:rsidR="00125B42" w:rsidRDefault="00125B42">
            <w:pPr>
              <w:jc w:val="center"/>
            </w:pPr>
            <w:r>
              <w:t>Date of Inquiry</w:t>
            </w:r>
          </w:p>
        </w:tc>
        <w:tc>
          <w:tcPr>
            <w:tcW w:w="3672" w:type="dxa"/>
            <w:tcBorders>
              <w:top w:val="nil"/>
              <w:left w:val="nil"/>
              <w:bottom w:val="single" w:sz="4" w:space="0" w:color="auto"/>
              <w:right w:val="nil"/>
            </w:tcBorders>
          </w:tcPr>
          <w:p w14:paraId="58BE3ED7" w14:textId="77777777" w:rsidR="00125B42" w:rsidRDefault="00125B42">
            <w:pPr>
              <w:jc w:val="center"/>
            </w:pPr>
            <w:r>
              <w:t>Person Interviewed</w:t>
            </w:r>
          </w:p>
        </w:tc>
        <w:tc>
          <w:tcPr>
            <w:tcW w:w="3672" w:type="dxa"/>
            <w:tcBorders>
              <w:top w:val="nil"/>
              <w:left w:val="nil"/>
              <w:bottom w:val="single" w:sz="4" w:space="0" w:color="auto"/>
              <w:right w:val="nil"/>
            </w:tcBorders>
          </w:tcPr>
          <w:p w14:paraId="157D90FB" w14:textId="77777777" w:rsidR="00125B42" w:rsidRDefault="00125B42">
            <w:pPr>
              <w:jc w:val="center"/>
            </w:pPr>
            <w:r>
              <w:t>Position</w:t>
            </w:r>
          </w:p>
        </w:tc>
      </w:tr>
      <w:tr w:rsidR="00125B42" w14:paraId="698FE99D" w14:textId="77777777">
        <w:tc>
          <w:tcPr>
            <w:tcW w:w="3672" w:type="dxa"/>
            <w:tcBorders>
              <w:top w:val="single" w:sz="4" w:space="0" w:color="auto"/>
              <w:left w:val="single" w:sz="4" w:space="0" w:color="auto"/>
              <w:bottom w:val="single" w:sz="4" w:space="0" w:color="auto"/>
              <w:right w:val="single" w:sz="4" w:space="0" w:color="auto"/>
            </w:tcBorders>
          </w:tcPr>
          <w:p w14:paraId="76980C0C"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213207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2D17C06" w14:textId="77777777" w:rsidR="00125B42" w:rsidRDefault="00125B42"/>
        </w:tc>
      </w:tr>
      <w:tr w:rsidR="00125B42" w14:paraId="65B4D0F0" w14:textId="77777777">
        <w:tc>
          <w:tcPr>
            <w:tcW w:w="3672" w:type="dxa"/>
            <w:tcBorders>
              <w:top w:val="single" w:sz="4" w:space="0" w:color="auto"/>
              <w:left w:val="single" w:sz="4" w:space="0" w:color="auto"/>
              <w:bottom w:val="single" w:sz="4" w:space="0" w:color="auto"/>
              <w:right w:val="single" w:sz="4" w:space="0" w:color="auto"/>
            </w:tcBorders>
          </w:tcPr>
          <w:p w14:paraId="51021A8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58C1905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4CBB393" w14:textId="77777777" w:rsidR="00125B42" w:rsidRDefault="00125B42"/>
        </w:tc>
      </w:tr>
      <w:tr w:rsidR="00125B42" w14:paraId="5BD1378E" w14:textId="77777777">
        <w:tc>
          <w:tcPr>
            <w:tcW w:w="3672" w:type="dxa"/>
            <w:tcBorders>
              <w:top w:val="single" w:sz="4" w:space="0" w:color="auto"/>
              <w:left w:val="single" w:sz="4" w:space="0" w:color="auto"/>
              <w:bottom w:val="single" w:sz="4" w:space="0" w:color="auto"/>
              <w:right w:val="single" w:sz="4" w:space="0" w:color="auto"/>
            </w:tcBorders>
          </w:tcPr>
          <w:p w14:paraId="64C06C6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50C078F"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98AC5BF" w14:textId="77777777" w:rsidR="00125B42" w:rsidRDefault="00125B42"/>
        </w:tc>
      </w:tr>
      <w:tr w:rsidR="00125B42" w14:paraId="2F77F84B" w14:textId="77777777">
        <w:tc>
          <w:tcPr>
            <w:tcW w:w="3672" w:type="dxa"/>
            <w:tcBorders>
              <w:top w:val="single" w:sz="4" w:space="0" w:color="auto"/>
              <w:left w:val="single" w:sz="4" w:space="0" w:color="auto"/>
              <w:bottom w:val="single" w:sz="4" w:space="0" w:color="auto"/>
              <w:right w:val="single" w:sz="4" w:space="0" w:color="auto"/>
            </w:tcBorders>
          </w:tcPr>
          <w:p w14:paraId="044D3681"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130A644"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2674968" w14:textId="77777777" w:rsidR="00125B42" w:rsidRDefault="00125B42"/>
        </w:tc>
      </w:tr>
      <w:tr w:rsidR="00125B42" w14:paraId="34D83697" w14:textId="77777777">
        <w:tc>
          <w:tcPr>
            <w:tcW w:w="3672" w:type="dxa"/>
            <w:tcBorders>
              <w:top w:val="single" w:sz="4" w:space="0" w:color="auto"/>
              <w:left w:val="single" w:sz="4" w:space="0" w:color="auto"/>
              <w:bottom w:val="single" w:sz="4" w:space="0" w:color="auto"/>
              <w:right w:val="single" w:sz="4" w:space="0" w:color="auto"/>
            </w:tcBorders>
          </w:tcPr>
          <w:p w14:paraId="287D2319"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3B8455B"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F4994A4" w14:textId="77777777" w:rsidR="00125B42" w:rsidRDefault="00125B42"/>
        </w:tc>
      </w:tr>
      <w:tr w:rsidR="00125B42" w14:paraId="74F0C083" w14:textId="77777777">
        <w:tc>
          <w:tcPr>
            <w:tcW w:w="3672" w:type="dxa"/>
            <w:tcBorders>
              <w:top w:val="single" w:sz="4" w:space="0" w:color="auto"/>
              <w:left w:val="single" w:sz="4" w:space="0" w:color="auto"/>
              <w:bottom w:val="single" w:sz="4" w:space="0" w:color="auto"/>
              <w:right w:val="single" w:sz="4" w:space="0" w:color="auto"/>
            </w:tcBorders>
          </w:tcPr>
          <w:p w14:paraId="65B2FE9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EDEE35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7C468AE" w14:textId="77777777" w:rsidR="00125B42" w:rsidRDefault="00125B42"/>
        </w:tc>
      </w:tr>
      <w:tr w:rsidR="001079D3" w14:paraId="0ACF636B" w14:textId="77777777">
        <w:tc>
          <w:tcPr>
            <w:tcW w:w="3672" w:type="dxa"/>
            <w:tcBorders>
              <w:top w:val="single" w:sz="4" w:space="0" w:color="auto"/>
              <w:left w:val="single" w:sz="4" w:space="0" w:color="auto"/>
              <w:bottom w:val="single" w:sz="4" w:space="0" w:color="auto"/>
              <w:right w:val="single" w:sz="4" w:space="0" w:color="auto"/>
            </w:tcBorders>
          </w:tcPr>
          <w:p w14:paraId="7B7C8E36"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468B862"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07670B9" w14:textId="77777777" w:rsidR="001079D3" w:rsidRDefault="001079D3"/>
        </w:tc>
      </w:tr>
      <w:tr w:rsidR="001079D3" w14:paraId="4A29F053" w14:textId="77777777">
        <w:tc>
          <w:tcPr>
            <w:tcW w:w="3672" w:type="dxa"/>
            <w:tcBorders>
              <w:top w:val="single" w:sz="4" w:space="0" w:color="auto"/>
              <w:left w:val="single" w:sz="4" w:space="0" w:color="auto"/>
              <w:bottom w:val="single" w:sz="4" w:space="0" w:color="auto"/>
              <w:right w:val="single" w:sz="4" w:space="0" w:color="auto"/>
            </w:tcBorders>
          </w:tcPr>
          <w:p w14:paraId="11BB9F1B"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65D39610"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0130DA0E" w14:textId="77777777" w:rsidR="001079D3" w:rsidRDefault="001079D3"/>
        </w:tc>
      </w:tr>
    </w:tbl>
    <w:p w14:paraId="5316519B" w14:textId="77777777" w:rsidR="00125B42" w:rsidRDefault="00125B42"/>
    <w:p w14:paraId="1A45966E" w14:textId="45F5848F" w:rsidR="00125B42" w:rsidRDefault="00125B42">
      <w:pPr>
        <w:rPr>
          <w:u w:val="single"/>
        </w:rPr>
      </w:pPr>
      <w:r>
        <w:rPr>
          <w:u w:val="single"/>
        </w:rPr>
        <w:t>Checklist Completion Notes:</w:t>
      </w:r>
    </w:p>
    <w:p w14:paraId="7AA8BBBF" w14:textId="77777777" w:rsidR="00125B42" w:rsidRDefault="00125B42" w:rsidP="00C97E3F">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36377AA9" w14:textId="77777777" w:rsidR="00125B42" w:rsidRPr="001079D3" w:rsidRDefault="00125B42">
      <w:pPr>
        <w:ind w:left="720" w:hanging="720"/>
      </w:pPr>
    </w:p>
    <w:p w14:paraId="09696B02" w14:textId="120B5099" w:rsidR="00125B42" w:rsidRDefault="00125B42" w:rsidP="00C97E3F">
      <w:pPr>
        <w:numPr>
          <w:ilvl w:val="0"/>
          <w:numId w:val="1"/>
        </w:numPr>
      </w:pPr>
      <w:r>
        <w:t xml:space="preserve">All “no” answers require referencing and/or comment, and should be cited as regulation violations, unless the Board Chair has granted a MICS variation or the question requires a </w:t>
      </w:r>
      <w:r w:rsidR="00547527">
        <w:t xml:space="preserve">“no” answer for acceptability.  </w:t>
      </w:r>
      <w:r w:rsidR="00547527" w:rsidRPr="00A6490F">
        <w:t>All “N/A” answers require referencing and/or comment, as to the reason the procedure is not applicable.</w:t>
      </w:r>
      <w:r w:rsidR="00547527" w:rsidRPr="00547527">
        <w:t xml:space="preserve">  </w:t>
      </w:r>
      <w:r w:rsidR="00547527">
        <w:t xml:space="preserve"> </w:t>
      </w:r>
      <w:r>
        <w:t>All exceptions noted should be carried to the internal auditor’s report/summary of findings for timely follow-up.</w:t>
      </w:r>
      <w:r>
        <w:rPr>
          <w:b/>
          <w:bCs/>
        </w:rPr>
        <w:tab/>
      </w:r>
    </w:p>
    <w:p w14:paraId="2C3AD563" w14:textId="77777777" w:rsidR="00125B42" w:rsidRPr="001079D3" w:rsidRDefault="00125B42">
      <w:pPr>
        <w:rPr>
          <w:b/>
          <w:bCs/>
          <w:sz w:val="18"/>
        </w:rPr>
      </w:pPr>
    </w:p>
    <w:p w14:paraId="68191081" w14:textId="571FCBBB" w:rsidR="00125B42" w:rsidRDefault="00125B42" w:rsidP="00C97E3F">
      <w:pPr>
        <w:pStyle w:val="List"/>
        <w:numPr>
          <w:ilvl w:val="0"/>
          <w:numId w:val="1"/>
        </w:numPr>
      </w:pPr>
      <w:r>
        <w:t>“(#)” refers to the Minimum Internal Control Standards for Race and Sports, Version</w:t>
      </w:r>
      <w:r w:rsidR="004C6CB9">
        <w:t xml:space="preserve"> </w:t>
      </w:r>
      <w:r w:rsidR="009A0C10">
        <w:t>9</w:t>
      </w:r>
      <w:r w:rsidR="00547527">
        <w:t xml:space="preserve"> </w:t>
      </w:r>
      <w:r>
        <w:t>or to the applicable regulation/statute.</w:t>
      </w:r>
    </w:p>
    <w:p w14:paraId="29764C10" w14:textId="77777777" w:rsidR="00AB7531" w:rsidRPr="001079D3" w:rsidRDefault="00AB7531" w:rsidP="00AB7531">
      <w:pPr>
        <w:pStyle w:val="List"/>
        <w:ind w:firstLine="0"/>
      </w:pPr>
    </w:p>
    <w:p w14:paraId="2AFF3976" w14:textId="628AE5BA" w:rsidR="00AB7531" w:rsidRPr="00FF19CF" w:rsidRDefault="00AB7531" w:rsidP="00AB7531">
      <w:pPr>
        <w:ind w:left="360" w:hanging="360"/>
      </w:pPr>
      <w:r w:rsidRPr="00FF19CF">
        <w:t>4)</w:t>
      </w:r>
      <w:r w:rsidRPr="00FF19CF">
        <w:tab/>
        <w:t xml:space="preserve">Procedures for wagering accounts are addressed in both the </w:t>
      </w:r>
      <w:r>
        <w:t>Race and Sports</w:t>
      </w:r>
      <w:r w:rsidRPr="00FF19CF">
        <w:t xml:space="preserve"> and Cage and Credit Internal Audit Compliance Checklists and </w:t>
      </w:r>
      <w:r w:rsidR="00B163F5">
        <w:t>should</w:t>
      </w:r>
      <w:r w:rsidRPr="00FF19CF">
        <w:t xml:space="preserve"> be</w:t>
      </w:r>
      <w:r w:rsidR="00CB222D">
        <w:t xml:space="preserve"> modified and</w:t>
      </w:r>
      <w:r w:rsidRPr="00FF19CF">
        <w:t xml:space="preserve"> performed, as applicable. </w:t>
      </w:r>
    </w:p>
    <w:p w14:paraId="1C4C377D" w14:textId="77777777" w:rsidR="00AB7531" w:rsidRPr="001079D3" w:rsidRDefault="00AB7531" w:rsidP="00AB7531"/>
    <w:p w14:paraId="32F98529" w14:textId="60C8E176" w:rsidR="00AB7531" w:rsidRDefault="00AB7531" w:rsidP="00AB7531">
      <w:pPr>
        <w:ind w:left="360" w:hanging="360"/>
      </w:pPr>
      <w:r w:rsidRPr="00FF19CF">
        <w:t>5)</w:t>
      </w:r>
      <w:r w:rsidRPr="00FF19CF">
        <w:tab/>
        <w:t xml:space="preserve">For licensees utilizing wagering accounts, procedures to be performed for reserve requirements are addressed in the Cage and Credit Internal Audit </w:t>
      </w:r>
      <w:r w:rsidR="00CB222D">
        <w:t xml:space="preserve">Compliance </w:t>
      </w:r>
      <w:r w:rsidR="00286CCA">
        <w:t xml:space="preserve">Walkthrough </w:t>
      </w:r>
      <w:r w:rsidR="00CB222D">
        <w:t>Checklist</w:t>
      </w:r>
      <w:r w:rsidRPr="00FF19CF">
        <w:t>.  Modify procedures as necessary.</w:t>
      </w:r>
    </w:p>
    <w:p w14:paraId="249B0107" w14:textId="77777777" w:rsidR="00125B42" w:rsidRPr="001079D3" w:rsidRDefault="00125B42"/>
    <w:p w14:paraId="69832D0D" w14:textId="77777777" w:rsidR="00125B42" w:rsidRDefault="00125B42">
      <w:pPr>
        <w:pStyle w:val="Heading3"/>
        <w:rPr>
          <w:b w:val="0"/>
          <w:bCs w:val="0"/>
          <w:sz w:val="20"/>
          <w:szCs w:val="20"/>
        </w:rPr>
      </w:pPr>
      <w:r>
        <w:rPr>
          <w:b w:val="0"/>
          <w:bCs w:val="0"/>
          <w:sz w:val="20"/>
          <w:szCs w:val="20"/>
        </w:rPr>
        <w:t>Scope:</w:t>
      </w:r>
    </w:p>
    <w:p w14:paraId="68643ECF" w14:textId="77777777" w:rsidR="00125B42" w:rsidRDefault="00125B42">
      <w:pPr>
        <w:pStyle w:val="indent"/>
        <w:ind w:left="0"/>
      </w:pPr>
      <w:r>
        <w:t>This checklist must be completed once in each fiscal year.</w:t>
      </w:r>
    </w:p>
    <w:p w14:paraId="68CA8B66" w14:textId="77777777" w:rsidR="00125B42" w:rsidRPr="001079D3" w:rsidRDefault="00125B42"/>
    <w:p w14:paraId="3D52C017" w14:textId="77777777" w:rsidR="00125B42" w:rsidRDefault="00125B42">
      <w:r>
        <w:rPr>
          <w:u w:val="single"/>
        </w:rPr>
        <w:t>MICS Variations and Regulation Waivers:</w:t>
      </w:r>
    </w:p>
    <w:p w14:paraId="2AA00BBF" w14:textId="16710E06" w:rsidR="00125B42" w:rsidRDefault="00125B42">
      <w:pPr>
        <w:pStyle w:val="indent"/>
        <w:ind w:left="0"/>
      </w:pPr>
      <w:r>
        <w:t xml:space="preserve">Obtain copies of MICS variation and regulation waiver requests and </w:t>
      </w:r>
      <w:r w:rsidR="000B039F">
        <w:t>N</w:t>
      </w:r>
      <w:r>
        <w:t>GCB correspondence regarding such requests from appropriate licensee personnel.  Review to determine status of evidence of any waivers or alternative requirements imposed by granted variations.  Modify and/or perform additional procedures as applicable.</w:t>
      </w:r>
    </w:p>
    <w:p w14:paraId="58EF6C9C" w14:textId="77777777" w:rsidR="00125B42" w:rsidRPr="001079D3" w:rsidRDefault="00125B42">
      <w:pPr>
        <w:rPr>
          <w:sz w:val="16"/>
        </w:rPr>
      </w:pPr>
    </w:p>
    <w:p w14:paraId="74268EC9" w14:textId="77777777" w:rsidR="00125B42" w:rsidRDefault="00125B42">
      <w:r>
        <w:rPr>
          <w:u w:val="single"/>
        </w:rPr>
        <w:t>Associated Equipment:</w:t>
      </w:r>
    </w:p>
    <w:p w14:paraId="0640A75D" w14:textId="4A7F442D" w:rsidR="00125B42" w:rsidRDefault="00547527" w:rsidP="00547527">
      <w:pPr>
        <w:pStyle w:val="indent"/>
        <w:ind w:left="0"/>
      </w:pPr>
      <w:r>
        <w:t xml:space="preserve">Determine if approval has been received for all associated equipment used in the race and sports department.  For all unreported associated equipment, cite violations of </w:t>
      </w:r>
      <w:r>
        <w:rPr>
          <w:b/>
          <w:bCs/>
        </w:rPr>
        <w:t>Regulation 14.</w:t>
      </w:r>
      <w:r w:rsidR="00EA1A9F">
        <w:rPr>
          <w:b/>
          <w:bCs/>
        </w:rPr>
        <w:t>260</w:t>
      </w:r>
      <w:r w:rsidR="004C6CB9">
        <w:t xml:space="preserve">.  </w:t>
      </w:r>
      <w:r w:rsidRPr="00F71464">
        <w:t>For</w:t>
      </w:r>
      <w:r w:rsidRPr="00344D2D">
        <w:t xml:space="preserve"> </w:t>
      </w:r>
      <w:r w:rsidRPr="00F71464">
        <w:t>associated equipment,</w:t>
      </w:r>
      <w:r w:rsidR="004C6CB9">
        <w:t xml:space="preserve"> </w:t>
      </w:r>
      <w:r w:rsidRPr="00F71464">
        <w:t xml:space="preserve">perform a walkthrough of any </w:t>
      </w:r>
      <w:r w:rsidR="00A6490F">
        <w:t>additional controls o</w:t>
      </w:r>
      <w:r w:rsidRPr="00F71464">
        <w:t>n the use of the associated equipment</w:t>
      </w:r>
      <w:r w:rsidRPr="00344D2D">
        <w:t xml:space="preserve"> which </w:t>
      </w:r>
      <w:r w:rsidRPr="00A6490F">
        <w:t>may be</w:t>
      </w:r>
      <w:r w:rsidRPr="00344D2D">
        <w:t xml:space="preserve"> included in the written system of internal control.</w:t>
      </w:r>
      <w:r w:rsidR="00125B42">
        <w:br w:type="page"/>
      </w:r>
    </w:p>
    <w:tbl>
      <w:tblPr>
        <w:tblW w:w="10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996"/>
        <w:gridCol w:w="3707"/>
        <w:gridCol w:w="2281"/>
        <w:gridCol w:w="1533"/>
      </w:tblGrid>
      <w:tr w:rsidR="00125B42" w14:paraId="17754195" w14:textId="77777777" w:rsidTr="00277F51">
        <w:tc>
          <w:tcPr>
            <w:tcW w:w="1406" w:type="dxa"/>
            <w:tcBorders>
              <w:top w:val="single" w:sz="12" w:space="0" w:color="auto"/>
              <w:left w:val="single" w:sz="12" w:space="0" w:color="auto"/>
              <w:bottom w:val="single" w:sz="6" w:space="0" w:color="auto"/>
              <w:right w:val="single" w:sz="6" w:space="0" w:color="auto"/>
            </w:tcBorders>
          </w:tcPr>
          <w:p w14:paraId="26182599" w14:textId="77777777" w:rsidR="00125B42" w:rsidRDefault="00125B42">
            <w:pPr>
              <w:pStyle w:val="List"/>
              <w:ind w:left="0" w:firstLine="0"/>
              <w:jc w:val="center"/>
              <w:rPr>
                <w:b/>
                <w:bCs/>
              </w:rPr>
            </w:pPr>
            <w:r>
              <w:rPr>
                <w:b/>
                <w:bCs/>
              </w:rPr>
              <w:lastRenderedPageBreak/>
              <w:t>Date</w:t>
            </w:r>
          </w:p>
          <w:p w14:paraId="07672C23" w14:textId="77777777" w:rsidR="00125B42" w:rsidRDefault="00125B42">
            <w:pPr>
              <w:pStyle w:val="List"/>
              <w:ind w:left="0" w:firstLine="0"/>
              <w:jc w:val="center"/>
              <w:rPr>
                <w:b/>
                <w:bCs/>
              </w:rPr>
            </w:pPr>
            <w:r>
              <w:rPr>
                <w:b/>
                <w:bCs/>
              </w:rPr>
              <w:t>Approval</w:t>
            </w:r>
          </w:p>
          <w:p w14:paraId="1C14EE1E" w14:textId="77777777" w:rsidR="00125B42" w:rsidRDefault="00125B42">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9FFBF9A" w14:textId="77777777" w:rsidR="00125B42" w:rsidRDefault="00125B42">
            <w:pPr>
              <w:pStyle w:val="List"/>
              <w:ind w:left="0" w:firstLine="0"/>
              <w:jc w:val="center"/>
              <w:rPr>
                <w:b/>
                <w:bCs/>
              </w:rPr>
            </w:pPr>
            <w:r>
              <w:rPr>
                <w:b/>
                <w:bCs/>
              </w:rPr>
              <w:t xml:space="preserve">MICS Number </w:t>
            </w:r>
          </w:p>
          <w:p w14:paraId="13665475" w14:textId="77777777" w:rsidR="00125B42" w:rsidRDefault="00125B42">
            <w:pPr>
              <w:pStyle w:val="List"/>
              <w:ind w:left="0" w:firstLine="0"/>
              <w:jc w:val="center"/>
              <w:rPr>
                <w:b/>
                <w:bCs/>
              </w:rPr>
            </w:pPr>
            <w:r>
              <w:rPr>
                <w:b/>
                <w:bCs/>
              </w:rPr>
              <w:t>or</w:t>
            </w:r>
          </w:p>
          <w:p w14:paraId="57C2DA5A" w14:textId="77777777" w:rsidR="00125B42" w:rsidRDefault="00125B42">
            <w:pPr>
              <w:pStyle w:val="List"/>
              <w:ind w:left="0" w:firstLine="0"/>
              <w:jc w:val="center"/>
              <w:rPr>
                <w:b/>
                <w:bCs/>
              </w:rPr>
            </w:pPr>
            <w:r>
              <w:rPr>
                <w:b/>
                <w:bCs/>
              </w:rPr>
              <w:t>Regulation</w:t>
            </w:r>
          </w:p>
          <w:p w14:paraId="693FA455" w14:textId="77777777" w:rsidR="00125B42" w:rsidRDefault="00125B42">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9903176" w14:textId="77777777" w:rsidR="00125B42" w:rsidRDefault="00125B42">
            <w:pPr>
              <w:pStyle w:val="List"/>
              <w:ind w:left="0" w:firstLine="0"/>
              <w:jc w:val="center"/>
              <w:rPr>
                <w:b/>
                <w:bCs/>
              </w:rPr>
            </w:pPr>
            <w:r>
              <w:rPr>
                <w:b/>
                <w:bCs/>
              </w:rPr>
              <w:t xml:space="preserve">Description of </w:t>
            </w:r>
          </w:p>
          <w:p w14:paraId="3BC65AE0" w14:textId="77777777" w:rsidR="00125B42" w:rsidRDefault="00125B42">
            <w:pPr>
              <w:pStyle w:val="List"/>
              <w:ind w:left="0" w:firstLine="0"/>
              <w:jc w:val="center"/>
              <w:rPr>
                <w:b/>
                <w:bCs/>
              </w:rPr>
            </w:pPr>
            <w:r>
              <w:rPr>
                <w:b/>
                <w:bCs/>
              </w:rPr>
              <w:t>Variation/Waiver Granted</w:t>
            </w:r>
          </w:p>
          <w:p w14:paraId="43992981" w14:textId="77777777" w:rsidR="00125B42" w:rsidRDefault="00125B42">
            <w:pPr>
              <w:pStyle w:val="List"/>
              <w:ind w:left="0" w:firstLine="0"/>
              <w:jc w:val="center"/>
              <w:rPr>
                <w:b/>
                <w:bCs/>
              </w:rPr>
            </w:pPr>
            <w:r>
              <w:rPr>
                <w:b/>
                <w:bCs/>
              </w:rPr>
              <w:t xml:space="preserve">or </w:t>
            </w:r>
          </w:p>
          <w:p w14:paraId="65DA0371" w14:textId="77777777" w:rsidR="00125B42" w:rsidRDefault="00125B42">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7C2EE20" w14:textId="77777777" w:rsidR="00125B42" w:rsidRDefault="00125B42">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C3626EE" w14:textId="77777777" w:rsidR="00125B42" w:rsidRDefault="00125B42">
            <w:pPr>
              <w:pStyle w:val="List"/>
              <w:ind w:left="0" w:firstLine="0"/>
              <w:jc w:val="center"/>
              <w:rPr>
                <w:b/>
                <w:bCs/>
              </w:rPr>
            </w:pPr>
            <w:r>
              <w:rPr>
                <w:b/>
                <w:bCs/>
              </w:rPr>
              <w:t>W/P Ref.</w:t>
            </w:r>
          </w:p>
          <w:p w14:paraId="1480421E" w14:textId="77777777" w:rsidR="00125B42" w:rsidRDefault="00125B42">
            <w:pPr>
              <w:pStyle w:val="List"/>
              <w:ind w:left="0" w:firstLine="0"/>
              <w:jc w:val="center"/>
              <w:rPr>
                <w:b/>
                <w:bCs/>
              </w:rPr>
            </w:pPr>
            <w:r>
              <w:rPr>
                <w:b/>
                <w:bCs/>
              </w:rPr>
              <w:t>(if appl.)</w:t>
            </w:r>
          </w:p>
        </w:tc>
      </w:tr>
      <w:tr w:rsidR="00125B42" w14:paraId="4822C968" w14:textId="77777777" w:rsidTr="00277F51">
        <w:tc>
          <w:tcPr>
            <w:tcW w:w="1406" w:type="dxa"/>
            <w:tcBorders>
              <w:top w:val="single" w:sz="6" w:space="0" w:color="auto"/>
              <w:left w:val="single" w:sz="12" w:space="0" w:color="auto"/>
              <w:bottom w:val="single" w:sz="6" w:space="0" w:color="auto"/>
              <w:right w:val="single" w:sz="6" w:space="0" w:color="auto"/>
            </w:tcBorders>
          </w:tcPr>
          <w:p w14:paraId="0861ABF4"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60E534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E9EC2DD"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BA63E7F"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3B88067" w14:textId="77777777" w:rsidR="00125B42" w:rsidRDefault="00125B42">
            <w:pPr>
              <w:pStyle w:val="List"/>
              <w:ind w:left="0" w:firstLine="0"/>
              <w:rPr>
                <w:b/>
                <w:bCs/>
              </w:rPr>
            </w:pPr>
          </w:p>
        </w:tc>
      </w:tr>
      <w:tr w:rsidR="00125B42" w14:paraId="09C769F8" w14:textId="77777777" w:rsidTr="00277F51">
        <w:tc>
          <w:tcPr>
            <w:tcW w:w="1406" w:type="dxa"/>
            <w:tcBorders>
              <w:top w:val="single" w:sz="6" w:space="0" w:color="auto"/>
              <w:left w:val="single" w:sz="12" w:space="0" w:color="auto"/>
              <w:bottom w:val="single" w:sz="6" w:space="0" w:color="auto"/>
              <w:right w:val="single" w:sz="6" w:space="0" w:color="auto"/>
            </w:tcBorders>
          </w:tcPr>
          <w:p w14:paraId="79957A63"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6851F79"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C155A5E"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A38BA45"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D4E8EC1" w14:textId="77777777" w:rsidR="00125B42" w:rsidRDefault="00125B42">
            <w:pPr>
              <w:pStyle w:val="List"/>
              <w:ind w:left="0" w:firstLine="0"/>
              <w:rPr>
                <w:b/>
                <w:bCs/>
              </w:rPr>
            </w:pPr>
          </w:p>
        </w:tc>
      </w:tr>
      <w:tr w:rsidR="00125B42" w14:paraId="38ED9FF6" w14:textId="77777777" w:rsidTr="00277F51">
        <w:tc>
          <w:tcPr>
            <w:tcW w:w="1406" w:type="dxa"/>
            <w:tcBorders>
              <w:top w:val="single" w:sz="6" w:space="0" w:color="auto"/>
              <w:left w:val="single" w:sz="12" w:space="0" w:color="auto"/>
              <w:bottom w:val="single" w:sz="6" w:space="0" w:color="auto"/>
              <w:right w:val="single" w:sz="6" w:space="0" w:color="auto"/>
            </w:tcBorders>
          </w:tcPr>
          <w:p w14:paraId="4238F921"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EBA3D02"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9C33D4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212DEE8"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8FE2567" w14:textId="77777777" w:rsidR="00125B42" w:rsidRDefault="00125B42">
            <w:pPr>
              <w:pStyle w:val="List"/>
              <w:ind w:left="0" w:firstLine="0"/>
              <w:rPr>
                <w:b/>
                <w:bCs/>
              </w:rPr>
            </w:pPr>
          </w:p>
        </w:tc>
      </w:tr>
      <w:tr w:rsidR="00125B42" w14:paraId="4FD8AA38" w14:textId="77777777" w:rsidTr="00277F51">
        <w:tc>
          <w:tcPr>
            <w:tcW w:w="1406" w:type="dxa"/>
            <w:tcBorders>
              <w:top w:val="single" w:sz="6" w:space="0" w:color="auto"/>
              <w:left w:val="single" w:sz="12" w:space="0" w:color="auto"/>
              <w:bottom w:val="single" w:sz="6" w:space="0" w:color="auto"/>
              <w:right w:val="single" w:sz="6" w:space="0" w:color="auto"/>
            </w:tcBorders>
          </w:tcPr>
          <w:p w14:paraId="0F1E6C0C"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D23CD5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18A742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796D050"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FC2663B" w14:textId="77777777" w:rsidR="00125B42" w:rsidRDefault="00125B42">
            <w:pPr>
              <w:pStyle w:val="List"/>
              <w:ind w:left="0" w:firstLine="0"/>
              <w:rPr>
                <w:b/>
                <w:bCs/>
              </w:rPr>
            </w:pPr>
          </w:p>
        </w:tc>
      </w:tr>
    </w:tbl>
    <w:p w14:paraId="3E89A8C2" w14:textId="77777777" w:rsidR="00125B42" w:rsidRPr="00026007" w:rsidRDefault="00125B42">
      <w:pPr>
        <w:rPr>
          <w:b/>
          <w:bCs/>
          <w:sz w:val="12"/>
        </w:rPr>
      </w:pPr>
    </w:p>
    <w:p w14:paraId="421BE242" w14:textId="383369DA" w:rsidR="00125B42" w:rsidRDefault="00125B42">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27709581" w14:textId="77777777" w:rsidR="00A911D4" w:rsidRDefault="00A911D4"/>
    <w:p w14:paraId="42C3D844" w14:textId="77777777" w:rsidR="00125B42" w:rsidRPr="00026007" w:rsidRDefault="00125B42">
      <w:pPr>
        <w:rPr>
          <w:b/>
          <w:bCs/>
          <w:sz w:val="12"/>
          <w:szCs w:val="22"/>
        </w:rPr>
      </w:pPr>
    </w:p>
    <w:tbl>
      <w:tblPr>
        <w:tblW w:w="1116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683"/>
        <w:gridCol w:w="584"/>
        <w:gridCol w:w="713"/>
        <w:gridCol w:w="5400"/>
        <w:gridCol w:w="270"/>
      </w:tblGrid>
      <w:tr w:rsidR="00125B42" w14:paraId="61AABCC9" w14:textId="77777777">
        <w:trPr>
          <w:gridAfter w:val="1"/>
          <w:wAfter w:w="270" w:type="dxa"/>
          <w:cantSplit/>
          <w:tblHeader/>
        </w:trPr>
        <w:tc>
          <w:tcPr>
            <w:tcW w:w="3510" w:type="dxa"/>
            <w:tcBorders>
              <w:top w:val="single" w:sz="6" w:space="0" w:color="auto"/>
              <w:bottom w:val="single" w:sz="6" w:space="0" w:color="auto"/>
              <w:right w:val="single" w:sz="6" w:space="0" w:color="auto"/>
            </w:tcBorders>
            <w:shd w:val="clear" w:color="auto" w:fill="E0E0E0"/>
          </w:tcPr>
          <w:p w14:paraId="6E4C7DD2" w14:textId="77777777" w:rsidR="00125B42" w:rsidRDefault="00125B42">
            <w:pPr>
              <w:pStyle w:val="List"/>
              <w:ind w:left="0" w:firstLine="0"/>
              <w:jc w:val="center"/>
            </w:pPr>
            <w:r>
              <w:t>Questions</w:t>
            </w:r>
          </w:p>
        </w:tc>
        <w:tc>
          <w:tcPr>
            <w:tcW w:w="683" w:type="dxa"/>
            <w:tcBorders>
              <w:top w:val="single" w:sz="6" w:space="0" w:color="auto"/>
              <w:left w:val="single" w:sz="6" w:space="0" w:color="auto"/>
              <w:bottom w:val="single" w:sz="6" w:space="0" w:color="auto"/>
              <w:right w:val="single" w:sz="6" w:space="0" w:color="auto"/>
            </w:tcBorders>
            <w:shd w:val="clear" w:color="auto" w:fill="E0E0E0"/>
          </w:tcPr>
          <w:p w14:paraId="0783C852" w14:textId="77777777" w:rsidR="00125B42" w:rsidRDefault="00125B42">
            <w:pPr>
              <w:jc w:val="center"/>
              <w:rPr>
                <w:szCs w:val="24"/>
              </w:rPr>
            </w:pPr>
            <w:r>
              <w:rPr>
                <w:szCs w:val="24"/>
              </w:rPr>
              <w:t>Yes</w:t>
            </w:r>
          </w:p>
        </w:tc>
        <w:tc>
          <w:tcPr>
            <w:tcW w:w="584" w:type="dxa"/>
            <w:tcBorders>
              <w:top w:val="single" w:sz="6" w:space="0" w:color="auto"/>
              <w:left w:val="single" w:sz="6" w:space="0" w:color="auto"/>
              <w:bottom w:val="single" w:sz="6" w:space="0" w:color="auto"/>
              <w:right w:val="single" w:sz="6" w:space="0" w:color="auto"/>
            </w:tcBorders>
            <w:shd w:val="clear" w:color="auto" w:fill="E0E0E0"/>
          </w:tcPr>
          <w:p w14:paraId="65A89BF9" w14:textId="77777777" w:rsidR="00125B42" w:rsidRDefault="00125B42">
            <w:pPr>
              <w:jc w:val="center"/>
              <w:rPr>
                <w:szCs w:val="24"/>
              </w:rPr>
            </w:pPr>
            <w:r>
              <w:rPr>
                <w:szCs w:val="24"/>
              </w:rPr>
              <w:t>No</w:t>
            </w:r>
          </w:p>
        </w:tc>
        <w:tc>
          <w:tcPr>
            <w:tcW w:w="713" w:type="dxa"/>
            <w:tcBorders>
              <w:top w:val="single" w:sz="6" w:space="0" w:color="auto"/>
              <w:left w:val="single" w:sz="6" w:space="0" w:color="auto"/>
              <w:bottom w:val="single" w:sz="6" w:space="0" w:color="auto"/>
              <w:right w:val="single" w:sz="6" w:space="0" w:color="auto"/>
            </w:tcBorders>
            <w:shd w:val="clear" w:color="auto" w:fill="E0E0E0"/>
          </w:tcPr>
          <w:p w14:paraId="1074836A" w14:textId="77777777" w:rsidR="00125B42" w:rsidRDefault="00125B42">
            <w:pPr>
              <w:jc w:val="center"/>
              <w:rPr>
                <w:szCs w:val="24"/>
              </w:rPr>
            </w:pPr>
            <w:r>
              <w:rPr>
                <w:szCs w:val="24"/>
              </w:rPr>
              <w:t>N/A</w:t>
            </w:r>
          </w:p>
        </w:tc>
        <w:tc>
          <w:tcPr>
            <w:tcW w:w="5400" w:type="dxa"/>
            <w:tcBorders>
              <w:top w:val="single" w:sz="6" w:space="0" w:color="auto"/>
              <w:left w:val="single" w:sz="6" w:space="0" w:color="auto"/>
              <w:bottom w:val="single" w:sz="6" w:space="0" w:color="auto"/>
              <w:right w:val="single" w:sz="6" w:space="0" w:color="auto"/>
            </w:tcBorders>
            <w:shd w:val="clear" w:color="auto" w:fill="E0E0E0"/>
          </w:tcPr>
          <w:p w14:paraId="60E238D2" w14:textId="77777777" w:rsidR="00125B42" w:rsidRDefault="00125B42">
            <w:pPr>
              <w:jc w:val="center"/>
              <w:rPr>
                <w:szCs w:val="24"/>
              </w:rPr>
            </w:pPr>
            <w:r>
              <w:rPr>
                <w:szCs w:val="24"/>
              </w:rPr>
              <w:t>Comments, W/P Reference</w:t>
            </w:r>
          </w:p>
        </w:tc>
      </w:tr>
      <w:tr w:rsidR="00125B42" w14:paraId="707131B3" w14:textId="77777777">
        <w:trPr>
          <w:gridAfter w:val="1"/>
          <w:wAfter w:w="270" w:type="dxa"/>
          <w:cantSplit/>
        </w:trPr>
        <w:tc>
          <w:tcPr>
            <w:tcW w:w="3510" w:type="dxa"/>
            <w:tcBorders>
              <w:top w:val="single" w:sz="6" w:space="0" w:color="auto"/>
              <w:bottom w:val="single" w:sz="6" w:space="0" w:color="auto"/>
              <w:right w:val="single" w:sz="6" w:space="0" w:color="auto"/>
            </w:tcBorders>
          </w:tcPr>
          <w:p w14:paraId="6E194575" w14:textId="0DB170F8" w:rsidR="00125B42" w:rsidRDefault="00125B42" w:rsidP="00277F51">
            <w:pPr>
              <w:pStyle w:val="List"/>
              <w:numPr>
                <w:ilvl w:val="0"/>
                <w:numId w:val="2"/>
              </w:numPr>
            </w:pPr>
            <w:r>
              <w:t xml:space="preserve">Review prior internal audit reports.  Schedule any relevant exceptions cited, including those cited by the </w:t>
            </w:r>
            <w:r w:rsidR="00286CCA">
              <w:t>N</w:t>
            </w:r>
            <w:r>
              <w:t>GCB or the CPA, or include a copy of the prior audit reports in the workpapers and follow up on any problems noted.  Duplication of exceptions when the CPA is referring to exceptions reported in internal audit reports is not necessary.</w:t>
            </w:r>
          </w:p>
          <w:p w14:paraId="5A8A7C8F" w14:textId="77777777" w:rsidR="00125B42" w:rsidRPr="00026007" w:rsidRDefault="00125B42">
            <w:pPr>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DD958E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3B5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8BD99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A4FC55" w14:textId="77777777" w:rsidR="00125B42" w:rsidRDefault="00125B42">
            <w:pPr>
              <w:rPr>
                <w:szCs w:val="24"/>
              </w:rPr>
            </w:pPr>
          </w:p>
        </w:tc>
      </w:tr>
      <w:tr w:rsidR="00125B42" w14:paraId="05FA6D03" w14:textId="77777777">
        <w:trPr>
          <w:gridAfter w:val="1"/>
          <w:wAfter w:w="270" w:type="dxa"/>
          <w:cantSplit/>
        </w:trPr>
        <w:tc>
          <w:tcPr>
            <w:tcW w:w="3510" w:type="dxa"/>
            <w:tcBorders>
              <w:top w:val="single" w:sz="6" w:space="0" w:color="auto"/>
              <w:bottom w:val="single" w:sz="6" w:space="0" w:color="auto"/>
              <w:right w:val="single" w:sz="6" w:space="0" w:color="auto"/>
            </w:tcBorders>
          </w:tcPr>
          <w:p w14:paraId="418CA4A7" w14:textId="77777777" w:rsidR="00125B42" w:rsidRDefault="00125B42" w:rsidP="00277F51">
            <w:pPr>
              <w:numPr>
                <w:ilvl w:val="0"/>
                <w:numId w:val="2"/>
              </w:numPr>
              <w:rPr>
                <w:szCs w:val="24"/>
              </w:rPr>
            </w:pPr>
            <w:r>
              <w:rPr>
                <w:szCs w:val="24"/>
              </w:rPr>
              <w:t>Complete the CPA MICS Compliance Checklist for Race and Sports Books in accordance with the CPA MICS Compliance Reporting Requirements “Guidelines”</w:t>
            </w:r>
            <w:r>
              <w:t xml:space="preserve"> and </w:t>
            </w:r>
            <w:r>
              <w:rPr>
                <w:szCs w:val="24"/>
              </w:rPr>
              <w:t>Internal Audit Reporting Requirements “Guidelines”.</w:t>
            </w:r>
          </w:p>
          <w:p w14:paraId="4B9561A0" w14:textId="77777777" w:rsidR="00125B42" w:rsidRPr="00026007"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CCF117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EDEC47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3251F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224B9D7" w14:textId="77777777" w:rsidR="00125B42" w:rsidRDefault="00125B42">
            <w:pPr>
              <w:rPr>
                <w:szCs w:val="24"/>
              </w:rPr>
            </w:pPr>
          </w:p>
        </w:tc>
      </w:tr>
      <w:tr w:rsidR="00125B42" w14:paraId="4FBD0A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F746D8" w14:textId="50346492" w:rsidR="00AB7531" w:rsidRDefault="00AB7531" w:rsidP="00AB7531">
            <w:pPr>
              <w:rPr>
                <w:b/>
                <w:szCs w:val="24"/>
              </w:rPr>
            </w:pPr>
            <w:r>
              <w:rPr>
                <w:b/>
                <w:szCs w:val="24"/>
              </w:rPr>
              <w:t>Betting Tickets and Acceptance of Wagers</w:t>
            </w:r>
          </w:p>
          <w:p w14:paraId="6638EFC2" w14:textId="77777777" w:rsidR="00AB7531" w:rsidRPr="00026007" w:rsidRDefault="00AB7531" w:rsidP="00AB7531">
            <w:pPr>
              <w:rPr>
                <w:sz w:val="16"/>
                <w:szCs w:val="24"/>
              </w:rPr>
            </w:pPr>
          </w:p>
          <w:p w14:paraId="21918CAB" w14:textId="77777777" w:rsidR="00125B42" w:rsidRPr="00026007" w:rsidRDefault="00125B42" w:rsidP="00277F51">
            <w:pPr>
              <w:numPr>
                <w:ilvl w:val="0"/>
                <w:numId w:val="10"/>
              </w:numPr>
              <w:rPr>
                <w:szCs w:val="24"/>
              </w:rPr>
            </w:pPr>
            <w:r>
              <w:rPr>
                <w:szCs w:val="24"/>
              </w:rPr>
              <w:t xml:space="preserve">Do all betting tickets bear the name and address of the book?  </w:t>
            </w:r>
            <w:r>
              <w:rPr>
                <w:b/>
                <w:bCs/>
                <w:szCs w:val="24"/>
              </w:rPr>
              <w:t>Regulation 22.050</w:t>
            </w:r>
          </w:p>
          <w:p w14:paraId="17F97CBB" w14:textId="77777777" w:rsidR="00026007" w:rsidRPr="00026007" w:rsidRDefault="00026007" w:rsidP="00026007">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5932CE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D308EC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AE25BC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E6F7CA" w14:textId="77777777" w:rsidR="00125B42" w:rsidRDefault="00125B42">
            <w:pPr>
              <w:rPr>
                <w:szCs w:val="24"/>
              </w:rPr>
            </w:pPr>
          </w:p>
        </w:tc>
      </w:tr>
      <w:tr w:rsidR="00125B42" w14:paraId="1CBCB7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223C3BB0" w14:textId="77777777" w:rsidR="00125B42" w:rsidRDefault="00125B42" w:rsidP="00277F51">
            <w:pPr>
              <w:numPr>
                <w:ilvl w:val="0"/>
                <w:numId w:val="10"/>
              </w:numPr>
              <w:rPr>
                <w:szCs w:val="24"/>
              </w:rPr>
            </w:pPr>
            <w:r>
              <w:rPr>
                <w:szCs w:val="24"/>
              </w:rPr>
              <w:t xml:space="preserve">Does the licensee prohibit the acceptance of wagers from a person who the book, agent or employee knows, or reasonably should know, is a messenger </w:t>
            </w:r>
            <w:r w:rsidR="0072358C">
              <w:rPr>
                <w:szCs w:val="24"/>
              </w:rPr>
              <w:t>bettor</w:t>
            </w:r>
            <w:r w:rsidR="00BD5D56">
              <w:rPr>
                <w:szCs w:val="24"/>
              </w:rPr>
              <w:t xml:space="preserve"> </w:t>
            </w:r>
            <w:r>
              <w:rPr>
                <w:szCs w:val="24"/>
              </w:rPr>
              <w:t xml:space="preserve">or is placing the wager in violation of state or federal law? </w:t>
            </w:r>
            <w:r w:rsidR="0090519F">
              <w:rPr>
                <w:szCs w:val="24"/>
              </w:rPr>
              <w:t xml:space="preserve"> </w:t>
            </w:r>
            <w:r>
              <w:rPr>
                <w:b/>
                <w:bCs/>
                <w:szCs w:val="24"/>
              </w:rPr>
              <w:t>Regulation 22.060(5)</w:t>
            </w:r>
          </w:p>
        </w:tc>
        <w:tc>
          <w:tcPr>
            <w:tcW w:w="683" w:type="dxa"/>
            <w:tcBorders>
              <w:top w:val="single" w:sz="6" w:space="0" w:color="auto"/>
              <w:left w:val="single" w:sz="6" w:space="0" w:color="auto"/>
              <w:bottom w:val="single" w:sz="6" w:space="0" w:color="auto"/>
              <w:right w:val="single" w:sz="6" w:space="0" w:color="auto"/>
            </w:tcBorders>
          </w:tcPr>
          <w:p w14:paraId="7BCA92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563F26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5622AC"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7CD323" w14:textId="77777777" w:rsidR="00125B42" w:rsidRDefault="00125B42">
            <w:pPr>
              <w:rPr>
                <w:szCs w:val="24"/>
              </w:rPr>
            </w:pPr>
          </w:p>
        </w:tc>
      </w:tr>
      <w:tr w:rsidR="00125B42" w14:paraId="15EA17E6"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BE8380" w14:textId="77777777" w:rsidR="00125B42" w:rsidRPr="001079D3" w:rsidRDefault="00125B42" w:rsidP="00277F51">
            <w:pPr>
              <w:numPr>
                <w:ilvl w:val="0"/>
                <w:numId w:val="10"/>
              </w:numPr>
              <w:rPr>
                <w:szCs w:val="24"/>
              </w:rPr>
            </w:pPr>
            <w:r>
              <w:rPr>
                <w:szCs w:val="24"/>
              </w:rPr>
              <w:lastRenderedPageBreak/>
              <w:t xml:space="preserve">Are all wagering propositions on races or sporting events posted in compliance with </w:t>
            </w:r>
            <w:r>
              <w:rPr>
                <w:b/>
                <w:bCs/>
                <w:szCs w:val="24"/>
              </w:rPr>
              <w:t>Regulation 22.060(7)?</w:t>
            </w:r>
          </w:p>
          <w:p w14:paraId="0ED70A3A" w14:textId="37A3FA1A" w:rsidR="001079D3" w:rsidRPr="001079D3" w:rsidRDefault="001079D3" w:rsidP="001079D3">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6AB01D2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15C137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63F7C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255992" w14:textId="77777777" w:rsidR="00125B42" w:rsidRDefault="00125B42">
            <w:pPr>
              <w:rPr>
                <w:szCs w:val="24"/>
              </w:rPr>
            </w:pPr>
          </w:p>
        </w:tc>
      </w:tr>
      <w:tr w:rsidR="00125B42" w14:paraId="34656C26" w14:textId="77777777" w:rsidTr="001079D3">
        <w:trPr>
          <w:gridAfter w:val="1"/>
          <w:wAfter w:w="270" w:type="dxa"/>
          <w:cantSplit/>
          <w:trHeight w:val="1470"/>
        </w:trPr>
        <w:tc>
          <w:tcPr>
            <w:tcW w:w="3510" w:type="dxa"/>
            <w:tcBorders>
              <w:top w:val="single" w:sz="6" w:space="0" w:color="auto"/>
              <w:bottom w:val="single" w:sz="6" w:space="0" w:color="auto"/>
              <w:right w:val="single" w:sz="6" w:space="0" w:color="auto"/>
            </w:tcBorders>
          </w:tcPr>
          <w:p w14:paraId="50A38E92" w14:textId="77777777" w:rsidR="00125B42" w:rsidRDefault="004C6CB9">
            <w:pPr>
              <w:rPr>
                <w:b/>
                <w:szCs w:val="24"/>
              </w:rPr>
            </w:pPr>
            <w:proofErr w:type="spellStart"/>
            <w:r>
              <w:rPr>
                <w:b/>
                <w:szCs w:val="24"/>
              </w:rPr>
              <w:t>Nonpari-mutuel</w:t>
            </w:r>
            <w:proofErr w:type="spellEnd"/>
            <w:r>
              <w:rPr>
                <w:b/>
                <w:szCs w:val="24"/>
              </w:rPr>
              <w:t xml:space="preserve"> Wagers</w:t>
            </w:r>
            <w:r w:rsidR="00663AB5">
              <w:rPr>
                <w:b/>
                <w:szCs w:val="24"/>
              </w:rPr>
              <w:t xml:space="preserve"> </w:t>
            </w:r>
            <w:proofErr w:type="gramStart"/>
            <w:r w:rsidR="00663AB5">
              <w:rPr>
                <w:b/>
                <w:szCs w:val="24"/>
              </w:rPr>
              <w:t>And</w:t>
            </w:r>
            <w:proofErr w:type="gramEnd"/>
            <w:r w:rsidR="00663AB5">
              <w:rPr>
                <w:b/>
                <w:szCs w:val="24"/>
              </w:rPr>
              <w:t xml:space="preserve"> Payouts</w:t>
            </w:r>
          </w:p>
          <w:p w14:paraId="7AA8D0DE" w14:textId="77777777" w:rsidR="00125B42" w:rsidRDefault="00125B42">
            <w:pPr>
              <w:rPr>
                <w:szCs w:val="24"/>
              </w:rPr>
            </w:pPr>
          </w:p>
          <w:p w14:paraId="3961DB4C" w14:textId="1E1AA4A2" w:rsidR="00125B42" w:rsidRDefault="00F50F44" w:rsidP="004C73A9">
            <w:pPr>
              <w:ind w:left="360" w:hanging="360"/>
              <w:rPr>
                <w:szCs w:val="24"/>
              </w:rPr>
            </w:pPr>
            <w:r>
              <w:rPr>
                <w:szCs w:val="24"/>
              </w:rPr>
              <w:t xml:space="preserve">6.    </w:t>
            </w:r>
            <w:r w:rsidR="00125B42">
              <w:rPr>
                <w:szCs w:val="24"/>
              </w:rPr>
              <w:t xml:space="preserve">Prior to accepting a </w:t>
            </w:r>
            <w:proofErr w:type="spellStart"/>
            <w:r w:rsidR="00125B42">
              <w:rPr>
                <w:szCs w:val="24"/>
              </w:rPr>
              <w:t>nonpari-mutuel</w:t>
            </w:r>
            <w:proofErr w:type="spellEnd"/>
            <w:r w:rsidR="00125B42">
              <w:rPr>
                <w:szCs w:val="24"/>
              </w:rPr>
              <w:t xml:space="preserve"> wager </w:t>
            </w:r>
            <w:r w:rsidR="008947DF">
              <w:rPr>
                <w:szCs w:val="24"/>
              </w:rPr>
              <w:t>or making a payout on a</w:t>
            </w:r>
            <w:r w:rsidR="00663AB5">
              <w:rPr>
                <w:szCs w:val="24"/>
              </w:rPr>
              <w:t xml:space="preserve"> </w:t>
            </w:r>
            <w:proofErr w:type="spellStart"/>
            <w:r>
              <w:rPr>
                <w:szCs w:val="24"/>
              </w:rPr>
              <w:t>nonpari-mutuel</w:t>
            </w:r>
            <w:proofErr w:type="spellEnd"/>
            <w:r>
              <w:rPr>
                <w:szCs w:val="24"/>
              </w:rPr>
              <w:t xml:space="preserve"> </w:t>
            </w:r>
            <w:r w:rsidR="00663AB5">
              <w:rPr>
                <w:szCs w:val="24"/>
              </w:rPr>
              <w:t xml:space="preserve">winning wager </w:t>
            </w:r>
            <w:r w:rsidR="00125B42">
              <w:rPr>
                <w:szCs w:val="24"/>
              </w:rPr>
              <w:t>in excess of $10,000 does the book:</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7A26B5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3A1A108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14F80F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0B6B749D" w14:textId="77777777" w:rsidR="00125B42" w:rsidRDefault="00125B42">
            <w:pPr>
              <w:rPr>
                <w:szCs w:val="24"/>
              </w:rPr>
            </w:pPr>
          </w:p>
        </w:tc>
      </w:tr>
      <w:tr w:rsidR="00125B42" w14:paraId="25562F06" w14:textId="77777777" w:rsidTr="001079D3">
        <w:trPr>
          <w:gridAfter w:val="1"/>
          <w:wAfter w:w="270" w:type="dxa"/>
          <w:cantSplit/>
          <w:trHeight w:val="516"/>
        </w:trPr>
        <w:tc>
          <w:tcPr>
            <w:tcW w:w="3510" w:type="dxa"/>
            <w:tcBorders>
              <w:top w:val="single" w:sz="6" w:space="0" w:color="auto"/>
              <w:bottom w:val="single" w:sz="6" w:space="0" w:color="auto"/>
              <w:right w:val="single" w:sz="6" w:space="0" w:color="auto"/>
            </w:tcBorders>
          </w:tcPr>
          <w:p w14:paraId="31F2C1BA" w14:textId="77777777" w:rsidR="00125B42" w:rsidRDefault="00125B42" w:rsidP="00277F51">
            <w:pPr>
              <w:pStyle w:val="List"/>
              <w:numPr>
                <w:ilvl w:val="1"/>
                <w:numId w:val="2"/>
              </w:numPr>
              <w:tabs>
                <w:tab w:val="clear" w:pos="1440"/>
                <w:tab w:val="num" w:pos="612"/>
              </w:tabs>
              <w:ind w:left="612" w:hanging="270"/>
              <w:rPr>
                <w:szCs w:val="24"/>
              </w:rPr>
            </w:pPr>
            <w:r>
              <w:rPr>
                <w:szCs w:val="24"/>
              </w:rPr>
              <w:t>Obtain the patron’s name?</w:t>
            </w:r>
            <w:r>
              <w:rPr>
                <w:b/>
                <w:bCs/>
                <w:szCs w:val="24"/>
              </w:rPr>
              <w:t xml:space="preserve"> Regulation 22.061(1)(a)</w:t>
            </w:r>
          </w:p>
        </w:tc>
        <w:tc>
          <w:tcPr>
            <w:tcW w:w="683" w:type="dxa"/>
            <w:tcBorders>
              <w:top w:val="single" w:sz="6" w:space="0" w:color="auto"/>
              <w:left w:val="single" w:sz="6" w:space="0" w:color="auto"/>
              <w:bottom w:val="single" w:sz="6" w:space="0" w:color="auto"/>
              <w:right w:val="single" w:sz="6" w:space="0" w:color="auto"/>
            </w:tcBorders>
          </w:tcPr>
          <w:p w14:paraId="48FEC0D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038710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5649C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95A3954" w14:textId="77777777" w:rsidR="00125B42" w:rsidRDefault="00125B42">
            <w:pPr>
              <w:rPr>
                <w:szCs w:val="24"/>
              </w:rPr>
            </w:pPr>
          </w:p>
        </w:tc>
      </w:tr>
      <w:tr w:rsidR="00125B42" w14:paraId="36317C81" w14:textId="77777777" w:rsidTr="001079D3">
        <w:trPr>
          <w:gridAfter w:val="1"/>
          <w:wAfter w:w="270" w:type="dxa"/>
          <w:cantSplit/>
          <w:trHeight w:val="714"/>
        </w:trPr>
        <w:tc>
          <w:tcPr>
            <w:tcW w:w="3510" w:type="dxa"/>
            <w:tcBorders>
              <w:top w:val="single" w:sz="6" w:space="0" w:color="auto"/>
              <w:bottom w:val="single" w:sz="6" w:space="0" w:color="auto"/>
              <w:right w:val="single" w:sz="6" w:space="0" w:color="auto"/>
            </w:tcBorders>
          </w:tcPr>
          <w:p w14:paraId="7656B50B" w14:textId="490E7222" w:rsidR="00125B42" w:rsidRDefault="00125B42" w:rsidP="00277F51">
            <w:pPr>
              <w:pStyle w:val="List"/>
              <w:numPr>
                <w:ilvl w:val="1"/>
                <w:numId w:val="2"/>
              </w:numPr>
              <w:tabs>
                <w:tab w:val="clear" w:pos="1440"/>
              </w:tabs>
              <w:ind w:left="612" w:hanging="270"/>
              <w:rPr>
                <w:szCs w:val="24"/>
              </w:rPr>
            </w:pPr>
            <w:r>
              <w:rPr>
                <w:szCs w:val="24"/>
              </w:rPr>
              <w:t>Obtain the patron’s permanent address?</w:t>
            </w:r>
            <w:r>
              <w:rPr>
                <w:b/>
                <w:bCs/>
                <w:szCs w:val="24"/>
              </w:rPr>
              <w:t xml:space="preserve"> </w:t>
            </w:r>
            <w:r w:rsidR="0090519F">
              <w:rPr>
                <w:b/>
                <w:bCs/>
                <w:szCs w:val="24"/>
              </w:rPr>
              <w:t xml:space="preserve"> </w:t>
            </w:r>
            <w:r>
              <w:rPr>
                <w:b/>
                <w:bCs/>
                <w:szCs w:val="24"/>
              </w:rPr>
              <w:t>Regulation 22.061(1)(b)</w:t>
            </w:r>
          </w:p>
        </w:tc>
        <w:tc>
          <w:tcPr>
            <w:tcW w:w="683" w:type="dxa"/>
            <w:tcBorders>
              <w:top w:val="single" w:sz="6" w:space="0" w:color="auto"/>
              <w:left w:val="single" w:sz="6" w:space="0" w:color="auto"/>
              <w:bottom w:val="single" w:sz="6" w:space="0" w:color="auto"/>
              <w:right w:val="single" w:sz="6" w:space="0" w:color="auto"/>
            </w:tcBorders>
          </w:tcPr>
          <w:p w14:paraId="776C6C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58078B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CA2B16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CC8D6" w14:textId="77777777" w:rsidR="00125B42" w:rsidRDefault="00125B42">
            <w:pPr>
              <w:rPr>
                <w:szCs w:val="24"/>
              </w:rPr>
            </w:pPr>
          </w:p>
        </w:tc>
      </w:tr>
      <w:tr w:rsidR="00990299" w14:paraId="03D71989"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854CE0" w14:textId="1E902A82" w:rsidR="00990299" w:rsidRDefault="00990299" w:rsidP="00277F51">
            <w:pPr>
              <w:pStyle w:val="List"/>
              <w:numPr>
                <w:ilvl w:val="1"/>
                <w:numId w:val="2"/>
              </w:numPr>
              <w:tabs>
                <w:tab w:val="clear" w:pos="1440"/>
              </w:tabs>
              <w:ind w:left="612" w:hanging="270"/>
              <w:rPr>
                <w:szCs w:val="24"/>
              </w:rPr>
            </w:pPr>
            <w:r>
              <w:rPr>
                <w:szCs w:val="24"/>
              </w:rPr>
              <w:t xml:space="preserve">Obtain the patron’s </w:t>
            </w:r>
            <w:r w:rsidR="00754CB1">
              <w:rPr>
                <w:szCs w:val="24"/>
              </w:rPr>
              <w:t xml:space="preserve">social security number or passport number?  </w:t>
            </w:r>
            <w:r w:rsidR="00754CB1" w:rsidRPr="00085B25">
              <w:rPr>
                <w:b/>
                <w:szCs w:val="24"/>
              </w:rPr>
              <w:t>Regulation 22.061 (1)(c)</w:t>
            </w:r>
          </w:p>
        </w:tc>
        <w:tc>
          <w:tcPr>
            <w:tcW w:w="683" w:type="dxa"/>
            <w:tcBorders>
              <w:top w:val="single" w:sz="6" w:space="0" w:color="auto"/>
              <w:left w:val="single" w:sz="6" w:space="0" w:color="auto"/>
              <w:bottom w:val="single" w:sz="6" w:space="0" w:color="auto"/>
              <w:right w:val="single" w:sz="6" w:space="0" w:color="auto"/>
            </w:tcBorders>
          </w:tcPr>
          <w:p w14:paraId="03E2F0AA" w14:textId="77777777" w:rsidR="00990299" w:rsidRDefault="00990299">
            <w:pPr>
              <w:rPr>
                <w:szCs w:val="24"/>
              </w:rPr>
            </w:pPr>
          </w:p>
        </w:tc>
        <w:tc>
          <w:tcPr>
            <w:tcW w:w="584" w:type="dxa"/>
            <w:tcBorders>
              <w:top w:val="single" w:sz="6" w:space="0" w:color="auto"/>
              <w:left w:val="single" w:sz="6" w:space="0" w:color="auto"/>
              <w:bottom w:val="single" w:sz="6" w:space="0" w:color="auto"/>
              <w:right w:val="single" w:sz="6" w:space="0" w:color="auto"/>
            </w:tcBorders>
          </w:tcPr>
          <w:p w14:paraId="34376195" w14:textId="77777777" w:rsidR="00990299" w:rsidRDefault="00990299">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750F8" w14:textId="77777777" w:rsidR="00990299" w:rsidRDefault="00990299">
            <w:pPr>
              <w:rPr>
                <w:szCs w:val="24"/>
              </w:rPr>
            </w:pPr>
          </w:p>
        </w:tc>
        <w:tc>
          <w:tcPr>
            <w:tcW w:w="5400" w:type="dxa"/>
            <w:tcBorders>
              <w:top w:val="single" w:sz="6" w:space="0" w:color="auto"/>
              <w:left w:val="single" w:sz="6" w:space="0" w:color="auto"/>
              <w:bottom w:val="single" w:sz="6" w:space="0" w:color="auto"/>
              <w:right w:val="single" w:sz="6" w:space="0" w:color="auto"/>
            </w:tcBorders>
          </w:tcPr>
          <w:p w14:paraId="6CDA0AA4" w14:textId="77777777" w:rsidR="00990299" w:rsidRDefault="00990299">
            <w:pPr>
              <w:rPr>
                <w:szCs w:val="24"/>
              </w:rPr>
            </w:pPr>
          </w:p>
        </w:tc>
      </w:tr>
      <w:tr w:rsidR="00125B42" w14:paraId="1770B394" w14:textId="77777777" w:rsidTr="001079D3">
        <w:trPr>
          <w:gridAfter w:val="1"/>
          <w:wAfter w:w="270" w:type="dxa"/>
          <w:cantSplit/>
          <w:trHeight w:val="3729"/>
        </w:trPr>
        <w:tc>
          <w:tcPr>
            <w:tcW w:w="3510" w:type="dxa"/>
            <w:tcBorders>
              <w:top w:val="single" w:sz="6" w:space="0" w:color="auto"/>
              <w:bottom w:val="single" w:sz="6" w:space="0" w:color="auto"/>
              <w:right w:val="single" w:sz="6" w:space="0" w:color="auto"/>
            </w:tcBorders>
          </w:tcPr>
          <w:p w14:paraId="238234A3" w14:textId="77777777" w:rsidR="00125B42" w:rsidRDefault="00125B42" w:rsidP="00277F51">
            <w:pPr>
              <w:pStyle w:val="List"/>
              <w:numPr>
                <w:ilvl w:val="1"/>
                <w:numId w:val="2"/>
              </w:numPr>
              <w:tabs>
                <w:tab w:val="clear" w:pos="1440"/>
                <w:tab w:val="num" w:pos="612"/>
              </w:tabs>
              <w:ind w:left="612" w:hanging="270"/>
              <w:rPr>
                <w:szCs w:val="24"/>
              </w:rPr>
            </w:pPr>
            <w:r>
              <w:rPr>
                <w:szCs w:val="24"/>
              </w:rPr>
              <w:t>Obtain one of the following identification credentials from the patron:</w:t>
            </w:r>
          </w:p>
          <w:p w14:paraId="552A0789" w14:textId="77777777" w:rsidR="00125B42" w:rsidRDefault="00125B42" w:rsidP="00277F51">
            <w:pPr>
              <w:pStyle w:val="List2"/>
              <w:numPr>
                <w:ilvl w:val="2"/>
                <w:numId w:val="2"/>
              </w:numPr>
              <w:tabs>
                <w:tab w:val="clear" w:pos="360"/>
              </w:tabs>
              <w:ind w:left="972" w:hanging="270"/>
              <w:rPr>
                <w:szCs w:val="24"/>
              </w:rPr>
            </w:pPr>
            <w:r>
              <w:rPr>
                <w:szCs w:val="24"/>
              </w:rPr>
              <w:t>Driver’s license;</w:t>
            </w:r>
          </w:p>
          <w:p w14:paraId="4870070F" w14:textId="77777777" w:rsidR="00125B42" w:rsidRDefault="00125B42" w:rsidP="00277F51">
            <w:pPr>
              <w:pStyle w:val="List2"/>
              <w:numPr>
                <w:ilvl w:val="2"/>
                <w:numId w:val="2"/>
              </w:numPr>
              <w:ind w:left="972" w:hanging="270"/>
              <w:rPr>
                <w:szCs w:val="24"/>
              </w:rPr>
            </w:pPr>
            <w:r>
              <w:rPr>
                <w:szCs w:val="24"/>
              </w:rPr>
              <w:t>Passport;</w:t>
            </w:r>
          </w:p>
          <w:p w14:paraId="0CCBA0B2" w14:textId="77777777" w:rsidR="00125B42" w:rsidRDefault="00125B42" w:rsidP="00277F51">
            <w:pPr>
              <w:pStyle w:val="List2"/>
              <w:numPr>
                <w:ilvl w:val="2"/>
                <w:numId w:val="2"/>
              </w:numPr>
              <w:ind w:left="972" w:hanging="270"/>
              <w:rPr>
                <w:szCs w:val="24"/>
              </w:rPr>
            </w:pPr>
            <w:r>
              <w:rPr>
                <w:szCs w:val="24"/>
              </w:rPr>
              <w:t>Non-resident alien identification card;</w:t>
            </w:r>
          </w:p>
          <w:p w14:paraId="7AE082C2" w14:textId="4A3D6E9F" w:rsidR="00125B42" w:rsidRDefault="00125B42" w:rsidP="00277F51">
            <w:pPr>
              <w:pStyle w:val="List2"/>
              <w:numPr>
                <w:ilvl w:val="2"/>
                <w:numId w:val="2"/>
              </w:numPr>
              <w:ind w:left="972" w:hanging="270"/>
              <w:rPr>
                <w:szCs w:val="24"/>
              </w:rPr>
            </w:pPr>
            <w:r>
              <w:rPr>
                <w:szCs w:val="24"/>
              </w:rPr>
              <w:t xml:space="preserve">Other reliable government issue identification </w:t>
            </w:r>
            <w:r w:rsidR="00754CB1">
              <w:rPr>
                <w:szCs w:val="24"/>
              </w:rPr>
              <w:t>credentials</w:t>
            </w:r>
            <w:r>
              <w:rPr>
                <w:szCs w:val="24"/>
              </w:rPr>
              <w:t xml:space="preserve"> or</w:t>
            </w:r>
          </w:p>
          <w:p w14:paraId="1205523A" w14:textId="77777777" w:rsidR="00125B42" w:rsidRDefault="00125B42" w:rsidP="00277F51">
            <w:pPr>
              <w:pStyle w:val="List2"/>
              <w:numPr>
                <w:ilvl w:val="2"/>
                <w:numId w:val="2"/>
              </w:numPr>
              <w:ind w:left="972" w:hanging="270"/>
              <w:rPr>
                <w:szCs w:val="24"/>
              </w:rPr>
            </w:pPr>
            <w:r>
              <w:rPr>
                <w:szCs w:val="24"/>
              </w:rPr>
              <w:t>Other picture identification credential normally acceptable as a means of identification when cashing checks?</w:t>
            </w:r>
          </w:p>
          <w:p w14:paraId="71303763" w14:textId="31C9B5A9" w:rsidR="00125B42" w:rsidRDefault="00125B42">
            <w:pPr>
              <w:pStyle w:val="List2"/>
              <w:ind w:left="612" w:firstLine="0"/>
            </w:pPr>
            <w:r>
              <w:rPr>
                <w:b/>
                <w:bCs/>
                <w:szCs w:val="24"/>
              </w:rPr>
              <w:t>Regulation 22.061(1)(</w:t>
            </w:r>
            <w:r w:rsidR="00BF34B3">
              <w:rPr>
                <w:b/>
                <w:bCs/>
                <w:szCs w:val="24"/>
              </w:rPr>
              <w:t>d</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61C9B34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1EF43E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0C7C4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07E88A" w14:textId="77777777" w:rsidR="00125B42" w:rsidRDefault="00125B42">
            <w:pPr>
              <w:rPr>
                <w:szCs w:val="24"/>
              </w:rPr>
            </w:pPr>
          </w:p>
        </w:tc>
      </w:tr>
      <w:tr w:rsidR="00125B42" w14:paraId="5F762D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A5E624" w14:textId="01B33E7B" w:rsidR="00125B42" w:rsidRDefault="00125B42" w:rsidP="00E75049">
            <w:pPr>
              <w:pStyle w:val="List"/>
              <w:numPr>
                <w:ilvl w:val="0"/>
                <w:numId w:val="32"/>
              </w:numPr>
              <w:tabs>
                <w:tab w:val="left" w:pos="130"/>
                <w:tab w:val="num" w:pos="1080"/>
              </w:tabs>
              <w:ind w:left="670"/>
              <w:rPr>
                <w:szCs w:val="24"/>
              </w:rPr>
            </w:pPr>
            <w:r>
              <w:rPr>
                <w:szCs w:val="24"/>
              </w:rPr>
              <w:t>Examine the identification credential obtained to verify the patron’s name and to verify the accuracy of the address and social security number?</w:t>
            </w:r>
            <w:r w:rsidR="0090519F">
              <w:rPr>
                <w:szCs w:val="24"/>
              </w:rPr>
              <w:t xml:space="preserve"> </w:t>
            </w:r>
            <w:r>
              <w:rPr>
                <w:b/>
                <w:bCs/>
                <w:szCs w:val="24"/>
              </w:rPr>
              <w:t xml:space="preserve"> Regulation 22.061(1)(</w:t>
            </w:r>
            <w:r w:rsidR="00BF34B3">
              <w:rPr>
                <w:b/>
                <w:bCs/>
                <w:szCs w:val="24"/>
              </w:rPr>
              <w:t>e</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4C7AE7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21C169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A9C6F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604CFC" w14:textId="77777777" w:rsidR="00125B42" w:rsidRDefault="00125B42">
            <w:pPr>
              <w:rPr>
                <w:szCs w:val="24"/>
              </w:rPr>
            </w:pPr>
          </w:p>
        </w:tc>
      </w:tr>
      <w:tr w:rsidR="00125B42" w14:paraId="504C23DE" w14:textId="77777777" w:rsidTr="001079D3">
        <w:trPr>
          <w:gridAfter w:val="1"/>
          <w:wAfter w:w="270" w:type="dxa"/>
          <w:cantSplit/>
          <w:trHeight w:val="3081"/>
        </w:trPr>
        <w:tc>
          <w:tcPr>
            <w:tcW w:w="3510" w:type="dxa"/>
            <w:tcBorders>
              <w:top w:val="single" w:sz="6" w:space="0" w:color="auto"/>
              <w:bottom w:val="single" w:sz="6" w:space="0" w:color="auto"/>
              <w:right w:val="single" w:sz="6" w:space="0" w:color="auto"/>
            </w:tcBorders>
          </w:tcPr>
          <w:p w14:paraId="0BFE2599" w14:textId="1A0B9F61" w:rsidR="00125B42" w:rsidRDefault="00125B42" w:rsidP="00277F51">
            <w:pPr>
              <w:numPr>
                <w:ilvl w:val="0"/>
                <w:numId w:val="4"/>
              </w:numPr>
              <w:rPr>
                <w:szCs w:val="24"/>
              </w:rPr>
            </w:pPr>
            <w:r>
              <w:rPr>
                <w:szCs w:val="24"/>
              </w:rPr>
              <w:lastRenderedPageBreak/>
              <w:t xml:space="preserve">Prior to accepting a </w:t>
            </w:r>
            <w:proofErr w:type="spellStart"/>
            <w:r>
              <w:rPr>
                <w:szCs w:val="24"/>
              </w:rPr>
              <w:t>nonpari-mutuel</w:t>
            </w:r>
            <w:proofErr w:type="spellEnd"/>
            <w:r>
              <w:rPr>
                <w:szCs w:val="24"/>
              </w:rPr>
              <w:t xml:space="preserve"> wager</w:t>
            </w:r>
            <w:r w:rsidR="00663AB5">
              <w:rPr>
                <w:szCs w:val="24"/>
              </w:rPr>
              <w:t xml:space="preserve"> or making a payout on a </w:t>
            </w:r>
            <w:proofErr w:type="spellStart"/>
            <w:r w:rsidR="00663AB5">
              <w:rPr>
                <w:szCs w:val="24"/>
              </w:rPr>
              <w:t>nonpari-mutuel</w:t>
            </w:r>
            <w:proofErr w:type="spellEnd"/>
            <w:r w:rsidR="00663AB5">
              <w:rPr>
                <w:szCs w:val="24"/>
              </w:rPr>
              <w:t xml:space="preserve"> winning wager </w:t>
            </w:r>
            <w:r>
              <w:rPr>
                <w:szCs w:val="24"/>
              </w:rPr>
              <w:t xml:space="preserve">in excess of $10,000, if the book knows a person is placing a wager </w:t>
            </w:r>
            <w:r w:rsidR="00663AB5">
              <w:rPr>
                <w:szCs w:val="24"/>
              </w:rPr>
              <w:t xml:space="preserve">or receiving a payout </w:t>
            </w:r>
            <w:r>
              <w:rPr>
                <w:szCs w:val="24"/>
              </w:rPr>
              <w:t xml:space="preserve">on behalf of another person, does the licensee: </w:t>
            </w:r>
          </w:p>
          <w:p w14:paraId="2FF5258A" w14:textId="77777777" w:rsidR="00125B42" w:rsidRDefault="00125B42">
            <w:pPr>
              <w:pStyle w:val="List"/>
              <w:rPr>
                <w:szCs w:val="24"/>
              </w:rPr>
            </w:pPr>
          </w:p>
          <w:p w14:paraId="6AADF97E" w14:textId="30A32D52" w:rsidR="00125B42" w:rsidRDefault="00125B42" w:rsidP="00277F51">
            <w:pPr>
              <w:pStyle w:val="List"/>
              <w:numPr>
                <w:ilvl w:val="1"/>
                <w:numId w:val="4"/>
              </w:numPr>
              <w:tabs>
                <w:tab w:val="clear" w:pos="720"/>
                <w:tab w:val="num" w:pos="342"/>
              </w:tabs>
              <w:ind w:left="702" w:hanging="360"/>
            </w:pPr>
            <w:r w:rsidRPr="00E10869">
              <w:rPr>
                <w:szCs w:val="24"/>
              </w:rPr>
              <w:t xml:space="preserve">Obtain and record the information in question </w:t>
            </w:r>
            <w:r w:rsidR="00F50F44">
              <w:t>6</w:t>
            </w:r>
            <w:r w:rsidR="00F50F44" w:rsidRPr="00E10869">
              <w:rPr>
                <w:szCs w:val="24"/>
              </w:rPr>
              <w:t xml:space="preserve"> </w:t>
            </w:r>
            <w:r w:rsidRPr="00E10869">
              <w:rPr>
                <w:szCs w:val="24"/>
              </w:rPr>
              <w:t xml:space="preserve">with respect to </w:t>
            </w:r>
            <w:r w:rsidR="00E10869" w:rsidRPr="00E10869">
              <w:rPr>
                <w:szCs w:val="24"/>
              </w:rPr>
              <w:t xml:space="preserve">all </w:t>
            </w:r>
            <w:r w:rsidRPr="00E10869">
              <w:rPr>
                <w:szCs w:val="24"/>
              </w:rPr>
              <w:t>person</w:t>
            </w:r>
            <w:r w:rsidR="00E10869" w:rsidRPr="00E10869">
              <w:rPr>
                <w:szCs w:val="24"/>
              </w:rPr>
              <w:t>s</w:t>
            </w:r>
            <w:r w:rsidRPr="00E10869">
              <w:rPr>
                <w:szCs w:val="24"/>
              </w:rPr>
              <w:t xml:space="preserve"> placing the wager</w:t>
            </w:r>
            <w:r w:rsidR="00663AB5" w:rsidRPr="00E10869">
              <w:rPr>
                <w:szCs w:val="24"/>
              </w:rPr>
              <w:t xml:space="preserve"> or receiving the payout</w:t>
            </w:r>
            <w:r w:rsidRPr="00E10869">
              <w:rPr>
                <w:szCs w:val="24"/>
              </w:rPr>
              <w:t>?</w:t>
            </w:r>
            <w:r>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2F49593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F0C29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66D1E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8EA491" w14:textId="77777777" w:rsidR="00125B42" w:rsidRDefault="00125B42">
            <w:pPr>
              <w:rPr>
                <w:szCs w:val="24"/>
              </w:rPr>
            </w:pPr>
          </w:p>
        </w:tc>
      </w:tr>
      <w:tr w:rsidR="00125B42" w14:paraId="51BBB38F" w14:textId="77777777" w:rsidTr="001079D3">
        <w:trPr>
          <w:gridAfter w:val="1"/>
          <w:wAfter w:w="270" w:type="dxa"/>
          <w:cantSplit/>
          <w:trHeight w:val="1875"/>
        </w:trPr>
        <w:tc>
          <w:tcPr>
            <w:tcW w:w="3510" w:type="dxa"/>
            <w:tcBorders>
              <w:top w:val="single" w:sz="6" w:space="0" w:color="auto"/>
              <w:bottom w:val="single" w:sz="6" w:space="0" w:color="auto"/>
              <w:right w:val="single" w:sz="6" w:space="0" w:color="auto"/>
            </w:tcBorders>
          </w:tcPr>
          <w:p w14:paraId="1408E9A5" w14:textId="338FBFF2" w:rsidR="00125B42" w:rsidRDefault="00CB222D" w:rsidP="00277F51">
            <w:pPr>
              <w:pStyle w:val="List"/>
              <w:numPr>
                <w:ilvl w:val="1"/>
                <w:numId w:val="4"/>
              </w:numPr>
              <w:ind w:left="702" w:hanging="360"/>
              <w:rPr>
                <w:szCs w:val="24"/>
              </w:rPr>
            </w:pPr>
            <w:r>
              <w:rPr>
                <w:szCs w:val="24"/>
              </w:rPr>
              <w:t>Reasonably a</w:t>
            </w:r>
            <w:r w:rsidR="00125B42" w:rsidRPr="00E10869">
              <w:rPr>
                <w:szCs w:val="24"/>
              </w:rPr>
              <w:t xml:space="preserve">ttempt to obtain the information in </w:t>
            </w:r>
            <w:r w:rsidR="00125B42" w:rsidRPr="00E10869">
              <w:t xml:space="preserve">question </w:t>
            </w:r>
            <w:r w:rsidR="00F50F44">
              <w:t>6</w:t>
            </w:r>
            <w:r w:rsidR="00F50F44" w:rsidRPr="00E10869">
              <w:rPr>
                <w:szCs w:val="24"/>
              </w:rPr>
              <w:t xml:space="preserve"> </w:t>
            </w:r>
            <w:r w:rsidR="00125B42" w:rsidRPr="00E10869">
              <w:rPr>
                <w:szCs w:val="24"/>
              </w:rPr>
              <w:t xml:space="preserve">with respect to </w:t>
            </w:r>
            <w:r w:rsidR="009B7DC5">
              <w:rPr>
                <w:szCs w:val="24"/>
              </w:rPr>
              <w:t>all</w:t>
            </w:r>
            <w:r w:rsidR="009B7DC5" w:rsidRPr="00E10869">
              <w:rPr>
                <w:szCs w:val="24"/>
              </w:rPr>
              <w:t xml:space="preserve"> </w:t>
            </w:r>
            <w:r w:rsidR="00125B42" w:rsidRPr="00E10869">
              <w:rPr>
                <w:szCs w:val="24"/>
              </w:rPr>
              <w:t>person</w:t>
            </w:r>
            <w:r w:rsidR="009B7DC5">
              <w:rPr>
                <w:szCs w:val="24"/>
              </w:rPr>
              <w:t>s</w:t>
            </w:r>
            <w:r w:rsidR="00125B42" w:rsidRPr="00E10869">
              <w:rPr>
                <w:szCs w:val="24"/>
              </w:rPr>
              <w:t xml:space="preserve"> for whom the wager was placed </w:t>
            </w:r>
            <w:r w:rsidR="00A67EE6" w:rsidRPr="00E10869">
              <w:rPr>
                <w:szCs w:val="24"/>
              </w:rPr>
              <w:t xml:space="preserve">or the payout received </w:t>
            </w:r>
            <w:r w:rsidR="00125B42" w:rsidRPr="00E10869">
              <w:rPr>
                <w:szCs w:val="24"/>
              </w:rPr>
              <w:t>and record such information to the extent it was obtained?</w:t>
            </w:r>
            <w:r w:rsidR="00125B42">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34F82B4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FA1B9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5A5595" w14:textId="77777777" w:rsidR="00125B42" w:rsidRDefault="00125B42">
            <w:pPr>
              <w:rPr>
                <w:szCs w:val="24"/>
              </w:rPr>
            </w:pPr>
          </w:p>
        </w:tc>
        <w:tc>
          <w:tcPr>
            <w:tcW w:w="5400" w:type="dxa"/>
            <w:tcBorders>
              <w:top w:val="single" w:sz="6" w:space="0" w:color="auto"/>
              <w:left w:val="single" w:sz="6" w:space="0" w:color="auto"/>
              <w:bottom w:val="single" w:sz="4" w:space="0" w:color="auto"/>
              <w:right w:val="single" w:sz="6" w:space="0" w:color="auto"/>
            </w:tcBorders>
          </w:tcPr>
          <w:p w14:paraId="26923303" w14:textId="77777777" w:rsidR="00125B42" w:rsidRDefault="00125B42">
            <w:pPr>
              <w:rPr>
                <w:szCs w:val="24"/>
              </w:rPr>
            </w:pPr>
          </w:p>
        </w:tc>
      </w:tr>
      <w:tr w:rsidR="00125B42" w14:paraId="5D91B40A" w14:textId="77777777" w:rsidTr="001079D3">
        <w:trPr>
          <w:cantSplit/>
          <w:trHeight w:val="1695"/>
        </w:trPr>
        <w:tc>
          <w:tcPr>
            <w:tcW w:w="3510" w:type="dxa"/>
            <w:tcBorders>
              <w:top w:val="single" w:sz="6" w:space="0" w:color="auto"/>
              <w:bottom w:val="single" w:sz="6" w:space="0" w:color="auto"/>
              <w:right w:val="single" w:sz="6" w:space="0" w:color="auto"/>
            </w:tcBorders>
          </w:tcPr>
          <w:p w14:paraId="28E45B01" w14:textId="5470955A" w:rsidR="00125B42" w:rsidRDefault="00125B42" w:rsidP="00277F51">
            <w:pPr>
              <w:numPr>
                <w:ilvl w:val="0"/>
                <w:numId w:val="4"/>
              </w:numPr>
              <w:rPr>
                <w:szCs w:val="24"/>
              </w:rPr>
            </w:pPr>
            <w:r>
              <w:rPr>
                <w:szCs w:val="24"/>
              </w:rPr>
              <w:t xml:space="preserve">Subsequent to accepting a </w:t>
            </w:r>
            <w:proofErr w:type="spellStart"/>
            <w:r>
              <w:rPr>
                <w:szCs w:val="24"/>
              </w:rPr>
              <w:t>nonpari-mutuel</w:t>
            </w:r>
            <w:proofErr w:type="spellEnd"/>
            <w:r>
              <w:rPr>
                <w:szCs w:val="24"/>
              </w:rPr>
              <w:t xml:space="preserve"> wager </w:t>
            </w:r>
            <w:r w:rsidR="00A67EE6">
              <w:rPr>
                <w:szCs w:val="24"/>
              </w:rPr>
              <w:t xml:space="preserve">or making a payout on a </w:t>
            </w:r>
            <w:proofErr w:type="spellStart"/>
            <w:r w:rsidR="00A67EE6">
              <w:rPr>
                <w:szCs w:val="24"/>
              </w:rPr>
              <w:t>nonpari-mutuel</w:t>
            </w:r>
            <w:proofErr w:type="spellEnd"/>
            <w:r w:rsidR="00A67EE6">
              <w:rPr>
                <w:szCs w:val="24"/>
              </w:rPr>
              <w:t xml:space="preserve"> wager </w:t>
            </w:r>
            <w:r>
              <w:rPr>
                <w:szCs w:val="24"/>
              </w:rPr>
              <w:t>in excess of $10,000, including those from listed patrons, does the book record or maintain records that include:</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5B83F7F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70CCF7A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4" w:space="0" w:color="auto"/>
            </w:tcBorders>
            <w:shd w:val="clear" w:color="auto" w:fill="D9D9D9"/>
          </w:tcPr>
          <w:p w14:paraId="0245A69A" w14:textId="77777777" w:rsidR="00125B42" w:rsidRDefault="00125B42">
            <w:pPr>
              <w:rPr>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D9D9D9"/>
          </w:tcPr>
          <w:p w14:paraId="451508D5" w14:textId="77777777" w:rsidR="00125B42" w:rsidRDefault="00125B42">
            <w:pPr>
              <w:rPr>
                <w:szCs w:val="24"/>
              </w:rPr>
            </w:pPr>
          </w:p>
        </w:tc>
        <w:tc>
          <w:tcPr>
            <w:tcW w:w="270" w:type="dxa"/>
            <w:tcBorders>
              <w:top w:val="nil"/>
              <w:left w:val="single" w:sz="4" w:space="0" w:color="auto"/>
              <w:bottom w:val="nil"/>
              <w:right w:val="nil"/>
            </w:tcBorders>
          </w:tcPr>
          <w:p w14:paraId="5300B7A2" w14:textId="77777777" w:rsidR="00125B42" w:rsidRDefault="00125B42">
            <w:pPr>
              <w:rPr>
                <w:szCs w:val="24"/>
              </w:rPr>
            </w:pPr>
          </w:p>
        </w:tc>
      </w:tr>
      <w:tr w:rsidR="00125B42" w14:paraId="4DD7FEBB" w14:textId="77777777" w:rsidTr="001079D3">
        <w:trPr>
          <w:gridAfter w:val="1"/>
          <w:wAfter w:w="270" w:type="dxa"/>
          <w:cantSplit/>
          <w:trHeight w:val="795"/>
        </w:trPr>
        <w:tc>
          <w:tcPr>
            <w:tcW w:w="3510" w:type="dxa"/>
            <w:tcBorders>
              <w:top w:val="single" w:sz="6" w:space="0" w:color="auto"/>
              <w:bottom w:val="single" w:sz="6" w:space="0" w:color="auto"/>
              <w:right w:val="single" w:sz="6" w:space="0" w:color="auto"/>
            </w:tcBorders>
          </w:tcPr>
          <w:p w14:paraId="39B4DCF1" w14:textId="77777777" w:rsidR="00125B42" w:rsidRDefault="00125B42">
            <w:pPr>
              <w:pStyle w:val="List"/>
              <w:ind w:left="702"/>
              <w:rPr>
                <w:szCs w:val="24"/>
              </w:rPr>
            </w:pPr>
            <w:r>
              <w:rPr>
                <w:szCs w:val="24"/>
              </w:rPr>
              <w:t>a.    The patron’s name and, if applicable, the agent’s name?</w:t>
            </w:r>
            <w:r>
              <w:rPr>
                <w:b/>
                <w:bCs/>
                <w:szCs w:val="24"/>
              </w:rPr>
              <w:t xml:space="preserve"> Regulation 22.061(3)(a)</w:t>
            </w:r>
          </w:p>
        </w:tc>
        <w:tc>
          <w:tcPr>
            <w:tcW w:w="683" w:type="dxa"/>
            <w:tcBorders>
              <w:top w:val="single" w:sz="6" w:space="0" w:color="auto"/>
              <w:left w:val="single" w:sz="6" w:space="0" w:color="auto"/>
              <w:bottom w:val="single" w:sz="6" w:space="0" w:color="auto"/>
              <w:right w:val="single" w:sz="6" w:space="0" w:color="auto"/>
            </w:tcBorders>
          </w:tcPr>
          <w:p w14:paraId="6A8CE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A6C5F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AA0C1F" w14:textId="77777777" w:rsidR="00125B42" w:rsidRDefault="00125B42">
            <w:pPr>
              <w:rPr>
                <w:szCs w:val="24"/>
              </w:rPr>
            </w:pPr>
          </w:p>
        </w:tc>
        <w:tc>
          <w:tcPr>
            <w:tcW w:w="5400" w:type="dxa"/>
            <w:tcBorders>
              <w:top w:val="single" w:sz="4" w:space="0" w:color="auto"/>
              <w:left w:val="single" w:sz="6" w:space="0" w:color="auto"/>
              <w:bottom w:val="single" w:sz="6" w:space="0" w:color="auto"/>
              <w:right w:val="single" w:sz="6" w:space="0" w:color="auto"/>
            </w:tcBorders>
          </w:tcPr>
          <w:p w14:paraId="18A00477" w14:textId="77777777" w:rsidR="00125B42" w:rsidRDefault="00125B42">
            <w:pPr>
              <w:rPr>
                <w:szCs w:val="24"/>
              </w:rPr>
            </w:pPr>
          </w:p>
        </w:tc>
      </w:tr>
      <w:tr w:rsidR="00125B42" w14:paraId="44770A17" w14:textId="77777777" w:rsidTr="001079D3">
        <w:trPr>
          <w:gridAfter w:val="1"/>
          <w:wAfter w:w="270" w:type="dxa"/>
          <w:cantSplit/>
          <w:trHeight w:val="804"/>
        </w:trPr>
        <w:tc>
          <w:tcPr>
            <w:tcW w:w="3510" w:type="dxa"/>
            <w:tcBorders>
              <w:top w:val="single" w:sz="6" w:space="0" w:color="auto"/>
              <w:bottom w:val="single" w:sz="6" w:space="0" w:color="auto"/>
              <w:right w:val="single" w:sz="6" w:space="0" w:color="auto"/>
            </w:tcBorders>
          </w:tcPr>
          <w:p w14:paraId="725419EE" w14:textId="77777777" w:rsidR="00125B42" w:rsidRDefault="00125B42" w:rsidP="00277F51">
            <w:pPr>
              <w:pStyle w:val="List"/>
              <w:numPr>
                <w:ilvl w:val="0"/>
                <w:numId w:val="5"/>
              </w:numPr>
              <w:tabs>
                <w:tab w:val="clear" w:pos="702"/>
              </w:tabs>
              <w:rPr>
                <w:szCs w:val="24"/>
              </w:rPr>
            </w:pPr>
            <w:r>
              <w:rPr>
                <w:szCs w:val="24"/>
              </w:rPr>
              <w:t>The patron’s address and, if applicable, the agent’s address?</w:t>
            </w:r>
            <w:r>
              <w:rPr>
                <w:b/>
                <w:bCs/>
                <w:szCs w:val="24"/>
              </w:rPr>
              <w:t xml:space="preserve">  Regulation 22.061(3)(b)</w:t>
            </w:r>
          </w:p>
        </w:tc>
        <w:tc>
          <w:tcPr>
            <w:tcW w:w="683" w:type="dxa"/>
            <w:tcBorders>
              <w:top w:val="single" w:sz="6" w:space="0" w:color="auto"/>
              <w:left w:val="single" w:sz="6" w:space="0" w:color="auto"/>
              <w:bottom w:val="single" w:sz="6" w:space="0" w:color="auto"/>
              <w:right w:val="single" w:sz="6" w:space="0" w:color="auto"/>
            </w:tcBorders>
          </w:tcPr>
          <w:p w14:paraId="1F73C30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70E08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06D286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B4E30B" w14:textId="77777777" w:rsidR="00125B42" w:rsidRDefault="00125B42">
            <w:pPr>
              <w:rPr>
                <w:szCs w:val="24"/>
              </w:rPr>
            </w:pPr>
          </w:p>
        </w:tc>
      </w:tr>
      <w:tr w:rsidR="00125B42" w14:paraId="474854BB" w14:textId="77777777" w:rsidTr="001079D3">
        <w:trPr>
          <w:gridAfter w:val="1"/>
          <w:wAfter w:w="270" w:type="dxa"/>
          <w:cantSplit/>
          <w:trHeight w:val="966"/>
        </w:trPr>
        <w:tc>
          <w:tcPr>
            <w:tcW w:w="3510" w:type="dxa"/>
            <w:tcBorders>
              <w:top w:val="single" w:sz="6" w:space="0" w:color="auto"/>
              <w:bottom w:val="single" w:sz="6" w:space="0" w:color="auto"/>
              <w:right w:val="single" w:sz="6" w:space="0" w:color="auto"/>
            </w:tcBorders>
          </w:tcPr>
          <w:p w14:paraId="25CB002E" w14:textId="77777777" w:rsidR="00125B42" w:rsidRDefault="00125B42" w:rsidP="00277F51">
            <w:pPr>
              <w:pStyle w:val="List"/>
              <w:numPr>
                <w:ilvl w:val="0"/>
                <w:numId w:val="5"/>
              </w:numPr>
              <w:rPr>
                <w:szCs w:val="24"/>
              </w:rPr>
            </w:pPr>
            <w:r>
              <w:rPr>
                <w:szCs w:val="24"/>
              </w:rPr>
              <w:t>The patron’s social security number and, if applicable, the agent’s social security number?</w:t>
            </w:r>
            <w:r>
              <w:rPr>
                <w:b/>
                <w:bCs/>
                <w:szCs w:val="24"/>
              </w:rPr>
              <w:t xml:space="preserve">  Regulation 22.061(3)(c)</w:t>
            </w:r>
          </w:p>
        </w:tc>
        <w:tc>
          <w:tcPr>
            <w:tcW w:w="683" w:type="dxa"/>
            <w:tcBorders>
              <w:top w:val="single" w:sz="6" w:space="0" w:color="auto"/>
              <w:left w:val="single" w:sz="6" w:space="0" w:color="auto"/>
              <w:bottom w:val="single" w:sz="6" w:space="0" w:color="auto"/>
              <w:right w:val="single" w:sz="6" w:space="0" w:color="auto"/>
            </w:tcBorders>
          </w:tcPr>
          <w:p w14:paraId="77D2A6C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755C1E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FFC235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E3ABF2" w14:textId="77777777" w:rsidR="00125B42" w:rsidRDefault="00125B42">
            <w:pPr>
              <w:rPr>
                <w:szCs w:val="24"/>
              </w:rPr>
            </w:pPr>
          </w:p>
        </w:tc>
      </w:tr>
      <w:tr w:rsidR="00125B42" w14:paraId="0972F886" w14:textId="77777777">
        <w:trPr>
          <w:gridAfter w:val="1"/>
          <w:wAfter w:w="270" w:type="dxa"/>
          <w:cantSplit/>
        </w:trPr>
        <w:tc>
          <w:tcPr>
            <w:tcW w:w="3510" w:type="dxa"/>
            <w:tcBorders>
              <w:top w:val="single" w:sz="6" w:space="0" w:color="auto"/>
              <w:bottom w:val="single" w:sz="6" w:space="0" w:color="auto"/>
              <w:right w:val="single" w:sz="6" w:space="0" w:color="auto"/>
            </w:tcBorders>
          </w:tcPr>
          <w:p w14:paraId="3CE76067" w14:textId="7E1E7F07" w:rsidR="00125B42" w:rsidRDefault="00125B42" w:rsidP="00277F51">
            <w:pPr>
              <w:pStyle w:val="List"/>
              <w:numPr>
                <w:ilvl w:val="0"/>
                <w:numId w:val="5"/>
              </w:numPr>
              <w:rPr>
                <w:szCs w:val="24"/>
              </w:rPr>
            </w:pPr>
            <w:r>
              <w:rPr>
                <w:szCs w:val="24"/>
              </w:rPr>
              <w:t>A description including any document number of the identification credential examined and, if applicable, for the agent?</w:t>
            </w:r>
            <w:r>
              <w:rPr>
                <w:b/>
                <w:bCs/>
                <w:szCs w:val="24"/>
              </w:rPr>
              <w:t xml:space="preserve">  Regulation 22.061(3)(d)</w:t>
            </w:r>
          </w:p>
        </w:tc>
        <w:tc>
          <w:tcPr>
            <w:tcW w:w="683" w:type="dxa"/>
            <w:tcBorders>
              <w:top w:val="single" w:sz="6" w:space="0" w:color="auto"/>
              <w:left w:val="single" w:sz="6" w:space="0" w:color="auto"/>
              <w:bottom w:val="single" w:sz="6" w:space="0" w:color="auto"/>
              <w:right w:val="single" w:sz="6" w:space="0" w:color="auto"/>
            </w:tcBorders>
          </w:tcPr>
          <w:p w14:paraId="136A1A6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84744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C6CC55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DB91BE" w14:textId="77777777" w:rsidR="00125B42" w:rsidRDefault="00125B42">
            <w:pPr>
              <w:rPr>
                <w:szCs w:val="24"/>
              </w:rPr>
            </w:pPr>
          </w:p>
        </w:tc>
      </w:tr>
      <w:tr w:rsidR="00125B42" w14:paraId="73D105B0" w14:textId="77777777" w:rsidTr="001079D3">
        <w:trPr>
          <w:gridAfter w:val="1"/>
          <w:wAfter w:w="270" w:type="dxa"/>
          <w:cantSplit/>
          <w:trHeight w:val="831"/>
        </w:trPr>
        <w:tc>
          <w:tcPr>
            <w:tcW w:w="3510" w:type="dxa"/>
            <w:tcBorders>
              <w:top w:val="single" w:sz="6" w:space="0" w:color="auto"/>
              <w:bottom w:val="single" w:sz="6" w:space="0" w:color="auto"/>
              <w:right w:val="single" w:sz="6" w:space="0" w:color="auto"/>
            </w:tcBorders>
          </w:tcPr>
          <w:p w14:paraId="1AB4DFA2" w14:textId="77777777" w:rsidR="00125B42" w:rsidRDefault="00125B42" w:rsidP="00277F51">
            <w:pPr>
              <w:pStyle w:val="List"/>
              <w:numPr>
                <w:ilvl w:val="0"/>
                <w:numId w:val="5"/>
              </w:numPr>
              <w:rPr>
                <w:szCs w:val="24"/>
              </w:rPr>
            </w:pPr>
            <w:r>
              <w:rPr>
                <w:szCs w:val="24"/>
              </w:rPr>
              <w:lastRenderedPageBreak/>
              <w:t>The amount</w:t>
            </w:r>
            <w:r w:rsidR="008947DF">
              <w:rPr>
                <w:szCs w:val="24"/>
              </w:rPr>
              <w:t>s</w:t>
            </w:r>
            <w:r>
              <w:rPr>
                <w:szCs w:val="24"/>
              </w:rPr>
              <w:t xml:space="preserve"> of the wager</w:t>
            </w:r>
            <w:r w:rsidR="008947DF">
              <w:rPr>
                <w:szCs w:val="24"/>
              </w:rPr>
              <w:t xml:space="preserve"> and payout on the wager</w:t>
            </w:r>
            <w:r>
              <w:rPr>
                <w:szCs w:val="24"/>
              </w:rPr>
              <w:t>?</w:t>
            </w:r>
            <w:r>
              <w:rPr>
                <w:b/>
                <w:bCs/>
                <w:szCs w:val="24"/>
              </w:rPr>
              <w:t xml:space="preserve"> Regulation 22.061(3)(e)</w:t>
            </w:r>
          </w:p>
        </w:tc>
        <w:tc>
          <w:tcPr>
            <w:tcW w:w="683" w:type="dxa"/>
            <w:tcBorders>
              <w:top w:val="single" w:sz="6" w:space="0" w:color="auto"/>
              <w:left w:val="single" w:sz="6" w:space="0" w:color="auto"/>
              <w:bottom w:val="single" w:sz="6" w:space="0" w:color="auto"/>
              <w:right w:val="single" w:sz="6" w:space="0" w:color="auto"/>
            </w:tcBorders>
          </w:tcPr>
          <w:p w14:paraId="27F4111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9412F0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B6AAF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EC983C5" w14:textId="77777777" w:rsidR="00125B42" w:rsidRDefault="00125B42">
            <w:pPr>
              <w:rPr>
                <w:szCs w:val="24"/>
              </w:rPr>
            </w:pPr>
          </w:p>
        </w:tc>
      </w:tr>
      <w:tr w:rsidR="00125B42" w14:paraId="49454685" w14:textId="77777777" w:rsidTr="001079D3">
        <w:trPr>
          <w:gridAfter w:val="1"/>
          <w:wAfter w:w="270" w:type="dxa"/>
          <w:cantSplit/>
          <w:trHeight w:val="1254"/>
        </w:trPr>
        <w:tc>
          <w:tcPr>
            <w:tcW w:w="3510" w:type="dxa"/>
            <w:tcBorders>
              <w:top w:val="single" w:sz="6" w:space="0" w:color="auto"/>
              <w:bottom w:val="single" w:sz="6" w:space="0" w:color="auto"/>
              <w:right w:val="single" w:sz="6" w:space="0" w:color="auto"/>
            </w:tcBorders>
          </w:tcPr>
          <w:p w14:paraId="34D42B12" w14:textId="2AD9CC90" w:rsidR="00125B42" w:rsidRDefault="00125B42" w:rsidP="00277F51">
            <w:pPr>
              <w:pStyle w:val="List"/>
              <w:numPr>
                <w:ilvl w:val="0"/>
                <w:numId w:val="5"/>
              </w:numPr>
              <w:rPr>
                <w:szCs w:val="24"/>
              </w:rPr>
            </w:pPr>
            <w:r>
              <w:rPr>
                <w:szCs w:val="24"/>
              </w:rPr>
              <w:t>Window number</w:t>
            </w:r>
            <w:r w:rsidR="009B7DC5">
              <w:rPr>
                <w:szCs w:val="24"/>
              </w:rPr>
              <w:t>s</w:t>
            </w:r>
            <w:r>
              <w:rPr>
                <w:szCs w:val="24"/>
              </w:rPr>
              <w:t xml:space="preserve"> or other identification of the location</w:t>
            </w:r>
            <w:r w:rsidR="00247272">
              <w:rPr>
                <w:szCs w:val="24"/>
              </w:rPr>
              <w:t>s</w:t>
            </w:r>
            <w:r>
              <w:rPr>
                <w:szCs w:val="24"/>
              </w:rPr>
              <w:t xml:space="preserve"> where the wager </w:t>
            </w:r>
            <w:r w:rsidR="00247272">
              <w:rPr>
                <w:szCs w:val="24"/>
              </w:rPr>
              <w:t xml:space="preserve">and payout on the wager </w:t>
            </w:r>
            <w:r>
              <w:rPr>
                <w:szCs w:val="24"/>
              </w:rPr>
              <w:t>occurred?</w:t>
            </w:r>
            <w:r>
              <w:rPr>
                <w:b/>
                <w:bCs/>
                <w:szCs w:val="24"/>
              </w:rPr>
              <w:t xml:space="preserve"> Regulation 22.061(3)(f)</w:t>
            </w:r>
          </w:p>
        </w:tc>
        <w:tc>
          <w:tcPr>
            <w:tcW w:w="683" w:type="dxa"/>
            <w:tcBorders>
              <w:top w:val="single" w:sz="6" w:space="0" w:color="auto"/>
              <w:left w:val="single" w:sz="6" w:space="0" w:color="auto"/>
              <w:bottom w:val="single" w:sz="6" w:space="0" w:color="auto"/>
              <w:right w:val="single" w:sz="6" w:space="0" w:color="auto"/>
            </w:tcBorders>
          </w:tcPr>
          <w:p w14:paraId="4A852E6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250F4B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C9C4A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58A64AF" w14:textId="77777777" w:rsidR="00125B42" w:rsidRDefault="00125B42">
            <w:pPr>
              <w:rPr>
                <w:szCs w:val="24"/>
              </w:rPr>
            </w:pPr>
          </w:p>
        </w:tc>
      </w:tr>
      <w:tr w:rsidR="00125B42" w14:paraId="178DBA3A" w14:textId="77777777" w:rsidTr="001079D3">
        <w:trPr>
          <w:gridAfter w:val="1"/>
          <w:wAfter w:w="270" w:type="dxa"/>
          <w:cantSplit/>
          <w:trHeight w:val="1074"/>
        </w:trPr>
        <w:tc>
          <w:tcPr>
            <w:tcW w:w="3510" w:type="dxa"/>
            <w:tcBorders>
              <w:top w:val="single" w:sz="6" w:space="0" w:color="auto"/>
              <w:bottom w:val="single" w:sz="6" w:space="0" w:color="auto"/>
              <w:right w:val="single" w:sz="6" w:space="0" w:color="auto"/>
            </w:tcBorders>
          </w:tcPr>
          <w:p w14:paraId="01AF37F5" w14:textId="77777777" w:rsidR="00125B42" w:rsidRDefault="00125B42" w:rsidP="00277F51">
            <w:pPr>
              <w:pStyle w:val="List"/>
              <w:numPr>
                <w:ilvl w:val="0"/>
                <w:numId w:val="5"/>
              </w:numPr>
              <w:rPr>
                <w:szCs w:val="24"/>
              </w:rPr>
            </w:pPr>
            <w:r>
              <w:rPr>
                <w:szCs w:val="24"/>
              </w:rPr>
              <w:t>The time</w:t>
            </w:r>
            <w:r w:rsidR="00247272">
              <w:rPr>
                <w:szCs w:val="24"/>
              </w:rPr>
              <w:t>s</w:t>
            </w:r>
            <w:r>
              <w:rPr>
                <w:szCs w:val="24"/>
              </w:rPr>
              <w:t xml:space="preserve"> and date</w:t>
            </w:r>
            <w:r w:rsidR="00247272">
              <w:rPr>
                <w:szCs w:val="24"/>
              </w:rPr>
              <w:t>s</w:t>
            </w:r>
            <w:r>
              <w:rPr>
                <w:szCs w:val="24"/>
              </w:rPr>
              <w:t xml:space="preserve"> of the wager</w:t>
            </w:r>
            <w:r w:rsidR="00247272">
              <w:rPr>
                <w:szCs w:val="24"/>
              </w:rPr>
              <w:t xml:space="preserve"> and payout on the wager</w:t>
            </w:r>
            <w:r>
              <w:rPr>
                <w:szCs w:val="24"/>
              </w:rPr>
              <w:t>?</w:t>
            </w:r>
            <w:r>
              <w:rPr>
                <w:b/>
                <w:bCs/>
                <w:szCs w:val="24"/>
              </w:rPr>
              <w:t xml:space="preserve">  Regulation 22.061(3)(g)</w:t>
            </w:r>
          </w:p>
        </w:tc>
        <w:tc>
          <w:tcPr>
            <w:tcW w:w="683" w:type="dxa"/>
            <w:tcBorders>
              <w:top w:val="single" w:sz="6" w:space="0" w:color="auto"/>
              <w:left w:val="single" w:sz="6" w:space="0" w:color="auto"/>
              <w:bottom w:val="single" w:sz="6" w:space="0" w:color="auto"/>
              <w:right w:val="single" w:sz="6" w:space="0" w:color="auto"/>
            </w:tcBorders>
          </w:tcPr>
          <w:p w14:paraId="3A026B1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9D387A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08264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AB04682" w14:textId="77777777" w:rsidR="00125B42" w:rsidRDefault="00125B42">
            <w:pPr>
              <w:rPr>
                <w:szCs w:val="24"/>
              </w:rPr>
            </w:pPr>
          </w:p>
        </w:tc>
      </w:tr>
      <w:tr w:rsidR="00125B42" w14:paraId="4F6D52AE" w14:textId="77777777" w:rsidTr="001079D3">
        <w:trPr>
          <w:gridAfter w:val="1"/>
          <w:wAfter w:w="270" w:type="dxa"/>
          <w:cantSplit/>
          <w:trHeight w:val="1308"/>
        </w:trPr>
        <w:tc>
          <w:tcPr>
            <w:tcW w:w="3510" w:type="dxa"/>
            <w:tcBorders>
              <w:top w:val="single" w:sz="6" w:space="0" w:color="auto"/>
              <w:bottom w:val="single" w:sz="6" w:space="0" w:color="auto"/>
              <w:right w:val="single" w:sz="6" w:space="0" w:color="auto"/>
            </w:tcBorders>
          </w:tcPr>
          <w:p w14:paraId="332E041C" w14:textId="36C884E2" w:rsidR="00125B42" w:rsidRDefault="00125B42" w:rsidP="00277F51">
            <w:pPr>
              <w:pStyle w:val="List"/>
              <w:numPr>
                <w:ilvl w:val="0"/>
                <w:numId w:val="5"/>
              </w:numPr>
              <w:rPr>
                <w:szCs w:val="24"/>
              </w:rPr>
            </w:pPr>
            <w:r>
              <w:rPr>
                <w:szCs w:val="24"/>
              </w:rPr>
              <w:t>The name</w:t>
            </w:r>
            <w:r w:rsidR="009B7DC5">
              <w:rPr>
                <w:szCs w:val="24"/>
              </w:rPr>
              <w:t>s</w:t>
            </w:r>
            <w:r>
              <w:rPr>
                <w:szCs w:val="24"/>
              </w:rPr>
              <w:t xml:space="preserve"> and signature</w:t>
            </w:r>
            <w:r w:rsidR="009B7DC5">
              <w:rPr>
                <w:szCs w:val="24"/>
              </w:rPr>
              <w:t>s</w:t>
            </w:r>
            <w:r>
              <w:rPr>
                <w:szCs w:val="24"/>
              </w:rPr>
              <w:t xml:space="preserve"> of the book employee</w:t>
            </w:r>
            <w:r w:rsidR="009B7DC5">
              <w:rPr>
                <w:szCs w:val="24"/>
              </w:rPr>
              <w:t>s</w:t>
            </w:r>
            <w:r>
              <w:rPr>
                <w:szCs w:val="24"/>
              </w:rPr>
              <w:t xml:space="preserve"> accepting or approving the wager</w:t>
            </w:r>
            <w:r w:rsidR="00247272">
              <w:rPr>
                <w:szCs w:val="24"/>
              </w:rPr>
              <w:t xml:space="preserve"> and payout on the wager</w:t>
            </w:r>
            <w:r>
              <w:rPr>
                <w:szCs w:val="24"/>
              </w:rPr>
              <w:t>?</w:t>
            </w:r>
            <w:r>
              <w:rPr>
                <w:b/>
                <w:bCs/>
                <w:szCs w:val="24"/>
              </w:rPr>
              <w:t xml:space="preserve"> Regulation 22.061(3)(h)</w:t>
            </w:r>
          </w:p>
        </w:tc>
        <w:tc>
          <w:tcPr>
            <w:tcW w:w="683" w:type="dxa"/>
            <w:tcBorders>
              <w:top w:val="single" w:sz="6" w:space="0" w:color="auto"/>
              <w:left w:val="single" w:sz="6" w:space="0" w:color="auto"/>
              <w:bottom w:val="single" w:sz="6" w:space="0" w:color="auto"/>
              <w:right w:val="single" w:sz="6" w:space="0" w:color="auto"/>
            </w:tcBorders>
          </w:tcPr>
          <w:p w14:paraId="0760732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A2D5B0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909210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530C8" w14:textId="77777777" w:rsidR="00125B42" w:rsidRDefault="00125B42">
            <w:pPr>
              <w:rPr>
                <w:szCs w:val="24"/>
              </w:rPr>
            </w:pPr>
          </w:p>
        </w:tc>
      </w:tr>
      <w:tr w:rsidR="00125B42" w14:paraId="4D02D829" w14:textId="77777777" w:rsidTr="001079D3">
        <w:trPr>
          <w:gridAfter w:val="1"/>
          <w:wAfter w:w="270" w:type="dxa"/>
          <w:cantSplit/>
          <w:trHeight w:val="768"/>
        </w:trPr>
        <w:tc>
          <w:tcPr>
            <w:tcW w:w="3510" w:type="dxa"/>
            <w:tcBorders>
              <w:top w:val="single" w:sz="6" w:space="0" w:color="auto"/>
              <w:bottom w:val="single" w:sz="6" w:space="0" w:color="auto"/>
              <w:right w:val="single" w:sz="6" w:space="0" w:color="auto"/>
            </w:tcBorders>
          </w:tcPr>
          <w:p w14:paraId="3009B7E0" w14:textId="4D2B61E1" w:rsidR="00125B42" w:rsidRDefault="00125B42" w:rsidP="00277F51">
            <w:pPr>
              <w:pStyle w:val="List"/>
              <w:numPr>
                <w:ilvl w:val="0"/>
                <w:numId w:val="6"/>
              </w:numPr>
              <w:rPr>
                <w:szCs w:val="24"/>
              </w:rPr>
            </w:pPr>
            <w:r>
              <w:rPr>
                <w:szCs w:val="24"/>
              </w:rPr>
              <w:t xml:space="preserve">Any other information as required by the </w:t>
            </w:r>
            <w:r w:rsidR="003F28B3">
              <w:rPr>
                <w:szCs w:val="24"/>
              </w:rPr>
              <w:t>C</w:t>
            </w:r>
            <w:r>
              <w:rPr>
                <w:szCs w:val="24"/>
              </w:rPr>
              <w:t>hair?</w:t>
            </w:r>
            <w:r>
              <w:rPr>
                <w:b/>
                <w:bCs/>
                <w:szCs w:val="24"/>
              </w:rPr>
              <w:t xml:space="preserve"> Regulation 22.061(3)(</w:t>
            </w:r>
            <w:proofErr w:type="spellStart"/>
            <w:r>
              <w:rPr>
                <w:b/>
                <w:bCs/>
                <w:szCs w:val="24"/>
              </w:rPr>
              <w:t>i</w:t>
            </w:r>
            <w:proofErr w:type="spellEnd"/>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7FDFDDF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A536BE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D5E69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9F23C5F" w14:textId="77777777" w:rsidR="00125B42" w:rsidRDefault="00125B42">
            <w:pPr>
              <w:rPr>
                <w:szCs w:val="24"/>
              </w:rPr>
            </w:pPr>
          </w:p>
        </w:tc>
      </w:tr>
      <w:tr w:rsidR="00B8747C" w14:paraId="4C9A306B" w14:textId="77777777">
        <w:trPr>
          <w:gridAfter w:val="1"/>
          <w:wAfter w:w="270" w:type="dxa"/>
          <w:cantSplit/>
        </w:trPr>
        <w:tc>
          <w:tcPr>
            <w:tcW w:w="3510" w:type="dxa"/>
            <w:tcBorders>
              <w:top w:val="single" w:sz="6" w:space="0" w:color="auto"/>
              <w:bottom w:val="single" w:sz="6" w:space="0" w:color="auto"/>
              <w:right w:val="single" w:sz="6" w:space="0" w:color="auto"/>
            </w:tcBorders>
          </w:tcPr>
          <w:p w14:paraId="6C8AFB82" w14:textId="77777777" w:rsidR="001079D3" w:rsidRDefault="00B8747C" w:rsidP="001079D3">
            <w:pPr>
              <w:pStyle w:val="List"/>
              <w:numPr>
                <w:ilvl w:val="0"/>
                <w:numId w:val="6"/>
              </w:numPr>
              <w:rPr>
                <w:szCs w:val="24"/>
              </w:rPr>
            </w:pPr>
            <w:r>
              <w:rPr>
                <w:szCs w:val="24"/>
              </w:rPr>
              <w:t>If an alternative procedure was implemented to comply with Regulation 22.061(3)</w:t>
            </w:r>
            <w:r w:rsidR="00B163F5">
              <w:rPr>
                <w:szCs w:val="24"/>
              </w:rPr>
              <w:t>,</w:t>
            </w:r>
            <w:r>
              <w:rPr>
                <w:szCs w:val="24"/>
              </w:rPr>
              <w:t xml:space="preserve"> was written approval from the Chair obtained?</w:t>
            </w:r>
            <w:r w:rsidR="001079D3">
              <w:rPr>
                <w:szCs w:val="24"/>
              </w:rPr>
              <w:t xml:space="preserve">  </w:t>
            </w:r>
          </w:p>
          <w:p w14:paraId="61AB4EEE" w14:textId="77777777" w:rsidR="001079D3" w:rsidRDefault="001079D3" w:rsidP="001079D3">
            <w:pPr>
              <w:pStyle w:val="List"/>
              <w:ind w:left="702" w:firstLine="0"/>
              <w:rPr>
                <w:b/>
                <w:szCs w:val="24"/>
              </w:rPr>
            </w:pPr>
          </w:p>
          <w:p w14:paraId="7E99D378" w14:textId="2ADFAAE1" w:rsidR="00704425" w:rsidRPr="001079D3" w:rsidRDefault="00704425" w:rsidP="001079D3">
            <w:pPr>
              <w:pStyle w:val="List"/>
              <w:ind w:left="702" w:firstLine="0"/>
              <w:rPr>
                <w:szCs w:val="24"/>
              </w:rPr>
            </w:pPr>
            <w:r w:rsidRPr="001079D3">
              <w:rPr>
                <w:b/>
                <w:szCs w:val="24"/>
              </w:rPr>
              <w:t>Verify compliance with the written approval and document the results</w:t>
            </w:r>
            <w:r w:rsidRPr="001079D3">
              <w:rPr>
                <w:szCs w:val="24"/>
              </w:rPr>
              <w:t>.</w:t>
            </w:r>
          </w:p>
          <w:p w14:paraId="5AE3A06C" w14:textId="43A3D11B" w:rsidR="00704425" w:rsidRDefault="00704425" w:rsidP="00B163F5">
            <w:pPr>
              <w:pStyle w:val="List"/>
              <w:ind w:left="702"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98E441F" w14:textId="77777777" w:rsidR="00B8747C" w:rsidRDefault="00B8747C">
            <w:pPr>
              <w:rPr>
                <w:szCs w:val="24"/>
              </w:rPr>
            </w:pPr>
          </w:p>
        </w:tc>
        <w:tc>
          <w:tcPr>
            <w:tcW w:w="584" w:type="dxa"/>
            <w:tcBorders>
              <w:top w:val="single" w:sz="6" w:space="0" w:color="auto"/>
              <w:left w:val="single" w:sz="6" w:space="0" w:color="auto"/>
              <w:bottom w:val="single" w:sz="6" w:space="0" w:color="auto"/>
              <w:right w:val="single" w:sz="6" w:space="0" w:color="auto"/>
            </w:tcBorders>
          </w:tcPr>
          <w:p w14:paraId="11D840E4" w14:textId="77777777" w:rsidR="00B8747C" w:rsidRDefault="00B8747C">
            <w:pPr>
              <w:rPr>
                <w:szCs w:val="24"/>
              </w:rPr>
            </w:pPr>
          </w:p>
        </w:tc>
        <w:tc>
          <w:tcPr>
            <w:tcW w:w="713" w:type="dxa"/>
            <w:tcBorders>
              <w:top w:val="single" w:sz="6" w:space="0" w:color="auto"/>
              <w:left w:val="single" w:sz="6" w:space="0" w:color="auto"/>
              <w:bottom w:val="single" w:sz="6" w:space="0" w:color="auto"/>
              <w:right w:val="single" w:sz="6" w:space="0" w:color="auto"/>
            </w:tcBorders>
          </w:tcPr>
          <w:p w14:paraId="303E2653" w14:textId="77777777" w:rsidR="00B8747C" w:rsidRDefault="00B8747C">
            <w:pPr>
              <w:rPr>
                <w:szCs w:val="24"/>
              </w:rPr>
            </w:pPr>
          </w:p>
        </w:tc>
        <w:tc>
          <w:tcPr>
            <w:tcW w:w="5400" w:type="dxa"/>
            <w:tcBorders>
              <w:top w:val="single" w:sz="6" w:space="0" w:color="auto"/>
              <w:left w:val="single" w:sz="6" w:space="0" w:color="auto"/>
              <w:bottom w:val="single" w:sz="6" w:space="0" w:color="auto"/>
              <w:right w:val="single" w:sz="6" w:space="0" w:color="auto"/>
            </w:tcBorders>
          </w:tcPr>
          <w:p w14:paraId="5B50FA2B" w14:textId="77777777" w:rsidR="00B8747C" w:rsidRDefault="00B8747C">
            <w:pPr>
              <w:rPr>
                <w:szCs w:val="24"/>
              </w:rPr>
            </w:pPr>
          </w:p>
        </w:tc>
      </w:tr>
      <w:tr w:rsidR="00125B42" w14:paraId="6E888958" w14:textId="77777777" w:rsidTr="00D816D0">
        <w:trPr>
          <w:gridAfter w:val="1"/>
          <w:wAfter w:w="270" w:type="dxa"/>
          <w:cantSplit/>
          <w:trHeight w:val="1362"/>
        </w:trPr>
        <w:tc>
          <w:tcPr>
            <w:tcW w:w="3510" w:type="dxa"/>
            <w:tcBorders>
              <w:top w:val="single" w:sz="6" w:space="0" w:color="auto"/>
              <w:bottom w:val="single" w:sz="6" w:space="0" w:color="auto"/>
              <w:right w:val="single" w:sz="6" w:space="0" w:color="auto"/>
            </w:tcBorders>
          </w:tcPr>
          <w:p w14:paraId="012B79F6" w14:textId="19A517C3" w:rsidR="00125B42" w:rsidRDefault="00125B42" w:rsidP="00277F51">
            <w:pPr>
              <w:numPr>
                <w:ilvl w:val="0"/>
                <w:numId w:val="4"/>
              </w:numPr>
              <w:rPr>
                <w:szCs w:val="24"/>
              </w:rPr>
            </w:pPr>
            <w:r>
              <w:rPr>
                <w:szCs w:val="24"/>
              </w:rPr>
              <w:t>Does the book report the wagers</w:t>
            </w:r>
            <w:r w:rsidR="00247272">
              <w:rPr>
                <w:szCs w:val="24"/>
              </w:rPr>
              <w:t xml:space="preserve"> </w:t>
            </w:r>
            <w:r w:rsidR="005205B8">
              <w:rPr>
                <w:szCs w:val="24"/>
              </w:rPr>
              <w:t>or</w:t>
            </w:r>
            <w:r w:rsidR="00247272">
              <w:rPr>
                <w:szCs w:val="24"/>
              </w:rPr>
              <w:t xml:space="preserve"> pay</w:t>
            </w:r>
            <w:r w:rsidR="005205B8">
              <w:rPr>
                <w:szCs w:val="24"/>
              </w:rPr>
              <w:t>outs</w:t>
            </w:r>
            <w:r w:rsidR="00247272">
              <w:rPr>
                <w:szCs w:val="24"/>
              </w:rPr>
              <w:t xml:space="preserve"> </w:t>
            </w:r>
            <w:r w:rsidR="005205B8">
              <w:rPr>
                <w:szCs w:val="24"/>
              </w:rPr>
              <w:t xml:space="preserve">required to be recorded pursuant to the </w:t>
            </w:r>
            <w:r w:rsidRPr="0049394B">
              <w:rPr>
                <w:b/>
                <w:bCs/>
                <w:szCs w:val="24"/>
              </w:rPr>
              <w:t>Regulation 22.061</w:t>
            </w:r>
            <w:r w:rsidR="005205B8" w:rsidRPr="0049394B">
              <w:rPr>
                <w:bCs/>
                <w:szCs w:val="24"/>
              </w:rPr>
              <w:t xml:space="preserve"> section</w:t>
            </w:r>
            <w:r>
              <w:rPr>
                <w:szCs w:val="24"/>
              </w:rPr>
              <w:t xml:space="preserve"> on a “Book Wagering Report”? </w:t>
            </w:r>
            <w:r>
              <w:rPr>
                <w:b/>
                <w:bCs/>
                <w:szCs w:val="24"/>
              </w:rPr>
              <w:t>Regulation 22.061(</w:t>
            </w:r>
            <w:r w:rsidR="00104A95">
              <w:rPr>
                <w:b/>
                <w:bCs/>
                <w:szCs w:val="24"/>
              </w:rPr>
              <w:t>4</w:t>
            </w:r>
            <w:r>
              <w:rPr>
                <w:b/>
                <w:bCs/>
                <w:szCs w:val="24"/>
              </w:rPr>
              <w:t>)</w:t>
            </w:r>
          </w:p>
          <w:p w14:paraId="1FB55BC9" w14:textId="58D77644" w:rsidR="00125B42" w:rsidRDefault="00125B42">
            <w:pPr>
              <w:rPr>
                <w:szCs w:val="24"/>
              </w:rPr>
            </w:pPr>
          </w:p>
        </w:tc>
        <w:tc>
          <w:tcPr>
            <w:tcW w:w="683" w:type="dxa"/>
            <w:tcBorders>
              <w:top w:val="single" w:sz="6" w:space="0" w:color="auto"/>
              <w:left w:val="single" w:sz="6" w:space="0" w:color="auto"/>
              <w:bottom w:val="single" w:sz="6" w:space="0" w:color="auto"/>
              <w:right w:val="single" w:sz="6" w:space="0" w:color="auto"/>
            </w:tcBorders>
          </w:tcPr>
          <w:p w14:paraId="0B8EF18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5D4BB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D1BE1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AE679" w14:textId="77777777" w:rsidR="00125B42" w:rsidRDefault="00125B42">
            <w:pPr>
              <w:rPr>
                <w:szCs w:val="24"/>
              </w:rPr>
            </w:pPr>
          </w:p>
        </w:tc>
      </w:tr>
      <w:tr w:rsidR="00125B42" w14:paraId="2B9DBC3E" w14:textId="77777777" w:rsidTr="001079D3">
        <w:trPr>
          <w:gridAfter w:val="1"/>
          <w:wAfter w:w="270" w:type="dxa"/>
          <w:cantSplit/>
          <w:trHeight w:val="1407"/>
        </w:trPr>
        <w:tc>
          <w:tcPr>
            <w:tcW w:w="3510" w:type="dxa"/>
            <w:tcBorders>
              <w:top w:val="single" w:sz="6" w:space="0" w:color="auto"/>
              <w:bottom w:val="single" w:sz="6" w:space="0" w:color="auto"/>
              <w:right w:val="single" w:sz="6" w:space="0" w:color="auto"/>
            </w:tcBorders>
          </w:tcPr>
          <w:p w14:paraId="0709E990" w14:textId="3A65B842" w:rsidR="00125B42" w:rsidRDefault="00125B42" w:rsidP="00277F51">
            <w:pPr>
              <w:numPr>
                <w:ilvl w:val="0"/>
                <w:numId w:val="4"/>
              </w:numPr>
              <w:rPr>
                <w:szCs w:val="24"/>
              </w:rPr>
            </w:pPr>
            <w:r>
              <w:rPr>
                <w:szCs w:val="24"/>
              </w:rPr>
              <w:t>Per examination of the most recent report, does the report include all of the information required by</w:t>
            </w:r>
            <w:r>
              <w:rPr>
                <w:b/>
                <w:bCs/>
                <w:szCs w:val="24"/>
              </w:rPr>
              <w:t xml:space="preserve"> Regulation 22.061(</w:t>
            </w:r>
            <w:r w:rsidR="00104A95">
              <w:rPr>
                <w:b/>
                <w:bCs/>
                <w:szCs w:val="24"/>
              </w:rPr>
              <w:t>4</w:t>
            </w:r>
            <w:r>
              <w:rPr>
                <w:b/>
                <w:bCs/>
                <w:szCs w:val="24"/>
              </w:rPr>
              <w:t>)</w:t>
            </w:r>
            <w:r>
              <w:rPr>
                <w:szCs w:val="24"/>
              </w:rPr>
              <w:t>, including information required by the Chair?</w:t>
            </w:r>
          </w:p>
        </w:tc>
        <w:tc>
          <w:tcPr>
            <w:tcW w:w="683" w:type="dxa"/>
            <w:tcBorders>
              <w:top w:val="single" w:sz="6" w:space="0" w:color="auto"/>
              <w:left w:val="single" w:sz="6" w:space="0" w:color="auto"/>
              <w:bottom w:val="single" w:sz="6" w:space="0" w:color="auto"/>
              <w:right w:val="single" w:sz="6" w:space="0" w:color="auto"/>
            </w:tcBorders>
          </w:tcPr>
          <w:p w14:paraId="2251DEB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9D96B5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4F8D60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937C56D" w14:textId="77777777" w:rsidR="00125B42" w:rsidRDefault="00125B42">
            <w:pPr>
              <w:rPr>
                <w:szCs w:val="24"/>
              </w:rPr>
            </w:pPr>
          </w:p>
        </w:tc>
      </w:tr>
      <w:tr w:rsidR="00125B42" w14:paraId="683BCA88" w14:textId="77777777" w:rsidTr="001079D3">
        <w:trPr>
          <w:gridAfter w:val="1"/>
          <w:wAfter w:w="270" w:type="dxa"/>
          <w:cantSplit/>
          <w:trHeight w:val="1461"/>
        </w:trPr>
        <w:tc>
          <w:tcPr>
            <w:tcW w:w="3510" w:type="dxa"/>
            <w:tcBorders>
              <w:top w:val="single" w:sz="6" w:space="0" w:color="auto"/>
              <w:bottom w:val="single" w:sz="6" w:space="0" w:color="auto"/>
              <w:right w:val="single" w:sz="6" w:space="0" w:color="auto"/>
            </w:tcBorders>
          </w:tcPr>
          <w:p w14:paraId="5D4B619A" w14:textId="6B5A7D89" w:rsidR="00125B42" w:rsidRDefault="00125B42" w:rsidP="00277F51">
            <w:pPr>
              <w:numPr>
                <w:ilvl w:val="0"/>
                <w:numId w:val="4"/>
              </w:numPr>
              <w:rPr>
                <w:szCs w:val="24"/>
              </w:rPr>
            </w:pPr>
            <w:r>
              <w:rPr>
                <w:szCs w:val="24"/>
              </w:rPr>
              <w:lastRenderedPageBreak/>
              <w:t xml:space="preserve">Are such reports submitted to the </w:t>
            </w:r>
            <w:r w:rsidR="00104A95">
              <w:rPr>
                <w:szCs w:val="24"/>
              </w:rPr>
              <w:t xml:space="preserve">Nevada </w:t>
            </w:r>
            <w:r>
              <w:rPr>
                <w:szCs w:val="24"/>
              </w:rPr>
              <w:t xml:space="preserve">Gaming Control Board no later than fifteen days after the end of the month in which the transaction(s) occurred?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2FEC2AE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237F27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75C5D7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D7AB9EE" w14:textId="77777777" w:rsidR="00125B42" w:rsidRDefault="00125B42">
            <w:pPr>
              <w:rPr>
                <w:szCs w:val="24"/>
              </w:rPr>
            </w:pPr>
          </w:p>
        </w:tc>
      </w:tr>
      <w:tr w:rsidR="00125B42" w14:paraId="5E429732" w14:textId="77777777" w:rsidTr="001079D3">
        <w:trPr>
          <w:gridAfter w:val="1"/>
          <w:wAfter w:w="270" w:type="dxa"/>
          <w:cantSplit/>
          <w:trHeight w:val="1731"/>
        </w:trPr>
        <w:tc>
          <w:tcPr>
            <w:tcW w:w="3510" w:type="dxa"/>
            <w:tcBorders>
              <w:top w:val="single" w:sz="6" w:space="0" w:color="auto"/>
              <w:bottom w:val="single" w:sz="6" w:space="0" w:color="auto"/>
              <w:right w:val="single" w:sz="6" w:space="0" w:color="auto"/>
            </w:tcBorders>
          </w:tcPr>
          <w:p w14:paraId="58D5B2F9" w14:textId="098EEE81" w:rsidR="00125B42" w:rsidRDefault="00125B42" w:rsidP="00277F51">
            <w:pPr>
              <w:numPr>
                <w:ilvl w:val="0"/>
                <w:numId w:val="4"/>
              </w:numPr>
              <w:rPr>
                <w:szCs w:val="24"/>
              </w:rPr>
            </w:pPr>
            <w:r>
              <w:rPr>
                <w:szCs w:val="24"/>
              </w:rPr>
              <w:t xml:space="preserve">Does the licensee file an amended Book Wagering Report if it obtains information to correct or complete a previously submitted report, referencing to the previously submitted report?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193FE60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697AA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9260A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920124" w14:textId="77777777" w:rsidR="00125B42" w:rsidRDefault="00125B42">
            <w:pPr>
              <w:rPr>
                <w:szCs w:val="24"/>
              </w:rPr>
            </w:pPr>
          </w:p>
        </w:tc>
      </w:tr>
      <w:tr w:rsidR="00125B42" w14:paraId="14538E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AF4031" w14:textId="77777777" w:rsidR="00125B42" w:rsidRDefault="00125B42">
            <w:pPr>
              <w:rPr>
                <w:b/>
                <w:bCs/>
                <w:szCs w:val="24"/>
              </w:rPr>
            </w:pPr>
            <w:r>
              <w:rPr>
                <w:b/>
                <w:bCs/>
                <w:szCs w:val="24"/>
              </w:rPr>
              <w:t xml:space="preserve">Multiple </w:t>
            </w:r>
            <w:proofErr w:type="spellStart"/>
            <w:r>
              <w:rPr>
                <w:b/>
                <w:bCs/>
                <w:szCs w:val="24"/>
              </w:rPr>
              <w:t>Nonpari-Mutuel</w:t>
            </w:r>
            <w:proofErr w:type="spellEnd"/>
            <w:r>
              <w:rPr>
                <w:b/>
                <w:bCs/>
                <w:szCs w:val="24"/>
              </w:rPr>
              <w:t xml:space="preserve"> Wagers</w:t>
            </w:r>
          </w:p>
          <w:p w14:paraId="4D3E6846" w14:textId="77777777" w:rsidR="00125B42" w:rsidRDefault="00125B42">
            <w:pPr>
              <w:rPr>
                <w:szCs w:val="24"/>
              </w:rPr>
            </w:pPr>
          </w:p>
          <w:p w14:paraId="6C1519AE" w14:textId="77777777" w:rsidR="00125B42" w:rsidRPr="004812EE" w:rsidRDefault="00125B42" w:rsidP="00277F51">
            <w:pPr>
              <w:numPr>
                <w:ilvl w:val="0"/>
                <w:numId w:val="4"/>
              </w:numPr>
              <w:rPr>
                <w:szCs w:val="24"/>
              </w:rPr>
            </w:pPr>
            <w:r>
              <w:rPr>
                <w:szCs w:val="24"/>
              </w:rPr>
              <w:t xml:space="preserve">Is each </w:t>
            </w:r>
            <w:proofErr w:type="spellStart"/>
            <w:r>
              <w:rPr>
                <w:szCs w:val="24"/>
              </w:rPr>
              <w:t>nonpari-mutuel</w:t>
            </w:r>
            <w:proofErr w:type="spellEnd"/>
            <w:r>
              <w:rPr>
                <w:szCs w:val="24"/>
              </w:rPr>
              <w:t xml:space="preserve"> wager made between the book and a patron (or an agent or confederate of the patron) within a monitoring area, in an amount exceeding $</w:t>
            </w:r>
            <w:r w:rsidR="008853C8" w:rsidRPr="00A6490F">
              <w:t>5,000</w:t>
            </w:r>
            <w:r>
              <w:rPr>
                <w:szCs w:val="24"/>
              </w:rPr>
              <w:t>, recorded on a wager</w:t>
            </w:r>
            <w:r w:rsidR="006D3A4D" w:rsidRPr="00A6490F">
              <w:rPr>
                <w:szCs w:val="24"/>
              </w:rPr>
              <w:t>ing</w:t>
            </w:r>
            <w:r>
              <w:rPr>
                <w:szCs w:val="24"/>
              </w:rPr>
              <w:t xml:space="preserve"> multiple transaction log?  </w:t>
            </w:r>
            <w:r>
              <w:rPr>
                <w:b/>
                <w:bCs/>
                <w:szCs w:val="24"/>
              </w:rPr>
              <w:t>Regulation 22.062(2)</w:t>
            </w:r>
          </w:p>
          <w:p w14:paraId="6E33226A"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3ABC2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F166A7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FEE8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328EE87" w14:textId="77777777" w:rsidR="00125B42" w:rsidRDefault="00125B42">
            <w:pPr>
              <w:rPr>
                <w:szCs w:val="24"/>
              </w:rPr>
            </w:pPr>
          </w:p>
        </w:tc>
      </w:tr>
      <w:tr w:rsidR="00125B42" w14:paraId="79A4BEC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0872293" w14:textId="77777777" w:rsidR="00125B42" w:rsidRPr="004812EE" w:rsidRDefault="00125B42" w:rsidP="00277F51">
            <w:pPr>
              <w:numPr>
                <w:ilvl w:val="0"/>
                <w:numId w:val="4"/>
              </w:numPr>
              <w:rPr>
                <w:szCs w:val="24"/>
              </w:rPr>
            </w:pPr>
            <w:r>
              <w:rPr>
                <w:szCs w:val="24"/>
              </w:rPr>
              <w:t>Does a book employee monitor and record on a wager</w:t>
            </w:r>
            <w:r w:rsidR="006D3A4D" w:rsidRPr="00A6490F">
              <w:rPr>
                <w:szCs w:val="24"/>
              </w:rPr>
              <w:t>ing</w:t>
            </w:r>
            <w:r>
              <w:rPr>
                <w:szCs w:val="24"/>
              </w:rPr>
              <w:t xml:space="preserve"> multiple transaction log </w:t>
            </w:r>
            <w:proofErr w:type="spellStart"/>
            <w:r>
              <w:rPr>
                <w:szCs w:val="24"/>
              </w:rPr>
              <w:t>nonpari-mutuel</w:t>
            </w:r>
            <w:proofErr w:type="spellEnd"/>
            <w:r>
              <w:rPr>
                <w:szCs w:val="24"/>
              </w:rPr>
              <w:t xml:space="preserve"> wagers in amounts less than $</w:t>
            </w:r>
            <w:r w:rsidR="008853C8" w:rsidRPr="00A6490F">
              <w:t>5,000</w:t>
            </w:r>
            <w:r>
              <w:rPr>
                <w:szCs w:val="24"/>
              </w:rPr>
              <w:t xml:space="preserve"> if he has knowledge that the $</w:t>
            </w:r>
            <w:r w:rsidR="008853C8" w:rsidRPr="00A6490F">
              <w:t>5,000</w:t>
            </w:r>
            <w:r w:rsidR="008853C8" w:rsidRPr="008853C8">
              <w:t xml:space="preserve"> </w:t>
            </w:r>
            <w:r>
              <w:rPr>
                <w:szCs w:val="24"/>
              </w:rPr>
              <w:t>threshold has been exceeded through a series of non-</w:t>
            </w:r>
            <w:proofErr w:type="spellStart"/>
            <w:r>
              <w:rPr>
                <w:szCs w:val="24"/>
              </w:rPr>
              <w:t>parimutuel</w:t>
            </w:r>
            <w:proofErr w:type="spellEnd"/>
            <w:r>
              <w:rPr>
                <w:szCs w:val="24"/>
              </w:rPr>
              <w:t xml:space="preserve"> wagers between the book and a patron (or an agent or confederate of the patron)?</w:t>
            </w:r>
            <w:r>
              <w:rPr>
                <w:b/>
                <w:bCs/>
                <w:szCs w:val="24"/>
              </w:rPr>
              <w:t xml:space="preserve"> </w:t>
            </w:r>
            <w:r w:rsidR="0090519F">
              <w:rPr>
                <w:b/>
                <w:bCs/>
                <w:szCs w:val="24"/>
              </w:rPr>
              <w:t xml:space="preserve"> </w:t>
            </w:r>
            <w:r>
              <w:rPr>
                <w:b/>
                <w:bCs/>
                <w:szCs w:val="24"/>
              </w:rPr>
              <w:t>Regulation 22.062(2)</w:t>
            </w:r>
          </w:p>
          <w:p w14:paraId="647C8C5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1920D1B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B1AAA8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0CF4B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147A4E" w14:textId="77777777" w:rsidR="00125B42" w:rsidRDefault="00125B42">
            <w:pPr>
              <w:rPr>
                <w:szCs w:val="24"/>
              </w:rPr>
            </w:pPr>
          </w:p>
        </w:tc>
      </w:tr>
      <w:tr w:rsidR="00125B42" w14:paraId="54AD8AD4" w14:textId="77777777">
        <w:trPr>
          <w:gridAfter w:val="1"/>
          <w:wAfter w:w="270" w:type="dxa"/>
          <w:cantSplit/>
        </w:trPr>
        <w:tc>
          <w:tcPr>
            <w:tcW w:w="3510" w:type="dxa"/>
            <w:tcBorders>
              <w:top w:val="single" w:sz="6" w:space="0" w:color="auto"/>
              <w:bottom w:val="single" w:sz="6" w:space="0" w:color="auto"/>
              <w:right w:val="single" w:sz="6" w:space="0" w:color="auto"/>
            </w:tcBorders>
          </w:tcPr>
          <w:p w14:paraId="5B460657" w14:textId="77777777" w:rsidR="00125B42" w:rsidRPr="004812EE" w:rsidRDefault="00125B42" w:rsidP="00277F51">
            <w:pPr>
              <w:numPr>
                <w:ilvl w:val="0"/>
                <w:numId w:val="4"/>
              </w:numPr>
              <w:rPr>
                <w:szCs w:val="24"/>
              </w:rPr>
            </w:pPr>
            <w:r>
              <w:rPr>
                <w:szCs w:val="24"/>
              </w:rPr>
              <w:t>Is each entry in the wager</w:t>
            </w:r>
            <w:r w:rsidR="006D3A4D" w:rsidRPr="00A6490F">
              <w:rPr>
                <w:szCs w:val="24"/>
              </w:rPr>
              <w:t>ing</w:t>
            </w:r>
            <w:r>
              <w:rPr>
                <w:szCs w:val="24"/>
              </w:rPr>
              <w:t xml:space="preserve"> multiple transaction log made by the employee accepting or approving the wager, immediately after accepting the wager?  </w:t>
            </w:r>
            <w:r>
              <w:rPr>
                <w:b/>
                <w:bCs/>
                <w:szCs w:val="24"/>
              </w:rPr>
              <w:t>Regulation 22.062(3)</w:t>
            </w:r>
          </w:p>
          <w:p w14:paraId="4038AEB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599380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AAA0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E5359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4503BF" w14:textId="77777777" w:rsidR="00125B42" w:rsidRDefault="00125B42">
            <w:pPr>
              <w:rPr>
                <w:szCs w:val="24"/>
              </w:rPr>
            </w:pPr>
          </w:p>
        </w:tc>
      </w:tr>
      <w:tr w:rsidR="00125B42" w14:paraId="69B97855" w14:textId="77777777" w:rsidTr="001079D3">
        <w:trPr>
          <w:gridAfter w:val="1"/>
          <w:wAfter w:w="270" w:type="dxa"/>
          <w:cantSplit/>
          <w:trHeight w:val="4521"/>
        </w:trPr>
        <w:tc>
          <w:tcPr>
            <w:tcW w:w="3510" w:type="dxa"/>
            <w:tcBorders>
              <w:top w:val="single" w:sz="6" w:space="0" w:color="auto"/>
              <w:bottom w:val="single" w:sz="6" w:space="0" w:color="auto"/>
              <w:right w:val="single" w:sz="6" w:space="0" w:color="auto"/>
            </w:tcBorders>
          </w:tcPr>
          <w:p w14:paraId="20B3DC0E" w14:textId="77777777" w:rsidR="00125B42" w:rsidRDefault="00125B42">
            <w:pPr>
              <w:rPr>
                <w:b/>
                <w:bCs/>
                <w:szCs w:val="24"/>
              </w:rPr>
            </w:pPr>
            <w:r>
              <w:rPr>
                <w:b/>
                <w:bCs/>
                <w:szCs w:val="24"/>
              </w:rPr>
              <w:lastRenderedPageBreak/>
              <w:t xml:space="preserve">Note:  </w:t>
            </w:r>
            <w:r>
              <w:rPr>
                <w:szCs w:val="24"/>
              </w:rPr>
              <w:t>The requirement to record information for both the patron and agent applies when a book employee knows, or has reason to know, that the individual placing the wager is a confederate or agent of the patron.</w:t>
            </w:r>
          </w:p>
          <w:p w14:paraId="2F0DD449" w14:textId="77777777" w:rsidR="00125B42" w:rsidRPr="001079D3" w:rsidRDefault="00125B42">
            <w:pPr>
              <w:pStyle w:val="Header"/>
              <w:tabs>
                <w:tab w:val="clear" w:pos="4320"/>
                <w:tab w:val="clear" w:pos="8640"/>
              </w:tabs>
              <w:rPr>
                <w:sz w:val="18"/>
                <w:szCs w:val="24"/>
              </w:rPr>
            </w:pPr>
          </w:p>
          <w:p w14:paraId="4095CE22" w14:textId="77777777" w:rsidR="00125B42" w:rsidRDefault="00125B42" w:rsidP="00277F51">
            <w:pPr>
              <w:numPr>
                <w:ilvl w:val="0"/>
                <w:numId w:val="4"/>
              </w:numPr>
              <w:rPr>
                <w:szCs w:val="24"/>
              </w:rPr>
            </w:pPr>
            <w:r>
              <w:rPr>
                <w:szCs w:val="24"/>
              </w:rPr>
              <w:t xml:space="preserve">Examine </w:t>
            </w:r>
            <w:r w:rsidR="004C6CB9">
              <w:rPr>
                <w:szCs w:val="24"/>
              </w:rPr>
              <w:t>m</w:t>
            </w:r>
            <w:r>
              <w:rPr>
                <w:szCs w:val="24"/>
              </w:rPr>
              <w:t>ultiple transaction logs currently in the book with entries, or a recent log with entries, and determine if the following are included:</w:t>
            </w:r>
          </w:p>
          <w:p w14:paraId="4E11D17B" w14:textId="77777777" w:rsidR="00125B42" w:rsidRPr="001079D3" w:rsidRDefault="00125B42">
            <w:pPr>
              <w:rPr>
                <w:sz w:val="6"/>
                <w:szCs w:val="24"/>
              </w:rPr>
            </w:pPr>
          </w:p>
          <w:p w14:paraId="1C9E4170" w14:textId="77777777" w:rsidR="00125B42" w:rsidRDefault="00125B42" w:rsidP="00277F51">
            <w:pPr>
              <w:pStyle w:val="List"/>
              <w:numPr>
                <w:ilvl w:val="1"/>
                <w:numId w:val="5"/>
              </w:numPr>
              <w:tabs>
                <w:tab w:val="clear" w:pos="1422"/>
                <w:tab w:val="num" w:pos="612"/>
              </w:tabs>
              <w:ind w:left="612" w:hanging="270"/>
            </w:pPr>
            <w:r>
              <w:rPr>
                <w:szCs w:val="24"/>
              </w:rPr>
              <w:t>Description of the patron (or agent), which may include such identifiers as age, sex, race, eye color, hair, weight, height and attire, if the person is present when the wager is accepted?</w:t>
            </w:r>
            <w:r>
              <w:rPr>
                <w:b/>
                <w:bCs/>
                <w:szCs w:val="24"/>
              </w:rPr>
              <w:t xml:space="preserve">  Regulation 22.062(3)(a)</w:t>
            </w:r>
          </w:p>
        </w:tc>
        <w:tc>
          <w:tcPr>
            <w:tcW w:w="683" w:type="dxa"/>
            <w:tcBorders>
              <w:top w:val="single" w:sz="6" w:space="0" w:color="auto"/>
              <w:left w:val="single" w:sz="6" w:space="0" w:color="auto"/>
              <w:bottom w:val="single" w:sz="6" w:space="0" w:color="auto"/>
              <w:right w:val="single" w:sz="6" w:space="0" w:color="auto"/>
            </w:tcBorders>
          </w:tcPr>
          <w:p w14:paraId="7E4132C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64645B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0ECC7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6ACAEC4" w14:textId="77777777" w:rsidR="00125B42" w:rsidRDefault="00125B42">
            <w:pPr>
              <w:rPr>
                <w:szCs w:val="24"/>
              </w:rPr>
            </w:pPr>
          </w:p>
        </w:tc>
      </w:tr>
      <w:tr w:rsidR="00125B42" w14:paraId="3BEBE379" w14:textId="77777777" w:rsidTr="004812EE">
        <w:trPr>
          <w:gridAfter w:val="1"/>
          <w:wAfter w:w="270" w:type="dxa"/>
          <w:cantSplit/>
          <w:trHeight w:val="795"/>
        </w:trPr>
        <w:tc>
          <w:tcPr>
            <w:tcW w:w="3510" w:type="dxa"/>
            <w:tcBorders>
              <w:top w:val="single" w:sz="6" w:space="0" w:color="auto"/>
              <w:bottom w:val="single" w:sz="6" w:space="0" w:color="auto"/>
              <w:right w:val="single" w:sz="6" w:space="0" w:color="auto"/>
            </w:tcBorders>
          </w:tcPr>
          <w:p w14:paraId="0B4A3AA3" w14:textId="77777777" w:rsidR="00125B42" w:rsidRDefault="00125B42" w:rsidP="00277F51">
            <w:pPr>
              <w:pStyle w:val="List"/>
              <w:numPr>
                <w:ilvl w:val="1"/>
                <w:numId w:val="5"/>
              </w:numPr>
              <w:tabs>
                <w:tab w:val="clear" w:pos="1422"/>
              </w:tabs>
              <w:ind w:left="612" w:hanging="270"/>
              <w:rPr>
                <w:szCs w:val="24"/>
              </w:rPr>
            </w:pPr>
            <w:r>
              <w:rPr>
                <w:szCs w:val="24"/>
              </w:rPr>
              <w:t xml:space="preserve">Patron’s name and agent’s name, if known? </w:t>
            </w:r>
            <w:r>
              <w:rPr>
                <w:b/>
                <w:bCs/>
                <w:szCs w:val="24"/>
              </w:rPr>
              <w:t xml:space="preserve"> Regulation 22.062(3)(b)</w:t>
            </w:r>
          </w:p>
        </w:tc>
        <w:tc>
          <w:tcPr>
            <w:tcW w:w="683" w:type="dxa"/>
            <w:tcBorders>
              <w:top w:val="single" w:sz="6" w:space="0" w:color="auto"/>
              <w:left w:val="single" w:sz="6" w:space="0" w:color="auto"/>
              <w:bottom w:val="single" w:sz="6" w:space="0" w:color="auto"/>
              <w:right w:val="single" w:sz="6" w:space="0" w:color="auto"/>
            </w:tcBorders>
          </w:tcPr>
          <w:p w14:paraId="39B825F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94D7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12DB56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63E96" w14:textId="77777777" w:rsidR="00125B42" w:rsidRDefault="00125B42">
            <w:pPr>
              <w:rPr>
                <w:szCs w:val="24"/>
              </w:rPr>
            </w:pPr>
          </w:p>
        </w:tc>
      </w:tr>
      <w:tr w:rsidR="00125B42" w14:paraId="794CFD6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638270C5" w14:textId="77777777" w:rsidR="00125B42" w:rsidRDefault="00125B42" w:rsidP="00277F51">
            <w:pPr>
              <w:pStyle w:val="List"/>
              <w:numPr>
                <w:ilvl w:val="1"/>
                <w:numId w:val="5"/>
              </w:numPr>
              <w:tabs>
                <w:tab w:val="clear" w:pos="1422"/>
                <w:tab w:val="num" w:pos="612"/>
              </w:tabs>
              <w:ind w:left="612" w:hanging="270"/>
              <w:rPr>
                <w:szCs w:val="24"/>
              </w:rPr>
            </w:pPr>
            <w:r>
              <w:rPr>
                <w:szCs w:val="24"/>
              </w:rPr>
              <w:t>Window number or other identification of the location where the wager occurred?</w:t>
            </w:r>
            <w:r>
              <w:rPr>
                <w:b/>
                <w:bCs/>
                <w:szCs w:val="24"/>
              </w:rPr>
              <w:t xml:space="preserve"> Regulation 22.062(3)(c)</w:t>
            </w:r>
          </w:p>
        </w:tc>
        <w:tc>
          <w:tcPr>
            <w:tcW w:w="683" w:type="dxa"/>
            <w:tcBorders>
              <w:top w:val="single" w:sz="6" w:space="0" w:color="auto"/>
              <w:left w:val="single" w:sz="6" w:space="0" w:color="auto"/>
              <w:bottom w:val="single" w:sz="6" w:space="0" w:color="auto"/>
              <w:right w:val="single" w:sz="6" w:space="0" w:color="auto"/>
            </w:tcBorders>
          </w:tcPr>
          <w:p w14:paraId="1E2D314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C81FF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80641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68D6449" w14:textId="77777777" w:rsidR="00125B42" w:rsidRDefault="00125B42">
            <w:pPr>
              <w:rPr>
                <w:szCs w:val="24"/>
              </w:rPr>
            </w:pPr>
          </w:p>
        </w:tc>
      </w:tr>
      <w:tr w:rsidR="00125B42" w14:paraId="20F5FDCA"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9A1BA00" w14:textId="77777777" w:rsidR="00125B42" w:rsidRDefault="00125B42" w:rsidP="00277F51">
            <w:pPr>
              <w:pStyle w:val="List"/>
              <w:numPr>
                <w:ilvl w:val="1"/>
                <w:numId w:val="5"/>
              </w:numPr>
              <w:tabs>
                <w:tab w:val="left" w:pos="612"/>
              </w:tabs>
              <w:ind w:left="612" w:hanging="270"/>
              <w:rPr>
                <w:szCs w:val="24"/>
              </w:rPr>
            </w:pPr>
            <w:r>
              <w:rPr>
                <w:szCs w:val="24"/>
              </w:rPr>
              <w:t>Time and date of the wager?</w:t>
            </w:r>
            <w:r>
              <w:rPr>
                <w:b/>
                <w:bCs/>
                <w:szCs w:val="24"/>
              </w:rPr>
              <w:t xml:space="preserve"> Regulation 22.062(3)(d)</w:t>
            </w:r>
          </w:p>
        </w:tc>
        <w:tc>
          <w:tcPr>
            <w:tcW w:w="683" w:type="dxa"/>
            <w:tcBorders>
              <w:top w:val="single" w:sz="6" w:space="0" w:color="auto"/>
              <w:left w:val="single" w:sz="6" w:space="0" w:color="auto"/>
              <w:bottom w:val="single" w:sz="6" w:space="0" w:color="auto"/>
              <w:right w:val="single" w:sz="6" w:space="0" w:color="auto"/>
            </w:tcBorders>
          </w:tcPr>
          <w:p w14:paraId="6C694F5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F1699E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1BC56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170017D" w14:textId="77777777" w:rsidR="00125B42" w:rsidRDefault="00125B42">
            <w:pPr>
              <w:rPr>
                <w:szCs w:val="24"/>
              </w:rPr>
            </w:pPr>
          </w:p>
        </w:tc>
      </w:tr>
      <w:tr w:rsidR="00125B42" w14:paraId="1E674849"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815FF02" w14:textId="77777777" w:rsidR="00125B42" w:rsidRDefault="00125B42" w:rsidP="00277F51">
            <w:pPr>
              <w:pStyle w:val="List"/>
              <w:numPr>
                <w:ilvl w:val="1"/>
                <w:numId w:val="5"/>
              </w:numPr>
              <w:tabs>
                <w:tab w:val="clear" w:pos="1422"/>
                <w:tab w:val="num" w:pos="612"/>
              </w:tabs>
              <w:ind w:left="612" w:hanging="270"/>
              <w:rPr>
                <w:szCs w:val="24"/>
              </w:rPr>
            </w:pPr>
            <w:r>
              <w:rPr>
                <w:szCs w:val="24"/>
              </w:rPr>
              <w:t>Dollar amount of the wager?</w:t>
            </w:r>
            <w:r>
              <w:rPr>
                <w:b/>
                <w:bCs/>
                <w:szCs w:val="24"/>
              </w:rPr>
              <w:t xml:space="preserve">  Regulation 22.062(3)(e)</w:t>
            </w:r>
          </w:p>
        </w:tc>
        <w:tc>
          <w:tcPr>
            <w:tcW w:w="683" w:type="dxa"/>
            <w:tcBorders>
              <w:top w:val="single" w:sz="6" w:space="0" w:color="auto"/>
              <w:left w:val="single" w:sz="6" w:space="0" w:color="auto"/>
              <w:bottom w:val="single" w:sz="6" w:space="0" w:color="auto"/>
              <w:right w:val="single" w:sz="6" w:space="0" w:color="auto"/>
            </w:tcBorders>
          </w:tcPr>
          <w:p w14:paraId="1EE4B44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E5361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25863C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3F879D8" w14:textId="77777777" w:rsidR="00125B42" w:rsidRDefault="00125B42">
            <w:pPr>
              <w:rPr>
                <w:szCs w:val="24"/>
              </w:rPr>
            </w:pPr>
          </w:p>
        </w:tc>
      </w:tr>
      <w:tr w:rsidR="00125B42" w14:paraId="5AEEBFE0"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3ABA31" w14:textId="77777777" w:rsidR="00125B42" w:rsidRPr="004812EE" w:rsidRDefault="00125B42" w:rsidP="00277F51">
            <w:pPr>
              <w:pStyle w:val="List"/>
              <w:numPr>
                <w:ilvl w:val="1"/>
                <w:numId w:val="5"/>
              </w:numPr>
              <w:tabs>
                <w:tab w:val="clear" w:pos="1422"/>
                <w:tab w:val="num" w:pos="612"/>
              </w:tabs>
              <w:ind w:left="612" w:hanging="270"/>
              <w:rPr>
                <w:szCs w:val="24"/>
              </w:rPr>
            </w:pPr>
            <w:r>
              <w:rPr>
                <w:szCs w:val="24"/>
              </w:rPr>
              <w:t>Signature</w:t>
            </w:r>
            <w:r w:rsidR="00896D02">
              <w:rPr>
                <w:szCs w:val="24"/>
              </w:rPr>
              <w:t xml:space="preserve"> or electronic signature</w:t>
            </w:r>
            <w:r>
              <w:rPr>
                <w:szCs w:val="24"/>
              </w:rPr>
              <w:t xml:space="preserve"> of the person accepting or approving the wager?</w:t>
            </w:r>
            <w:r>
              <w:rPr>
                <w:b/>
                <w:bCs/>
                <w:szCs w:val="24"/>
              </w:rPr>
              <w:t xml:space="preserve">  Regulation 22.062(3)(f)</w:t>
            </w:r>
          </w:p>
          <w:p w14:paraId="7B4CD2E3" w14:textId="606BC02A" w:rsidR="004812EE" w:rsidRPr="004812EE" w:rsidRDefault="004812EE" w:rsidP="004812EE">
            <w:pPr>
              <w:pStyle w:val="List"/>
              <w:ind w:left="612"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D433B6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74B092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4AC01F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D4AC9C" w14:textId="77777777" w:rsidR="00125B42" w:rsidRDefault="00125B42">
            <w:pPr>
              <w:rPr>
                <w:szCs w:val="24"/>
              </w:rPr>
            </w:pPr>
          </w:p>
        </w:tc>
      </w:tr>
      <w:tr w:rsidR="00125B42" w14:paraId="2C57B36F" w14:textId="77777777" w:rsidTr="00430A30">
        <w:trPr>
          <w:gridAfter w:val="1"/>
          <w:wAfter w:w="270" w:type="dxa"/>
          <w:cantSplit/>
          <w:trHeight w:val="2478"/>
        </w:trPr>
        <w:tc>
          <w:tcPr>
            <w:tcW w:w="3510" w:type="dxa"/>
            <w:tcBorders>
              <w:top w:val="single" w:sz="6" w:space="0" w:color="auto"/>
              <w:bottom w:val="single" w:sz="6" w:space="0" w:color="auto"/>
              <w:right w:val="single" w:sz="6" w:space="0" w:color="auto"/>
            </w:tcBorders>
          </w:tcPr>
          <w:p w14:paraId="1443E119" w14:textId="77777777" w:rsidR="00125B42" w:rsidRDefault="00125B42" w:rsidP="00277F51">
            <w:pPr>
              <w:numPr>
                <w:ilvl w:val="0"/>
                <w:numId w:val="4"/>
              </w:numPr>
              <w:rPr>
                <w:b/>
                <w:bCs/>
                <w:szCs w:val="24"/>
              </w:rPr>
            </w:pPr>
            <w:r>
              <w:rPr>
                <w:szCs w:val="24"/>
              </w:rPr>
              <w:t xml:space="preserve">Is one log maintained for each monitoring area?  </w:t>
            </w:r>
            <w:r>
              <w:rPr>
                <w:b/>
                <w:bCs/>
                <w:szCs w:val="24"/>
              </w:rPr>
              <w:t>Regulation 22.062(3)</w:t>
            </w:r>
          </w:p>
          <w:p w14:paraId="0B1F4511" w14:textId="77777777" w:rsidR="00125B42" w:rsidRDefault="00125B42" w:rsidP="00CD0D13">
            <w:pPr>
              <w:tabs>
                <w:tab w:val="left" w:pos="2340"/>
              </w:tabs>
              <w:rPr>
                <w:szCs w:val="24"/>
              </w:rPr>
            </w:pPr>
          </w:p>
          <w:p w14:paraId="49A94D81" w14:textId="77777777" w:rsidR="00125B42" w:rsidRDefault="00125B42">
            <w:pPr>
              <w:rPr>
                <w:szCs w:val="24"/>
              </w:rPr>
            </w:pPr>
            <w:r>
              <w:rPr>
                <w:b/>
                <w:bCs/>
                <w:szCs w:val="24"/>
              </w:rPr>
              <w:t xml:space="preserve">Note:  </w:t>
            </w:r>
            <w:r>
              <w:rPr>
                <w:szCs w:val="24"/>
              </w:rPr>
              <w:t xml:space="preserve">If a separate telephone room exists apart from the regular write area (such as a central site book) and this room is not operated by individuals who accept wagers, the room may be considered a separate monitoring area.  </w:t>
            </w:r>
          </w:p>
        </w:tc>
        <w:tc>
          <w:tcPr>
            <w:tcW w:w="683" w:type="dxa"/>
            <w:tcBorders>
              <w:top w:val="single" w:sz="6" w:space="0" w:color="auto"/>
              <w:left w:val="single" w:sz="6" w:space="0" w:color="auto"/>
              <w:bottom w:val="single" w:sz="6" w:space="0" w:color="auto"/>
              <w:right w:val="single" w:sz="6" w:space="0" w:color="auto"/>
            </w:tcBorders>
          </w:tcPr>
          <w:p w14:paraId="7F0F2DC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45BCB9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09E1E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01E269" w14:textId="77777777" w:rsidR="00125B42" w:rsidRDefault="00125B42">
            <w:pPr>
              <w:rPr>
                <w:szCs w:val="24"/>
              </w:rPr>
            </w:pPr>
          </w:p>
        </w:tc>
      </w:tr>
      <w:tr w:rsidR="00125B42" w14:paraId="6E3EEB4A" w14:textId="77777777" w:rsidTr="004812EE">
        <w:trPr>
          <w:gridAfter w:val="1"/>
          <w:wAfter w:w="270" w:type="dxa"/>
          <w:cantSplit/>
          <w:trHeight w:val="2415"/>
        </w:trPr>
        <w:tc>
          <w:tcPr>
            <w:tcW w:w="3510" w:type="dxa"/>
            <w:tcBorders>
              <w:top w:val="single" w:sz="6" w:space="0" w:color="auto"/>
              <w:bottom w:val="single" w:sz="6" w:space="0" w:color="auto"/>
              <w:right w:val="single" w:sz="6" w:space="0" w:color="auto"/>
            </w:tcBorders>
          </w:tcPr>
          <w:p w14:paraId="3B8B6245" w14:textId="77777777" w:rsidR="00125B42" w:rsidRDefault="00125B42" w:rsidP="00277F51">
            <w:pPr>
              <w:numPr>
                <w:ilvl w:val="0"/>
                <w:numId w:val="4"/>
              </w:numPr>
              <w:rPr>
                <w:szCs w:val="24"/>
              </w:rPr>
            </w:pPr>
            <w:r>
              <w:rPr>
                <w:szCs w:val="24"/>
              </w:rPr>
              <w:lastRenderedPageBreak/>
              <w:t xml:space="preserve">Is a log completed for each designated 24-hour period regardless of whether any </w:t>
            </w:r>
            <w:proofErr w:type="spellStart"/>
            <w:r>
              <w:rPr>
                <w:szCs w:val="24"/>
              </w:rPr>
              <w:t>nonpari-mutuel</w:t>
            </w:r>
            <w:proofErr w:type="spellEnd"/>
            <w:r>
              <w:rPr>
                <w:szCs w:val="24"/>
              </w:rPr>
              <w:t xml:space="preserve"> wagers occurred?</w:t>
            </w:r>
            <w:r>
              <w:rPr>
                <w:b/>
                <w:bCs/>
                <w:szCs w:val="24"/>
              </w:rPr>
              <w:t xml:space="preserve">  Regulation 22.062(3)</w:t>
            </w:r>
          </w:p>
          <w:p w14:paraId="6D45CCB4" w14:textId="77777777" w:rsidR="00125B42" w:rsidRDefault="00125B42">
            <w:pPr>
              <w:rPr>
                <w:b/>
                <w:bCs/>
                <w:szCs w:val="24"/>
              </w:rPr>
            </w:pPr>
          </w:p>
          <w:p w14:paraId="6453A744" w14:textId="4EB0AEBA" w:rsidR="00125B42" w:rsidRDefault="00125B42" w:rsidP="001A0CA4">
            <w:pPr>
              <w:ind w:left="312"/>
              <w:rPr>
                <w:b/>
                <w:bCs/>
                <w:szCs w:val="24"/>
              </w:rPr>
            </w:pPr>
            <w:r>
              <w:rPr>
                <w:b/>
                <w:bCs/>
                <w:szCs w:val="24"/>
              </w:rPr>
              <w:t xml:space="preserve">Note:  </w:t>
            </w:r>
            <w:r w:rsidR="004F60AC" w:rsidRPr="00A6490F">
              <w:rPr>
                <w:szCs w:val="24"/>
              </w:rPr>
              <w:t>T</w:t>
            </w:r>
            <w:r>
              <w:rPr>
                <w:szCs w:val="24"/>
              </w:rPr>
              <w:t xml:space="preserve">he book’s designated 24-hour period ends at </w:t>
            </w:r>
            <w:smartTag w:uri="urn:schemas-microsoft-com:office:smarttags" w:element="time">
              <w:smartTagPr>
                <w:attr w:name="Hour" w:val="0"/>
                <w:attr w:name="Minute" w:val="0"/>
              </w:smartTagPr>
              <w:r>
                <w:rPr>
                  <w:szCs w:val="24"/>
                </w:rPr>
                <w:t>midnight</w:t>
              </w:r>
            </w:smartTag>
            <w:r>
              <w:rPr>
                <w:szCs w:val="24"/>
              </w:rPr>
              <w:t xml:space="preserve"> each day unless otherwise approved by the </w:t>
            </w:r>
            <w:r w:rsidR="005205B8">
              <w:rPr>
                <w:szCs w:val="24"/>
              </w:rPr>
              <w:t>C</w:t>
            </w:r>
            <w:r>
              <w:rPr>
                <w:szCs w:val="24"/>
              </w:rPr>
              <w:t xml:space="preserve">hair.  </w:t>
            </w:r>
            <w:r>
              <w:rPr>
                <w:b/>
                <w:bCs/>
                <w:szCs w:val="24"/>
              </w:rPr>
              <w:t>Regulation 22.062(7)(a)</w:t>
            </w:r>
          </w:p>
          <w:p w14:paraId="29CAF4DA" w14:textId="06401AE0" w:rsidR="001079D3" w:rsidRDefault="001079D3">
            <w:pPr>
              <w:rPr>
                <w:szCs w:val="24"/>
              </w:rPr>
            </w:pPr>
          </w:p>
        </w:tc>
        <w:tc>
          <w:tcPr>
            <w:tcW w:w="683" w:type="dxa"/>
            <w:tcBorders>
              <w:top w:val="single" w:sz="6" w:space="0" w:color="auto"/>
              <w:left w:val="single" w:sz="6" w:space="0" w:color="auto"/>
              <w:bottom w:val="single" w:sz="6" w:space="0" w:color="auto"/>
              <w:right w:val="single" w:sz="6" w:space="0" w:color="auto"/>
            </w:tcBorders>
          </w:tcPr>
          <w:p w14:paraId="6A20128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B74B6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79352B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9DA1405" w14:textId="77777777" w:rsidR="00125B42" w:rsidRDefault="00125B42">
            <w:pPr>
              <w:rPr>
                <w:szCs w:val="24"/>
              </w:rPr>
            </w:pPr>
          </w:p>
        </w:tc>
      </w:tr>
      <w:tr w:rsidR="00125B42" w14:paraId="3EB9F715"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D5702A" w14:textId="77777777" w:rsidR="00125B42" w:rsidRDefault="00125B42" w:rsidP="00277F51">
            <w:pPr>
              <w:numPr>
                <w:ilvl w:val="0"/>
                <w:numId w:val="4"/>
              </w:numPr>
              <w:rPr>
                <w:szCs w:val="24"/>
              </w:rPr>
            </w:pPr>
            <w:r>
              <w:rPr>
                <w:szCs w:val="24"/>
              </w:rPr>
              <w:t xml:space="preserve">At the end of each designated period, is an entry made in the log to indicate that the end of the 24-hour period has occurred?  </w:t>
            </w:r>
            <w:r>
              <w:rPr>
                <w:b/>
                <w:bCs/>
                <w:szCs w:val="24"/>
              </w:rPr>
              <w:t>Regulation 22.062(3)</w:t>
            </w:r>
          </w:p>
          <w:p w14:paraId="5D3CE5E1" w14:textId="77777777" w:rsidR="00125B42" w:rsidRDefault="00125B42">
            <w:pPr>
              <w:rPr>
                <w:szCs w:val="24"/>
              </w:rPr>
            </w:pPr>
          </w:p>
          <w:p w14:paraId="6DBB6C90" w14:textId="2206E80D" w:rsidR="00125B42" w:rsidRDefault="00125B42" w:rsidP="001A0CA4">
            <w:pPr>
              <w:ind w:left="312"/>
              <w:rPr>
                <w:szCs w:val="24"/>
              </w:rPr>
            </w:pPr>
            <w:r>
              <w:rPr>
                <w:b/>
                <w:bCs/>
                <w:szCs w:val="24"/>
              </w:rPr>
              <w:t xml:space="preserve">Note:  </w:t>
            </w:r>
            <w:r>
              <w:rPr>
                <w:szCs w:val="24"/>
              </w:rPr>
              <w:t>This should be a comment such as “end of day.”  The purpose is to be able to distinguish any transactions that were added after the fact from those which were recorded immediately after the transactions occurred.</w:t>
            </w:r>
          </w:p>
          <w:p w14:paraId="7E00F83C" w14:textId="77777777" w:rsidR="001079D3" w:rsidRDefault="001079D3">
            <w:pPr>
              <w:rPr>
                <w:szCs w:val="24"/>
              </w:rPr>
            </w:pPr>
          </w:p>
          <w:p w14:paraId="044BD4DD" w14:textId="77777777" w:rsidR="004812EE" w:rsidRPr="004812EE" w:rsidRDefault="004812EE">
            <w:pPr>
              <w:rPr>
                <w:sz w:val="8"/>
                <w:szCs w:val="24"/>
              </w:rPr>
            </w:pPr>
          </w:p>
        </w:tc>
        <w:tc>
          <w:tcPr>
            <w:tcW w:w="683" w:type="dxa"/>
            <w:tcBorders>
              <w:top w:val="single" w:sz="6" w:space="0" w:color="auto"/>
              <w:left w:val="single" w:sz="6" w:space="0" w:color="auto"/>
              <w:bottom w:val="single" w:sz="6" w:space="0" w:color="auto"/>
              <w:right w:val="single" w:sz="6" w:space="0" w:color="auto"/>
            </w:tcBorders>
          </w:tcPr>
          <w:p w14:paraId="6C31D9E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80846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0641A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B47DB6E" w14:textId="77777777" w:rsidR="00125B42" w:rsidRDefault="00125B42">
            <w:pPr>
              <w:rPr>
                <w:szCs w:val="24"/>
              </w:rPr>
            </w:pPr>
          </w:p>
        </w:tc>
      </w:tr>
      <w:tr w:rsidR="00125B42" w14:paraId="2F27F944" w14:textId="77777777" w:rsidTr="004812EE">
        <w:trPr>
          <w:gridAfter w:val="1"/>
          <w:wAfter w:w="270" w:type="dxa"/>
          <w:cantSplit/>
          <w:trHeight w:val="3288"/>
        </w:trPr>
        <w:tc>
          <w:tcPr>
            <w:tcW w:w="3510" w:type="dxa"/>
            <w:tcBorders>
              <w:top w:val="single" w:sz="6" w:space="0" w:color="auto"/>
              <w:bottom w:val="single" w:sz="6" w:space="0" w:color="auto"/>
              <w:right w:val="single" w:sz="6" w:space="0" w:color="auto"/>
            </w:tcBorders>
          </w:tcPr>
          <w:p w14:paraId="621BD61D" w14:textId="77777777" w:rsidR="00125B42" w:rsidRPr="001A0CA4" w:rsidRDefault="00125B42" w:rsidP="00277F51">
            <w:pPr>
              <w:numPr>
                <w:ilvl w:val="0"/>
                <w:numId w:val="4"/>
              </w:numPr>
              <w:rPr>
                <w:szCs w:val="24"/>
              </w:rPr>
            </w:pPr>
            <w:r>
              <w:rPr>
                <w:szCs w:val="24"/>
              </w:rPr>
              <w:t xml:space="preserve">To determine if the $10,000 threshold has been exceeded, does the book aggregate all wagers that are </w:t>
            </w:r>
            <w:proofErr w:type="spellStart"/>
            <w:r>
              <w:rPr>
                <w:szCs w:val="24"/>
              </w:rPr>
              <w:t>nonpari-mutuel</w:t>
            </w:r>
            <w:proofErr w:type="spellEnd"/>
            <w:r>
              <w:rPr>
                <w:szCs w:val="24"/>
              </w:rPr>
              <w:t xml:space="preserve"> wagers between the book and the patron (or a person who book employees know is an agent or confederate of the patron) in excess of $</w:t>
            </w:r>
            <w:r w:rsidR="00FB4AD8" w:rsidRPr="00A6490F">
              <w:t>5,000</w:t>
            </w:r>
            <w:r>
              <w:rPr>
                <w:szCs w:val="24"/>
              </w:rPr>
              <w:t xml:space="preserve"> and those wagers in amounts of $</w:t>
            </w:r>
            <w:r w:rsidR="00FB4AD8" w:rsidRPr="00A6490F">
              <w:t>5,000</w:t>
            </w:r>
            <w:r>
              <w:rPr>
                <w:szCs w:val="24"/>
              </w:rPr>
              <w:t xml:space="preserve"> and less, when a book employee has knowledge of the wagers, during a designated 24-hour period within a monitoring area? </w:t>
            </w:r>
            <w:r w:rsidR="0090519F">
              <w:rPr>
                <w:szCs w:val="24"/>
              </w:rPr>
              <w:t xml:space="preserve"> </w:t>
            </w:r>
            <w:r>
              <w:rPr>
                <w:b/>
                <w:bCs/>
                <w:szCs w:val="24"/>
              </w:rPr>
              <w:t>Regulation 22.062(4)</w:t>
            </w:r>
          </w:p>
          <w:p w14:paraId="7F48BEA9" w14:textId="7C76515A" w:rsidR="001A0CA4" w:rsidRDefault="001A0CA4" w:rsidP="001A0CA4">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24C75806"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E88B71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DE5EB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76C31C" w14:textId="77777777" w:rsidR="00125B42" w:rsidRDefault="00125B42">
            <w:pPr>
              <w:rPr>
                <w:szCs w:val="24"/>
              </w:rPr>
            </w:pPr>
          </w:p>
        </w:tc>
      </w:tr>
      <w:tr w:rsidR="00125B42" w14:paraId="4ECC9169" w14:textId="77777777" w:rsidTr="004812EE">
        <w:trPr>
          <w:gridAfter w:val="1"/>
          <w:wAfter w:w="270" w:type="dxa"/>
          <w:cantSplit/>
          <w:trHeight w:val="2145"/>
        </w:trPr>
        <w:tc>
          <w:tcPr>
            <w:tcW w:w="3510" w:type="dxa"/>
            <w:tcBorders>
              <w:top w:val="single" w:sz="6" w:space="0" w:color="auto"/>
              <w:bottom w:val="single" w:sz="6" w:space="0" w:color="auto"/>
              <w:right w:val="single" w:sz="6" w:space="0" w:color="auto"/>
            </w:tcBorders>
          </w:tcPr>
          <w:p w14:paraId="2B92755A" w14:textId="77777777" w:rsidR="00125B42" w:rsidRDefault="00125B42" w:rsidP="00277F51">
            <w:pPr>
              <w:numPr>
                <w:ilvl w:val="0"/>
                <w:numId w:val="4"/>
              </w:numPr>
              <w:rPr>
                <w:szCs w:val="24"/>
              </w:rPr>
            </w:pPr>
            <w:r>
              <w:rPr>
                <w:szCs w:val="24"/>
              </w:rPr>
              <w:lastRenderedPageBreak/>
              <w:t xml:space="preserve">Prior to completing a wager that, when aggregated with other wagers pursuant to </w:t>
            </w:r>
            <w:r>
              <w:rPr>
                <w:b/>
                <w:bCs/>
                <w:szCs w:val="24"/>
              </w:rPr>
              <w:t>Regulation 22.062(</w:t>
            </w:r>
            <w:r w:rsidR="00C06CFF">
              <w:rPr>
                <w:b/>
                <w:bCs/>
              </w:rPr>
              <w:t>4</w:t>
            </w:r>
            <w:r>
              <w:rPr>
                <w:b/>
                <w:bCs/>
                <w:szCs w:val="24"/>
              </w:rPr>
              <w:t>)</w:t>
            </w:r>
            <w:r>
              <w:rPr>
                <w:szCs w:val="24"/>
              </w:rPr>
              <w:t xml:space="preserve">, will aggregate to an amount that will exceed $10,000, does the book complete the identification and recordkeeping requirements described in </w:t>
            </w:r>
            <w:r>
              <w:rPr>
                <w:b/>
                <w:bCs/>
                <w:szCs w:val="24"/>
              </w:rPr>
              <w:t>Regulation 22.061(1)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2CACDAC2"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E510EE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B4B5B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ACF1FE" w14:textId="77777777" w:rsidR="00125B42" w:rsidRDefault="00125B42">
            <w:pPr>
              <w:rPr>
                <w:szCs w:val="24"/>
              </w:rPr>
            </w:pPr>
          </w:p>
        </w:tc>
      </w:tr>
      <w:tr w:rsidR="00125B42" w14:paraId="3E16B05E" w14:textId="77777777" w:rsidTr="004812EE">
        <w:trPr>
          <w:gridAfter w:val="1"/>
          <w:wAfter w:w="270" w:type="dxa"/>
          <w:cantSplit/>
          <w:trHeight w:val="1299"/>
        </w:trPr>
        <w:tc>
          <w:tcPr>
            <w:tcW w:w="3510" w:type="dxa"/>
            <w:tcBorders>
              <w:top w:val="single" w:sz="6" w:space="0" w:color="auto"/>
              <w:bottom w:val="single" w:sz="6" w:space="0" w:color="auto"/>
              <w:right w:val="single" w:sz="6" w:space="0" w:color="auto"/>
            </w:tcBorders>
          </w:tcPr>
          <w:p w14:paraId="18F357D1" w14:textId="77777777" w:rsidR="00125B42" w:rsidRDefault="00125B42" w:rsidP="00277F51">
            <w:pPr>
              <w:numPr>
                <w:ilvl w:val="0"/>
                <w:numId w:val="4"/>
              </w:numPr>
              <w:rPr>
                <w:szCs w:val="24"/>
              </w:rPr>
            </w:pPr>
            <w:r>
              <w:rPr>
                <w:szCs w:val="24"/>
              </w:rPr>
              <w:t>When a</w:t>
            </w:r>
            <w:r w:rsidR="004C6CB9">
              <w:rPr>
                <w:szCs w:val="24"/>
              </w:rPr>
              <w:t>ggregated wagers exceed $10,000</w:t>
            </w:r>
            <w:r>
              <w:rPr>
                <w:szCs w:val="24"/>
              </w:rPr>
              <w:t xml:space="preserve">, does the book complete the recording and reporting requirements of </w:t>
            </w:r>
            <w:r>
              <w:rPr>
                <w:b/>
                <w:bCs/>
                <w:szCs w:val="24"/>
              </w:rPr>
              <w:t>Regulation 22.061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4A7CAB4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C32E5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D582E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F0B4304" w14:textId="77777777" w:rsidR="00125B42" w:rsidRDefault="00125B42">
            <w:pPr>
              <w:rPr>
                <w:szCs w:val="24"/>
              </w:rPr>
            </w:pPr>
          </w:p>
        </w:tc>
      </w:tr>
      <w:tr w:rsidR="00125B42" w14:paraId="3093AF8B" w14:textId="77777777">
        <w:trPr>
          <w:gridAfter w:val="1"/>
          <w:wAfter w:w="270" w:type="dxa"/>
          <w:cantSplit/>
        </w:trPr>
        <w:tc>
          <w:tcPr>
            <w:tcW w:w="3510" w:type="dxa"/>
            <w:tcBorders>
              <w:top w:val="single" w:sz="6" w:space="0" w:color="auto"/>
              <w:bottom w:val="single" w:sz="6" w:space="0" w:color="auto"/>
              <w:right w:val="single" w:sz="6" w:space="0" w:color="auto"/>
            </w:tcBorders>
          </w:tcPr>
          <w:p w14:paraId="057117F6" w14:textId="6B2BF58D" w:rsidR="00125B42" w:rsidRDefault="00761CC3" w:rsidP="004812EE">
            <w:pPr>
              <w:ind w:left="360" w:hanging="360"/>
              <w:rPr>
                <w:szCs w:val="24"/>
              </w:rPr>
            </w:pPr>
            <w:r>
              <w:rPr>
                <w:szCs w:val="24"/>
              </w:rPr>
              <w:t>2</w:t>
            </w:r>
            <w:r w:rsidR="00D05059">
              <w:rPr>
                <w:szCs w:val="24"/>
              </w:rPr>
              <w:t>3</w:t>
            </w:r>
            <w:r>
              <w:rPr>
                <w:szCs w:val="24"/>
              </w:rPr>
              <w:t xml:space="preserve">.  </w:t>
            </w:r>
            <w:r w:rsidR="00125B42">
              <w:rPr>
                <w:szCs w:val="24"/>
              </w:rPr>
              <w:t xml:space="preserve">If a patron whose wagers were required to be recorded pursuant to </w:t>
            </w:r>
            <w:r w:rsidR="00125B42">
              <w:rPr>
                <w:b/>
                <w:bCs/>
                <w:szCs w:val="24"/>
              </w:rPr>
              <w:t>Regulation 22.061</w:t>
            </w:r>
            <w:r w:rsidR="00125B42">
              <w:rPr>
                <w:szCs w:val="24"/>
              </w:rPr>
              <w:t xml:space="preserve"> or </w:t>
            </w:r>
            <w:r w:rsidR="00125B42">
              <w:rPr>
                <w:b/>
                <w:bCs/>
                <w:szCs w:val="24"/>
              </w:rPr>
              <w:t>Regulation 22.062(4)</w:t>
            </w:r>
            <w:r w:rsidR="00125B42">
              <w:rPr>
                <w:szCs w:val="24"/>
              </w:rPr>
              <w:t xml:space="preserve"> makes an additional wager during the designated 24-hour period, does the book complete the identification, recordation and reporting procedures described in </w:t>
            </w:r>
            <w:r w:rsidR="00125B42">
              <w:rPr>
                <w:b/>
                <w:bCs/>
                <w:szCs w:val="24"/>
              </w:rPr>
              <w:t>Regulation 22.061</w:t>
            </w:r>
            <w:r w:rsidR="00125B42">
              <w:rPr>
                <w:szCs w:val="24"/>
              </w:rPr>
              <w:t xml:space="preserve"> for any such additional wagers, regardless of amount?</w:t>
            </w:r>
            <w:r w:rsidR="00125B42">
              <w:rPr>
                <w:b/>
                <w:bCs/>
                <w:szCs w:val="24"/>
              </w:rPr>
              <w:t xml:space="preserve">  Regulation 22.062(6)</w:t>
            </w:r>
          </w:p>
          <w:p w14:paraId="255660E9" w14:textId="7B4E49C6" w:rsidR="004812EE" w:rsidRPr="004812EE" w:rsidRDefault="004812EE" w:rsidP="004812EE">
            <w:pPr>
              <w:ind w:left="360" w:hanging="360"/>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7DD08D4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C7E2C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55042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F8C332A" w14:textId="77777777" w:rsidR="00125B42" w:rsidRDefault="00125B42">
            <w:pPr>
              <w:rPr>
                <w:szCs w:val="24"/>
              </w:rPr>
            </w:pPr>
          </w:p>
        </w:tc>
      </w:tr>
      <w:tr w:rsidR="00125B42" w14:paraId="58CAADCA" w14:textId="77777777" w:rsidTr="004812EE">
        <w:trPr>
          <w:gridAfter w:val="1"/>
          <w:wAfter w:w="270" w:type="dxa"/>
          <w:cantSplit/>
          <w:trHeight w:val="2208"/>
        </w:trPr>
        <w:tc>
          <w:tcPr>
            <w:tcW w:w="3510" w:type="dxa"/>
            <w:tcBorders>
              <w:top w:val="single" w:sz="6" w:space="0" w:color="auto"/>
              <w:bottom w:val="single" w:sz="6" w:space="0" w:color="auto"/>
              <w:right w:val="single" w:sz="6" w:space="0" w:color="auto"/>
            </w:tcBorders>
          </w:tcPr>
          <w:p w14:paraId="2CC246CE" w14:textId="69F8F659" w:rsidR="00125B42" w:rsidRDefault="00125B42" w:rsidP="00D05059">
            <w:pPr>
              <w:numPr>
                <w:ilvl w:val="0"/>
                <w:numId w:val="7"/>
              </w:numPr>
              <w:rPr>
                <w:szCs w:val="24"/>
              </w:rPr>
            </w:pPr>
            <w:r>
              <w:rPr>
                <w:szCs w:val="24"/>
              </w:rPr>
              <w:t xml:space="preserve">If the </w:t>
            </w:r>
            <w:r w:rsidR="005205B8">
              <w:rPr>
                <w:szCs w:val="24"/>
              </w:rPr>
              <w:t>C</w:t>
            </w:r>
            <w:r>
              <w:rPr>
                <w:szCs w:val="24"/>
              </w:rPr>
              <w:t xml:space="preserve">hair has imposed upon this book the identification, recordkeeping and reporting requirements of </w:t>
            </w:r>
            <w:r>
              <w:rPr>
                <w:b/>
                <w:bCs/>
                <w:szCs w:val="24"/>
              </w:rPr>
              <w:t>Regulation 22.061 and 22.062</w:t>
            </w:r>
            <w:r>
              <w:rPr>
                <w:szCs w:val="24"/>
              </w:rPr>
              <w:t xml:space="preserve"> for pari-mutuel wagers, is the licensee complying with the requirements as described in the notification letter?  </w:t>
            </w:r>
            <w:r>
              <w:rPr>
                <w:b/>
                <w:bCs/>
                <w:szCs w:val="24"/>
              </w:rPr>
              <w:t>Regulation 22.065</w:t>
            </w:r>
            <w:r>
              <w:rPr>
                <w:szCs w:val="24"/>
              </w:rPr>
              <w:t xml:space="preserve"> </w:t>
            </w:r>
          </w:p>
        </w:tc>
        <w:tc>
          <w:tcPr>
            <w:tcW w:w="683" w:type="dxa"/>
            <w:tcBorders>
              <w:top w:val="single" w:sz="6" w:space="0" w:color="auto"/>
              <w:left w:val="single" w:sz="6" w:space="0" w:color="auto"/>
              <w:bottom w:val="single" w:sz="6" w:space="0" w:color="auto"/>
              <w:right w:val="single" w:sz="6" w:space="0" w:color="auto"/>
            </w:tcBorders>
          </w:tcPr>
          <w:p w14:paraId="3423287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D4896A"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891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CD2A9D9" w14:textId="77777777" w:rsidR="00125B42" w:rsidRDefault="00125B42">
            <w:pPr>
              <w:rPr>
                <w:szCs w:val="24"/>
              </w:rPr>
            </w:pPr>
          </w:p>
        </w:tc>
      </w:tr>
      <w:tr w:rsidR="00125B42" w14:paraId="33EAD95B" w14:textId="77777777" w:rsidTr="004812EE">
        <w:trPr>
          <w:gridAfter w:val="1"/>
          <w:wAfter w:w="270" w:type="dxa"/>
          <w:cantSplit/>
          <w:trHeight w:val="1245"/>
        </w:trPr>
        <w:tc>
          <w:tcPr>
            <w:tcW w:w="3510" w:type="dxa"/>
            <w:tcBorders>
              <w:top w:val="single" w:sz="6" w:space="0" w:color="auto"/>
              <w:bottom w:val="single" w:sz="6" w:space="0" w:color="auto"/>
              <w:right w:val="single" w:sz="6" w:space="0" w:color="auto"/>
            </w:tcBorders>
          </w:tcPr>
          <w:p w14:paraId="727A14EB" w14:textId="77777777" w:rsidR="00125B42" w:rsidRDefault="00125B42">
            <w:pPr>
              <w:rPr>
                <w:szCs w:val="24"/>
              </w:rPr>
            </w:pPr>
            <w:r>
              <w:rPr>
                <w:b/>
                <w:bCs/>
                <w:szCs w:val="24"/>
              </w:rPr>
              <w:t>Parlay Card Wagers</w:t>
            </w:r>
          </w:p>
          <w:p w14:paraId="508162D9" w14:textId="77777777" w:rsidR="00125B42" w:rsidRDefault="00125B42">
            <w:pPr>
              <w:rPr>
                <w:szCs w:val="24"/>
              </w:rPr>
            </w:pPr>
          </w:p>
          <w:p w14:paraId="33E47D30" w14:textId="0F0FA148" w:rsidR="00125B42" w:rsidRDefault="00B74C76" w:rsidP="004C73A9">
            <w:pPr>
              <w:ind w:left="360" w:hanging="360"/>
              <w:rPr>
                <w:szCs w:val="24"/>
              </w:rPr>
            </w:pPr>
            <w:r>
              <w:rPr>
                <w:szCs w:val="24"/>
              </w:rPr>
              <w:t>2</w:t>
            </w:r>
            <w:r w:rsidR="00D05059">
              <w:rPr>
                <w:szCs w:val="24"/>
              </w:rPr>
              <w:t>5</w:t>
            </w:r>
            <w:r>
              <w:rPr>
                <w:szCs w:val="24"/>
              </w:rPr>
              <w:t xml:space="preserve">.  </w:t>
            </w:r>
            <w:r w:rsidR="00125B42" w:rsidRPr="00DF202E">
              <w:rPr>
                <w:szCs w:val="24"/>
              </w:rPr>
              <w:t xml:space="preserve">Do parlay card wagering forms disclose all the information required by </w:t>
            </w:r>
            <w:r w:rsidR="00125B42" w:rsidRPr="00DF202E">
              <w:rPr>
                <w:b/>
                <w:bCs/>
                <w:szCs w:val="24"/>
              </w:rPr>
              <w:t>Regulation 22.090</w:t>
            </w:r>
            <w:r w:rsidR="00125B42" w:rsidRPr="00DF202E">
              <w:rPr>
                <w:szCs w:val="24"/>
              </w:rPr>
              <w:t>?</w:t>
            </w:r>
          </w:p>
          <w:p w14:paraId="0EB9F2D4" w14:textId="3F6827B4" w:rsidR="004812EE" w:rsidRDefault="004812EE" w:rsidP="004812EE">
            <w:pPr>
              <w:ind w:left="360" w:hanging="360"/>
              <w:rPr>
                <w:szCs w:val="24"/>
              </w:rPr>
            </w:pPr>
          </w:p>
        </w:tc>
        <w:tc>
          <w:tcPr>
            <w:tcW w:w="683" w:type="dxa"/>
            <w:tcBorders>
              <w:top w:val="single" w:sz="6" w:space="0" w:color="auto"/>
              <w:left w:val="single" w:sz="6" w:space="0" w:color="auto"/>
              <w:bottom w:val="single" w:sz="6" w:space="0" w:color="auto"/>
              <w:right w:val="single" w:sz="6" w:space="0" w:color="auto"/>
            </w:tcBorders>
          </w:tcPr>
          <w:p w14:paraId="0EA57A3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D4F847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E99072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FB3E87C" w14:textId="77777777" w:rsidR="00125B42" w:rsidRDefault="00125B42">
            <w:pPr>
              <w:rPr>
                <w:szCs w:val="24"/>
              </w:rPr>
            </w:pPr>
          </w:p>
        </w:tc>
      </w:tr>
      <w:tr w:rsidR="00F0380C" w14:paraId="70411217" w14:textId="77777777">
        <w:trPr>
          <w:gridAfter w:val="1"/>
          <w:wAfter w:w="270" w:type="dxa"/>
          <w:cantSplit/>
        </w:trPr>
        <w:tc>
          <w:tcPr>
            <w:tcW w:w="3510" w:type="dxa"/>
            <w:tcBorders>
              <w:top w:val="single" w:sz="6" w:space="0" w:color="auto"/>
              <w:bottom w:val="single" w:sz="6" w:space="0" w:color="auto"/>
              <w:right w:val="single" w:sz="6" w:space="0" w:color="auto"/>
            </w:tcBorders>
          </w:tcPr>
          <w:p w14:paraId="53A138B9" w14:textId="65AAFEAD" w:rsidR="00F0380C" w:rsidRDefault="00F0380C" w:rsidP="00F0380C">
            <w:pPr>
              <w:rPr>
                <w:bCs/>
                <w:szCs w:val="24"/>
              </w:rPr>
            </w:pPr>
            <w:r w:rsidRPr="00333BED">
              <w:rPr>
                <w:b/>
                <w:bCs/>
                <w:szCs w:val="24"/>
              </w:rPr>
              <w:lastRenderedPageBreak/>
              <w:t>Other Events</w:t>
            </w:r>
          </w:p>
          <w:p w14:paraId="6B09E1AD" w14:textId="77777777" w:rsidR="00F0380C" w:rsidRPr="00F0380C" w:rsidRDefault="00F0380C" w:rsidP="00F0380C">
            <w:pPr>
              <w:rPr>
                <w:bCs/>
                <w:sz w:val="12"/>
                <w:szCs w:val="12"/>
              </w:rPr>
            </w:pPr>
          </w:p>
          <w:p w14:paraId="74B84109" w14:textId="26F268C1" w:rsidR="00F0380C" w:rsidRPr="00AA0FF0" w:rsidRDefault="00F0380C" w:rsidP="00AA0FF0">
            <w:pPr>
              <w:pStyle w:val="ListParagraph"/>
              <w:numPr>
                <w:ilvl w:val="0"/>
                <w:numId w:val="31"/>
              </w:numPr>
              <w:rPr>
                <w:bCs/>
                <w:sz w:val="8"/>
                <w:szCs w:val="8"/>
              </w:rPr>
            </w:pPr>
            <w:r w:rsidRPr="00AA0FF0">
              <w:rPr>
                <w:bCs/>
                <w:szCs w:val="24"/>
              </w:rPr>
              <w:t xml:space="preserve">For any event other than a horse race, greyhound race, or an athletic sports event, </w:t>
            </w:r>
            <w:r w:rsidR="006B4DFF">
              <w:t>has the Chair approved the other event in writing, has the other event been sanctioned by an organization included on the list of sanctioning organizations maintained by the Board, or has the other event been listed on the list of pre-approved other events maintained by the Board</w:t>
            </w:r>
            <w:r w:rsidRPr="00AA0FF0">
              <w:rPr>
                <w:bCs/>
                <w:szCs w:val="24"/>
              </w:rPr>
              <w:t xml:space="preserve">?  </w:t>
            </w:r>
            <w:r w:rsidRPr="00AA0FF0">
              <w:rPr>
                <w:b/>
                <w:bCs/>
                <w:szCs w:val="24"/>
              </w:rPr>
              <w:t>Regulation 22.120</w:t>
            </w:r>
            <w:r w:rsidR="00AA0FF0">
              <w:rPr>
                <w:b/>
                <w:bCs/>
                <w:szCs w:val="24"/>
              </w:rPr>
              <w:t>1</w:t>
            </w:r>
            <w:r w:rsidRPr="00AA0FF0">
              <w:rPr>
                <w:b/>
                <w:bCs/>
                <w:szCs w:val="24"/>
              </w:rPr>
              <w:t>(1)</w:t>
            </w:r>
          </w:p>
          <w:p w14:paraId="53BE4106" w14:textId="77777777" w:rsidR="00712D5B" w:rsidRDefault="00712D5B" w:rsidP="00DC4B32">
            <w:pPr>
              <w:pStyle w:val="ListParagraph"/>
              <w:ind w:left="360"/>
              <w:rPr>
                <w:b/>
                <w:bCs/>
              </w:rPr>
            </w:pPr>
          </w:p>
          <w:p w14:paraId="5BA3E96F" w14:textId="3CA97BD2" w:rsidR="00946656" w:rsidRDefault="00946656" w:rsidP="00DC4B32">
            <w:pPr>
              <w:pStyle w:val="ListParagraph"/>
              <w:ind w:left="360"/>
              <w:rPr>
                <w:b/>
                <w:bCs/>
              </w:rPr>
            </w:pPr>
            <w:r w:rsidRPr="00DF202E">
              <w:rPr>
                <w:b/>
                <w:bCs/>
              </w:rPr>
              <w:t>Note:</w:t>
            </w:r>
            <w:r w:rsidRPr="00DF202E">
              <w:rPr>
                <w:bCs/>
              </w:rPr>
              <w:t xml:space="preserve">  All such events that are approved are to be posted on the Board’s website.  </w:t>
            </w:r>
            <w:r w:rsidRPr="00DF202E">
              <w:rPr>
                <w:b/>
                <w:bCs/>
              </w:rPr>
              <w:t>Regulation 22.120</w:t>
            </w:r>
            <w:r w:rsidR="00EB20AA">
              <w:rPr>
                <w:b/>
                <w:bCs/>
              </w:rPr>
              <w:t>1</w:t>
            </w:r>
          </w:p>
          <w:p w14:paraId="3A3F2835" w14:textId="77777777" w:rsidR="00946656" w:rsidRPr="00DC4B32" w:rsidRDefault="00946656" w:rsidP="00DC4B32">
            <w:pPr>
              <w:pStyle w:val="ListParagraph"/>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23F64DC6" w14:textId="77777777" w:rsidR="00F0380C"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3B127A93" w14:textId="77777777" w:rsidR="00F0380C"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4EF5247B" w14:textId="77777777" w:rsidR="00F0380C"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2D855CAD" w14:textId="77777777" w:rsidR="00F0380C" w:rsidRDefault="00F0380C">
            <w:pPr>
              <w:rPr>
                <w:szCs w:val="24"/>
              </w:rPr>
            </w:pPr>
          </w:p>
        </w:tc>
      </w:tr>
      <w:tr w:rsidR="006D3D66" w14:paraId="2E70FA5C"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62C69C47" w14:textId="71AA699A" w:rsidR="006D3D66" w:rsidRDefault="006D3D66" w:rsidP="006D3D66">
            <w:pPr>
              <w:rPr>
                <w:szCs w:val="24"/>
              </w:rPr>
            </w:pPr>
            <w:r>
              <w:rPr>
                <w:b/>
                <w:bCs/>
                <w:szCs w:val="24"/>
              </w:rPr>
              <w:t>Prohibited Wagers</w:t>
            </w:r>
          </w:p>
          <w:p w14:paraId="786633AB" w14:textId="77777777" w:rsidR="006D3D66" w:rsidRDefault="006D3D66" w:rsidP="006D3D66">
            <w:pPr>
              <w:rPr>
                <w:szCs w:val="24"/>
              </w:rPr>
            </w:pPr>
          </w:p>
          <w:p w14:paraId="46827B56" w14:textId="76AB2864" w:rsidR="006D3D66" w:rsidRPr="00C65029" w:rsidRDefault="006D3D66" w:rsidP="00D05059">
            <w:pPr>
              <w:pStyle w:val="ListParagraph"/>
              <w:numPr>
                <w:ilvl w:val="0"/>
                <w:numId w:val="18"/>
              </w:numPr>
              <w:rPr>
                <w:b/>
                <w:bCs/>
                <w:szCs w:val="24"/>
              </w:rPr>
            </w:pPr>
            <w:r w:rsidRPr="00D816D0">
              <w:rPr>
                <w:szCs w:val="24"/>
              </w:rPr>
              <w:t>Does the licensee prohibit</w:t>
            </w:r>
            <w:r w:rsidR="00883E7D">
              <w:rPr>
                <w:szCs w:val="24"/>
              </w:rPr>
              <w:t xml:space="preserve"> </w:t>
            </w:r>
            <w:r w:rsidRPr="00D816D0">
              <w:rPr>
                <w:szCs w:val="24"/>
              </w:rPr>
              <w:t>wagers</w:t>
            </w:r>
            <w:r w:rsidR="00D816D0" w:rsidRPr="00D816D0">
              <w:rPr>
                <w:szCs w:val="24"/>
              </w:rPr>
              <w:t xml:space="preserve"> </w:t>
            </w:r>
            <w:r w:rsidR="004420CA">
              <w:rPr>
                <w:szCs w:val="24"/>
              </w:rPr>
              <w:t>or payouts pursuant to those described</w:t>
            </w:r>
            <w:r w:rsidR="00883E7D">
              <w:rPr>
                <w:szCs w:val="24"/>
              </w:rPr>
              <w:t xml:space="preserve"> </w:t>
            </w:r>
            <w:r w:rsidR="00D816D0" w:rsidRPr="00D816D0">
              <w:rPr>
                <w:szCs w:val="24"/>
              </w:rPr>
              <w:t>in Regulation 22.1205</w:t>
            </w:r>
            <w:r w:rsidRPr="00D816D0">
              <w:rPr>
                <w:szCs w:val="24"/>
              </w:rPr>
              <w:t xml:space="preserve">?  </w:t>
            </w:r>
            <w:r w:rsidRPr="00D816D0">
              <w:rPr>
                <w:b/>
                <w:bCs/>
                <w:szCs w:val="24"/>
              </w:rPr>
              <w:t>Regulation 22.</w:t>
            </w:r>
            <w:r w:rsidR="00D816D0" w:rsidRPr="00C65029">
              <w:rPr>
                <w:b/>
                <w:bCs/>
                <w:szCs w:val="24"/>
              </w:rPr>
              <w:t>1205</w:t>
            </w:r>
          </w:p>
        </w:tc>
        <w:tc>
          <w:tcPr>
            <w:tcW w:w="683" w:type="dxa"/>
            <w:tcBorders>
              <w:top w:val="single" w:sz="6" w:space="0" w:color="auto"/>
              <w:left w:val="single" w:sz="6" w:space="0" w:color="auto"/>
              <w:bottom w:val="single" w:sz="6" w:space="0" w:color="auto"/>
              <w:right w:val="single" w:sz="6" w:space="0" w:color="auto"/>
            </w:tcBorders>
          </w:tcPr>
          <w:p w14:paraId="16C26411" w14:textId="77777777" w:rsidR="006D3D66" w:rsidRDefault="006D3D66">
            <w:pPr>
              <w:rPr>
                <w:szCs w:val="24"/>
              </w:rPr>
            </w:pPr>
          </w:p>
        </w:tc>
        <w:tc>
          <w:tcPr>
            <w:tcW w:w="584" w:type="dxa"/>
            <w:tcBorders>
              <w:top w:val="single" w:sz="6" w:space="0" w:color="auto"/>
              <w:left w:val="single" w:sz="6" w:space="0" w:color="auto"/>
              <w:bottom w:val="single" w:sz="6" w:space="0" w:color="auto"/>
              <w:right w:val="single" w:sz="6" w:space="0" w:color="auto"/>
            </w:tcBorders>
          </w:tcPr>
          <w:p w14:paraId="3A85A124" w14:textId="77777777" w:rsidR="006D3D66" w:rsidRDefault="006D3D66">
            <w:pPr>
              <w:rPr>
                <w:szCs w:val="24"/>
              </w:rPr>
            </w:pPr>
          </w:p>
        </w:tc>
        <w:tc>
          <w:tcPr>
            <w:tcW w:w="713" w:type="dxa"/>
            <w:tcBorders>
              <w:top w:val="single" w:sz="6" w:space="0" w:color="auto"/>
              <w:left w:val="single" w:sz="6" w:space="0" w:color="auto"/>
              <w:bottom w:val="single" w:sz="6" w:space="0" w:color="auto"/>
              <w:right w:val="single" w:sz="6" w:space="0" w:color="auto"/>
            </w:tcBorders>
          </w:tcPr>
          <w:p w14:paraId="3383A810" w14:textId="77777777" w:rsidR="006D3D66" w:rsidRDefault="006D3D66">
            <w:pPr>
              <w:rPr>
                <w:szCs w:val="24"/>
              </w:rPr>
            </w:pPr>
          </w:p>
        </w:tc>
        <w:tc>
          <w:tcPr>
            <w:tcW w:w="5400" w:type="dxa"/>
            <w:tcBorders>
              <w:top w:val="single" w:sz="6" w:space="0" w:color="auto"/>
              <w:left w:val="single" w:sz="6" w:space="0" w:color="auto"/>
              <w:bottom w:val="single" w:sz="6" w:space="0" w:color="auto"/>
              <w:right w:val="single" w:sz="6" w:space="0" w:color="auto"/>
            </w:tcBorders>
          </w:tcPr>
          <w:p w14:paraId="5CD33A50" w14:textId="77777777" w:rsidR="006D3D66" w:rsidRDefault="006D3D66">
            <w:pPr>
              <w:rPr>
                <w:szCs w:val="24"/>
              </w:rPr>
            </w:pPr>
          </w:p>
        </w:tc>
      </w:tr>
      <w:tr w:rsidR="00125B42" w14:paraId="1B7C19F4"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0B5FF3DF" w14:textId="77777777" w:rsidR="00125B42" w:rsidRDefault="00125B42">
            <w:pPr>
              <w:rPr>
                <w:szCs w:val="24"/>
              </w:rPr>
            </w:pPr>
            <w:r>
              <w:rPr>
                <w:b/>
                <w:bCs/>
                <w:szCs w:val="24"/>
              </w:rPr>
              <w:t>Communications Technology</w:t>
            </w:r>
          </w:p>
          <w:p w14:paraId="7B1B5AB2" w14:textId="77777777" w:rsidR="00125B42" w:rsidRDefault="00125B42">
            <w:pPr>
              <w:rPr>
                <w:szCs w:val="24"/>
              </w:rPr>
            </w:pPr>
          </w:p>
          <w:p w14:paraId="637350B4" w14:textId="77777777" w:rsidR="00125B42" w:rsidRDefault="00125B42" w:rsidP="00DC4B32">
            <w:pPr>
              <w:numPr>
                <w:ilvl w:val="0"/>
                <w:numId w:val="19"/>
              </w:numPr>
              <w:rPr>
                <w:szCs w:val="24"/>
              </w:rPr>
            </w:pPr>
            <w:r>
              <w:rPr>
                <w:szCs w:val="24"/>
              </w:rPr>
              <w:t xml:space="preserve">Has written approval been received from the Board for any communications technology on the premises of the book?  </w:t>
            </w:r>
            <w:r>
              <w:rPr>
                <w:b/>
                <w:bCs/>
                <w:szCs w:val="24"/>
              </w:rPr>
              <w:t>Regulation 22.130</w:t>
            </w:r>
          </w:p>
        </w:tc>
        <w:tc>
          <w:tcPr>
            <w:tcW w:w="683" w:type="dxa"/>
            <w:tcBorders>
              <w:top w:val="single" w:sz="6" w:space="0" w:color="auto"/>
              <w:left w:val="single" w:sz="6" w:space="0" w:color="auto"/>
              <w:bottom w:val="single" w:sz="6" w:space="0" w:color="auto"/>
              <w:right w:val="single" w:sz="6" w:space="0" w:color="auto"/>
            </w:tcBorders>
          </w:tcPr>
          <w:p w14:paraId="59EBF4E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C1F819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FBB236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949B39A" w14:textId="77777777" w:rsidR="00125B42" w:rsidRDefault="00125B42">
            <w:pPr>
              <w:rPr>
                <w:szCs w:val="24"/>
              </w:rPr>
            </w:pPr>
          </w:p>
        </w:tc>
      </w:tr>
      <w:tr w:rsidR="00125B42" w14:paraId="6949CBD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02FC54A0" w14:textId="133E0BEA" w:rsidR="00125B42" w:rsidRDefault="00125B42" w:rsidP="00DC4B32">
            <w:pPr>
              <w:numPr>
                <w:ilvl w:val="0"/>
                <w:numId w:val="9"/>
              </w:numPr>
              <w:rPr>
                <w:rStyle w:val="PageNumber"/>
                <w:szCs w:val="24"/>
              </w:rPr>
            </w:pPr>
            <w:r>
              <w:rPr>
                <w:rStyle w:val="PageNumber"/>
                <w:szCs w:val="24"/>
              </w:rPr>
              <w:t xml:space="preserve">Has written approval of the </w:t>
            </w:r>
            <w:r w:rsidR="004643B7">
              <w:rPr>
                <w:rStyle w:val="PageNumber"/>
                <w:szCs w:val="24"/>
              </w:rPr>
              <w:t>C</w:t>
            </w:r>
            <w:r>
              <w:rPr>
                <w:rStyle w:val="PageNumber"/>
                <w:szCs w:val="24"/>
              </w:rPr>
              <w:t xml:space="preserve">hair been obtained to accept wagering communications?  </w:t>
            </w:r>
            <w:r>
              <w:rPr>
                <w:rStyle w:val="PageNumber"/>
                <w:b/>
                <w:bCs/>
                <w:szCs w:val="24"/>
              </w:rPr>
              <w:t>Regulation</w:t>
            </w:r>
            <w:r w:rsidR="004D3B4A">
              <w:rPr>
                <w:rStyle w:val="PageNumber"/>
                <w:b/>
                <w:bCs/>
              </w:rPr>
              <w:t xml:space="preserve"> </w:t>
            </w:r>
            <w:r w:rsidR="004D3B4A" w:rsidRPr="00A6490F">
              <w:rPr>
                <w:rStyle w:val="PageNumber"/>
                <w:b/>
                <w:bCs/>
              </w:rPr>
              <w:t>22.130(2)</w:t>
            </w:r>
          </w:p>
        </w:tc>
        <w:tc>
          <w:tcPr>
            <w:tcW w:w="683" w:type="dxa"/>
            <w:tcBorders>
              <w:top w:val="single" w:sz="6" w:space="0" w:color="auto"/>
              <w:left w:val="single" w:sz="6" w:space="0" w:color="auto"/>
              <w:bottom w:val="single" w:sz="6" w:space="0" w:color="auto"/>
              <w:right w:val="single" w:sz="6" w:space="0" w:color="auto"/>
            </w:tcBorders>
          </w:tcPr>
          <w:p w14:paraId="25472D5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6A2D9F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091B40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0B4205A" w14:textId="77777777" w:rsidR="00125B42" w:rsidRDefault="00125B42">
            <w:pPr>
              <w:rPr>
                <w:szCs w:val="24"/>
              </w:rPr>
            </w:pPr>
          </w:p>
        </w:tc>
      </w:tr>
      <w:tr w:rsidR="00125B42" w14:paraId="41577374" w14:textId="77777777">
        <w:trPr>
          <w:gridAfter w:val="1"/>
          <w:wAfter w:w="270" w:type="dxa"/>
          <w:cantSplit/>
        </w:trPr>
        <w:tc>
          <w:tcPr>
            <w:tcW w:w="3510" w:type="dxa"/>
            <w:tcBorders>
              <w:top w:val="single" w:sz="6" w:space="0" w:color="auto"/>
              <w:bottom w:val="single" w:sz="6" w:space="0" w:color="auto"/>
              <w:right w:val="single" w:sz="6" w:space="0" w:color="auto"/>
            </w:tcBorders>
          </w:tcPr>
          <w:p w14:paraId="32153C9B" w14:textId="77777777" w:rsidR="00125B42" w:rsidRPr="004812EE" w:rsidRDefault="00125B42" w:rsidP="00277F51">
            <w:pPr>
              <w:numPr>
                <w:ilvl w:val="0"/>
                <w:numId w:val="9"/>
              </w:numPr>
              <w:rPr>
                <w:rStyle w:val="PageNumber"/>
                <w:szCs w:val="24"/>
              </w:rPr>
            </w:pPr>
            <w:r>
              <w:rPr>
                <w:szCs w:val="24"/>
              </w:rPr>
              <w:t xml:space="preserve">Is communications technology only used as approved for that purpose? </w:t>
            </w:r>
            <w:r>
              <w:rPr>
                <w:b/>
                <w:bCs/>
                <w:szCs w:val="24"/>
              </w:rPr>
              <w:t xml:space="preserve">Regulation </w:t>
            </w:r>
            <w:r w:rsidR="004D3B4A" w:rsidRPr="00A6490F">
              <w:rPr>
                <w:rStyle w:val="PageNumber"/>
                <w:b/>
                <w:bCs/>
              </w:rPr>
              <w:t>22.130(2)</w:t>
            </w:r>
          </w:p>
          <w:p w14:paraId="4F1D4128" w14:textId="77777777" w:rsidR="004812EE" w:rsidRPr="004812EE" w:rsidRDefault="004812EE" w:rsidP="004812EE">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0597DC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43A80B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3682B3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ED53D" w14:textId="77777777" w:rsidR="00125B42" w:rsidRDefault="00125B42">
            <w:pPr>
              <w:rPr>
                <w:szCs w:val="24"/>
              </w:rPr>
            </w:pPr>
          </w:p>
        </w:tc>
      </w:tr>
      <w:tr w:rsidR="00125B42" w14:paraId="26AC396A" w14:textId="77777777" w:rsidTr="004812EE">
        <w:trPr>
          <w:gridAfter w:val="1"/>
          <w:wAfter w:w="270" w:type="dxa"/>
          <w:cantSplit/>
          <w:trHeight w:val="1038"/>
        </w:trPr>
        <w:tc>
          <w:tcPr>
            <w:tcW w:w="3510" w:type="dxa"/>
            <w:tcBorders>
              <w:top w:val="single" w:sz="6" w:space="0" w:color="auto"/>
              <w:bottom w:val="single" w:sz="6" w:space="0" w:color="auto"/>
              <w:right w:val="single" w:sz="6" w:space="0" w:color="auto"/>
            </w:tcBorders>
          </w:tcPr>
          <w:p w14:paraId="52F5115D" w14:textId="31DE7FB2" w:rsidR="00125B42" w:rsidRDefault="00125B42" w:rsidP="00277F51">
            <w:pPr>
              <w:numPr>
                <w:ilvl w:val="0"/>
                <w:numId w:val="9"/>
              </w:numPr>
              <w:rPr>
                <w:szCs w:val="24"/>
              </w:rPr>
            </w:pPr>
            <w:r>
              <w:rPr>
                <w:szCs w:val="24"/>
              </w:rPr>
              <w:t xml:space="preserve">Annually, has the </w:t>
            </w:r>
            <w:r w:rsidR="004420CA">
              <w:rPr>
                <w:szCs w:val="24"/>
              </w:rPr>
              <w:t>C</w:t>
            </w:r>
            <w:r>
              <w:rPr>
                <w:szCs w:val="24"/>
              </w:rPr>
              <w:t xml:space="preserve">hair’s </w:t>
            </w:r>
            <w:r w:rsidR="004444DC">
              <w:rPr>
                <w:szCs w:val="24"/>
              </w:rPr>
              <w:t xml:space="preserve">been notified of </w:t>
            </w:r>
            <w:r>
              <w:rPr>
                <w:szCs w:val="24"/>
              </w:rPr>
              <w:t>approv</w:t>
            </w:r>
            <w:r w:rsidR="004444DC">
              <w:rPr>
                <w:szCs w:val="24"/>
              </w:rPr>
              <w:t>ed</w:t>
            </w:r>
            <w:r>
              <w:rPr>
                <w:szCs w:val="24"/>
              </w:rPr>
              <w:t xml:space="preserve">  communications technology</w:t>
            </w:r>
            <w:r w:rsidR="004444DC">
              <w:rPr>
                <w:szCs w:val="24"/>
              </w:rPr>
              <w:t xml:space="preserve"> that is currently being used by the book</w:t>
            </w:r>
            <w:r>
              <w:rPr>
                <w:szCs w:val="24"/>
              </w:rPr>
              <w:t xml:space="preserve">?  </w:t>
            </w:r>
            <w:r>
              <w:rPr>
                <w:b/>
                <w:bCs/>
                <w:szCs w:val="24"/>
              </w:rPr>
              <w:t>Regulation</w:t>
            </w:r>
            <w:r w:rsidR="000417F8">
              <w:rPr>
                <w:rStyle w:val="PageNumber"/>
                <w:b/>
                <w:bCs/>
              </w:rPr>
              <w:t xml:space="preserve">  </w:t>
            </w:r>
            <w:r w:rsidR="000417F8" w:rsidRPr="00A6490F">
              <w:rPr>
                <w:rStyle w:val="PageNumber"/>
                <w:b/>
                <w:bCs/>
              </w:rPr>
              <w:t>22.130(2)</w:t>
            </w:r>
          </w:p>
        </w:tc>
        <w:tc>
          <w:tcPr>
            <w:tcW w:w="683" w:type="dxa"/>
            <w:tcBorders>
              <w:top w:val="single" w:sz="6" w:space="0" w:color="auto"/>
              <w:left w:val="single" w:sz="6" w:space="0" w:color="auto"/>
              <w:bottom w:val="single" w:sz="6" w:space="0" w:color="auto"/>
              <w:right w:val="single" w:sz="6" w:space="0" w:color="auto"/>
            </w:tcBorders>
          </w:tcPr>
          <w:p w14:paraId="1EA8100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07B9D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67897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104176" w14:textId="77777777" w:rsidR="00125B42" w:rsidRDefault="00125B42">
            <w:pPr>
              <w:rPr>
                <w:szCs w:val="24"/>
              </w:rPr>
            </w:pPr>
          </w:p>
        </w:tc>
      </w:tr>
      <w:tr w:rsidR="00125B42" w14:paraId="1A4CC7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823606A" w14:textId="2CC362EF" w:rsidR="00125B42" w:rsidRPr="00F72E94" w:rsidRDefault="00125B42" w:rsidP="00277F51">
            <w:pPr>
              <w:numPr>
                <w:ilvl w:val="0"/>
                <w:numId w:val="9"/>
              </w:numPr>
              <w:rPr>
                <w:szCs w:val="24"/>
              </w:rPr>
            </w:pPr>
            <w:r w:rsidRPr="00D76B46">
              <w:rPr>
                <w:szCs w:val="24"/>
              </w:rPr>
              <w:lastRenderedPageBreak/>
              <w:t>Are all wagering communications electronical</w:t>
            </w:r>
            <w:r w:rsidRPr="00F72E94">
              <w:rPr>
                <w:szCs w:val="24"/>
              </w:rPr>
              <w:t xml:space="preserve">ly recorded and retained for a period of 60 days? </w:t>
            </w:r>
            <w:r w:rsidRPr="00065C09">
              <w:rPr>
                <w:b/>
                <w:bCs/>
                <w:szCs w:val="24"/>
              </w:rPr>
              <w:t>Regulation 22.140</w:t>
            </w:r>
            <w:r w:rsidR="000417F8" w:rsidRPr="00E05A92">
              <w:rPr>
                <w:b/>
                <w:bCs/>
              </w:rPr>
              <w:t>(</w:t>
            </w:r>
            <w:r w:rsidR="00D76B46">
              <w:rPr>
                <w:b/>
                <w:bCs/>
              </w:rPr>
              <w:t>8</w:t>
            </w:r>
            <w:r w:rsidR="000417F8" w:rsidRPr="00D76B46">
              <w:rPr>
                <w:b/>
                <w:bCs/>
              </w:rPr>
              <w:t>)</w:t>
            </w:r>
          </w:p>
          <w:p w14:paraId="4036923B" w14:textId="77777777" w:rsidR="00125B42" w:rsidRPr="004812EE"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894C57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E682C8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D8085F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6A02F8C" w14:textId="77777777" w:rsidR="00125B42" w:rsidRDefault="00125B42">
            <w:pPr>
              <w:rPr>
                <w:szCs w:val="24"/>
              </w:rPr>
            </w:pPr>
          </w:p>
        </w:tc>
      </w:tr>
      <w:tr w:rsidR="00125B42" w14:paraId="6B8CE99D" w14:textId="77777777" w:rsidTr="004C73A9">
        <w:trPr>
          <w:gridAfter w:val="1"/>
          <w:wAfter w:w="270" w:type="dxa"/>
          <w:cantSplit/>
          <w:trHeight w:val="1677"/>
        </w:trPr>
        <w:tc>
          <w:tcPr>
            <w:tcW w:w="3510" w:type="dxa"/>
            <w:tcBorders>
              <w:top w:val="single" w:sz="6" w:space="0" w:color="auto"/>
              <w:bottom w:val="single" w:sz="6" w:space="0" w:color="auto"/>
              <w:right w:val="single" w:sz="6" w:space="0" w:color="auto"/>
            </w:tcBorders>
          </w:tcPr>
          <w:p w14:paraId="50E64716" w14:textId="3AB1FAC2" w:rsidR="00125B42" w:rsidRPr="00B74C76" w:rsidRDefault="00125B42" w:rsidP="00277F51">
            <w:pPr>
              <w:pStyle w:val="List"/>
              <w:numPr>
                <w:ilvl w:val="0"/>
                <w:numId w:val="9"/>
              </w:numPr>
              <w:rPr>
                <w:szCs w:val="24"/>
              </w:rPr>
            </w:pPr>
            <w:r w:rsidRPr="00B4238D">
              <w:rPr>
                <w:szCs w:val="24"/>
              </w:rPr>
              <w:t xml:space="preserve">Before a book accepts </w:t>
            </w:r>
            <w:r w:rsidR="00D23810">
              <w:rPr>
                <w:szCs w:val="24"/>
              </w:rPr>
              <w:t xml:space="preserve">a </w:t>
            </w:r>
            <w:r w:rsidRPr="00B4238D">
              <w:rPr>
                <w:szCs w:val="24"/>
              </w:rPr>
              <w:t>wagering communication</w:t>
            </w:r>
            <w:r w:rsidR="00D23810">
              <w:rPr>
                <w:szCs w:val="24"/>
              </w:rPr>
              <w:t>,</w:t>
            </w:r>
            <w:r w:rsidR="00B74C76">
              <w:rPr>
                <w:szCs w:val="24"/>
              </w:rPr>
              <w:t xml:space="preserve"> or a call center accepts a wagering instruction, on any sporting event wager, </w:t>
            </w:r>
            <w:proofErr w:type="spellStart"/>
            <w:r w:rsidR="00B74C76">
              <w:rPr>
                <w:szCs w:val="24"/>
              </w:rPr>
              <w:t>nonpari-mutuel</w:t>
            </w:r>
            <w:proofErr w:type="spellEnd"/>
            <w:r w:rsidR="00B74C76">
              <w:rPr>
                <w:szCs w:val="24"/>
              </w:rPr>
              <w:t xml:space="preserve"> race wager, or any other event wager,</w:t>
            </w:r>
            <w:r w:rsidR="00D23810">
              <w:rPr>
                <w:szCs w:val="24"/>
              </w:rPr>
              <w:t xml:space="preserve"> the following must occur</w:t>
            </w:r>
            <w:r w:rsidRPr="00B4238D">
              <w:rPr>
                <w:szCs w:val="24"/>
              </w:rPr>
              <w:t>:</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2D4201B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5847AFF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135F68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E3ED563" w14:textId="77777777" w:rsidR="00125B42" w:rsidRDefault="00125B42">
            <w:pPr>
              <w:rPr>
                <w:szCs w:val="24"/>
              </w:rPr>
            </w:pPr>
          </w:p>
        </w:tc>
      </w:tr>
      <w:tr w:rsidR="007A2D60" w14:paraId="627F907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0F78CC2" w14:textId="4A71CDC3" w:rsidR="007A2D60" w:rsidRDefault="007A2D60" w:rsidP="00277F51">
            <w:pPr>
              <w:numPr>
                <w:ilvl w:val="1"/>
                <w:numId w:val="9"/>
              </w:numPr>
              <w:ind w:left="702" w:hanging="342"/>
              <w:rPr>
                <w:b/>
                <w:szCs w:val="24"/>
              </w:rPr>
            </w:pPr>
            <w:r>
              <w:rPr>
                <w:szCs w:val="24"/>
              </w:rPr>
              <w:t>Does the book register patrons and create wagering accounts in accordance with Regulation 5.225</w:t>
            </w:r>
            <w:r w:rsidR="00B74C76">
              <w:rPr>
                <w:szCs w:val="24"/>
              </w:rPr>
              <w:t xml:space="preserve">, </w:t>
            </w:r>
            <w:r>
              <w:rPr>
                <w:szCs w:val="24"/>
              </w:rPr>
              <w:t>except</w:t>
            </w:r>
            <w:r w:rsidR="00B74C76">
              <w:rPr>
                <w:szCs w:val="24"/>
              </w:rPr>
              <w:t xml:space="preserve"> as</w:t>
            </w:r>
            <w:r>
              <w:rPr>
                <w:szCs w:val="24"/>
              </w:rPr>
              <w:t xml:space="preserve"> follow</w:t>
            </w:r>
            <w:r w:rsidR="00B74C76">
              <w:rPr>
                <w:szCs w:val="24"/>
              </w:rPr>
              <w:t>s:</w:t>
            </w:r>
            <w:r w:rsidR="00D23810">
              <w:rPr>
                <w:szCs w:val="24"/>
              </w:rPr>
              <w:t xml:space="preserve">  </w:t>
            </w:r>
            <w:r>
              <w:rPr>
                <w:b/>
                <w:szCs w:val="24"/>
              </w:rPr>
              <w:t>Regulation 22.140(6)</w:t>
            </w:r>
            <w:r w:rsidR="00D23810">
              <w:rPr>
                <w:b/>
                <w:szCs w:val="24"/>
              </w:rPr>
              <w:t>(a)</w:t>
            </w:r>
          </w:p>
          <w:p w14:paraId="499970A0" w14:textId="39B28726" w:rsidR="00D23810" w:rsidRPr="004C73A9" w:rsidRDefault="00D23810" w:rsidP="00BD5C79">
            <w:pPr>
              <w:ind w:left="702"/>
              <w:rPr>
                <w:b/>
                <w:sz w:val="8"/>
                <w:szCs w:val="24"/>
              </w:rPr>
            </w:pPr>
          </w:p>
        </w:tc>
        <w:tc>
          <w:tcPr>
            <w:tcW w:w="683" w:type="dxa"/>
            <w:tcBorders>
              <w:top w:val="single" w:sz="6" w:space="0" w:color="auto"/>
              <w:left w:val="single" w:sz="6" w:space="0" w:color="auto"/>
              <w:bottom w:val="single" w:sz="6" w:space="0" w:color="auto"/>
              <w:right w:val="single" w:sz="6" w:space="0" w:color="auto"/>
            </w:tcBorders>
          </w:tcPr>
          <w:p w14:paraId="1E827BE0" w14:textId="77777777" w:rsidR="007A2D60" w:rsidRDefault="007A2D60">
            <w:pPr>
              <w:rPr>
                <w:szCs w:val="24"/>
              </w:rPr>
            </w:pPr>
          </w:p>
        </w:tc>
        <w:tc>
          <w:tcPr>
            <w:tcW w:w="584" w:type="dxa"/>
            <w:tcBorders>
              <w:top w:val="single" w:sz="6" w:space="0" w:color="auto"/>
              <w:left w:val="single" w:sz="6" w:space="0" w:color="auto"/>
              <w:bottom w:val="single" w:sz="6" w:space="0" w:color="auto"/>
              <w:right w:val="single" w:sz="6" w:space="0" w:color="auto"/>
            </w:tcBorders>
          </w:tcPr>
          <w:p w14:paraId="0ED6FA5F" w14:textId="77777777" w:rsidR="007A2D60" w:rsidRDefault="007A2D60">
            <w:pPr>
              <w:rPr>
                <w:szCs w:val="24"/>
              </w:rPr>
            </w:pPr>
          </w:p>
        </w:tc>
        <w:tc>
          <w:tcPr>
            <w:tcW w:w="713" w:type="dxa"/>
            <w:tcBorders>
              <w:top w:val="single" w:sz="6" w:space="0" w:color="auto"/>
              <w:left w:val="single" w:sz="6" w:space="0" w:color="auto"/>
              <w:bottom w:val="single" w:sz="6" w:space="0" w:color="auto"/>
              <w:right w:val="single" w:sz="6" w:space="0" w:color="auto"/>
            </w:tcBorders>
          </w:tcPr>
          <w:p w14:paraId="684FD89D" w14:textId="77777777" w:rsidR="007A2D60" w:rsidRDefault="007A2D60">
            <w:pPr>
              <w:rPr>
                <w:szCs w:val="24"/>
              </w:rPr>
            </w:pPr>
          </w:p>
        </w:tc>
        <w:tc>
          <w:tcPr>
            <w:tcW w:w="5400" w:type="dxa"/>
            <w:tcBorders>
              <w:top w:val="single" w:sz="6" w:space="0" w:color="auto"/>
              <w:left w:val="single" w:sz="6" w:space="0" w:color="auto"/>
              <w:bottom w:val="single" w:sz="6" w:space="0" w:color="auto"/>
              <w:right w:val="single" w:sz="6" w:space="0" w:color="auto"/>
            </w:tcBorders>
          </w:tcPr>
          <w:p w14:paraId="5A35F186" w14:textId="77777777" w:rsidR="007A2D60" w:rsidRDefault="007A2D60">
            <w:pPr>
              <w:rPr>
                <w:szCs w:val="24"/>
              </w:rPr>
            </w:pPr>
          </w:p>
        </w:tc>
      </w:tr>
      <w:tr w:rsidR="00125B42" w14:paraId="16D96DD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7EB2426" w14:textId="26DF65AC" w:rsidR="00125B42" w:rsidRPr="006F6C53" w:rsidRDefault="00125B42" w:rsidP="00277F51">
            <w:pPr>
              <w:numPr>
                <w:ilvl w:val="1"/>
                <w:numId w:val="9"/>
              </w:numPr>
              <w:rPr>
                <w:szCs w:val="24"/>
              </w:rPr>
            </w:pPr>
            <w:r w:rsidRPr="006F6C53">
              <w:rPr>
                <w:szCs w:val="24"/>
              </w:rPr>
              <w:t xml:space="preserve">Does the </w:t>
            </w:r>
            <w:r w:rsidR="00BD5D56" w:rsidRPr="006F6C53">
              <w:rPr>
                <w:szCs w:val="24"/>
              </w:rPr>
              <w:t xml:space="preserve">patron </w:t>
            </w:r>
            <w:r w:rsidR="00B74C76">
              <w:rPr>
                <w:szCs w:val="24"/>
              </w:rPr>
              <w:t xml:space="preserve">either </w:t>
            </w:r>
            <w:r w:rsidRPr="006F6C53">
              <w:rPr>
                <w:szCs w:val="24"/>
              </w:rPr>
              <w:t xml:space="preserve">personally appear </w:t>
            </w:r>
            <w:r w:rsidR="0067019B" w:rsidRPr="006F6C53">
              <w:rPr>
                <w:szCs w:val="24"/>
              </w:rPr>
              <w:t xml:space="preserve">before employees </w:t>
            </w:r>
            <w:r w:rsidRPr="006F6C53">
              <w:rPr>
                <w:szCs w:val="24"/>
              </w:rPr>
              <w:t xml:space="preserve">of the </w:t>
            </w:r>
            <w:r w:rsidR="003005A6">
              <w:rPr>
                <w:szCs w:val="24"/>
              </w:rPr>
              <w:t xml:space="preserve">licensee at which the </w:t>
            </w:r>
            <w:r w:rsidRPr="006F6C53">
              <w:rPr>
                <w:szCs w:val="24"/>
              </w:rPr>
              <w:t>book</w:t>
            </w:r>
            <w:r w:rsidR="00BD5C79">
              <w:rPr>
                <w:szCs w:val="24"/>
              </w:rPr>
              <w:t xml:space="preserve"> is located </w:t>
            </w:r>
            <w:r w:rsidR="00350E79">
              <w:rPr>
                <w:szCs w:val="24"/>
              </w:rPr>
              <w:t xml:space="preserve">as provided in subsection 7 of Regulation 5.225 </w:t>
            </w:r>
            <w:r w:rsidR="00BD5C79">
              <w:rPr>
                <w:szCs w:val="24"/>
              </w:rPr>
              <w:t xml:space="preserve">or before an employee of the book at the premises of the </w:t>
            </w:r>
            <w:r w:rsidR="00350E79">
              <w:rPr>
                <w:szCs w:val="24"/>
              </w:rPr>
              <w:t>book or, for central site books, at an outstation, satellite or affiliated book</w:t>
            </w:r>
            <w:r w:rsidR="00D20C37">
              <w:rPr>
                <w:szCs w:val="24"/>
              </w:rPr>
              <w:t xml:space="preserve"> for purposes of presenting a government issued picture identification credential to confirm the patron’s identity?</w:t>
            </w:r>
            <w:r w:rsidR="004C0656">
              <w:rPr>
                <w:szCs w:val="24"/>
              </w:rPr>
              <w:t xml:space="preserve"> </w:t>
            </w:r>
            <w:r w:rsidRPr="006F6C53">
              <w:rPr>
                <w:szCs w:val="24"/>
              </w:rPr>
              <w:t xml:space="preserve"> </w:t>
            </w:r>
            <w:r w:rsidRPr="006F6C53">
              <w:rPr>
                <w:b/>
                <w:bCs/>
                <w:szCs w:val="24"/>
              </w:rPr>
              <w:t>Regulation 22.140(</w:t>
            </w:r>
            <w:r w:rsidR="00350E79">
              <w:rPr>
                <w:b/>
                <w:bCs/>
              </w:rPr>
              <w:t>6</w:t>
            </w:r>
            <w:r w:rsidRPr="006F6C53">
              <w:rPr>
                <w:b/>
                <w:bCs/>
                <w:szCs w:val="24"/>
              </w:rPr>
              <w:t>)(a)</w:t>
            </w:r>
            <w:r w:rsidR="00350E79">
              <w:rPr>
                <w:b/>
                <w:bCs/>
                <w:szCs w:val="24"/>
              </w:rPr>
              <w:t>(1)</w:t>
            </w:r>
          </w:p>
          <w:p w14:paraId="69F48572" w14:textId="1243F633" w:rsidR="00680256" w:rsidRPr="00B4238D" w:rsidRDefault="00680256">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B054C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B16BD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8352F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9121C6E" w14:textId="77777777" w:rsidR="00125B42" w:rsidRDefault="00125B42">
            <w:pPr>
              <w:rPr>
                <w:szCs w:val="24"/>
              </w:rPr>
            </w:pPr>
          </w:p>
        </w:tc>
      </w:tr>
      <w:tr w:rsidR="00125B42" w:rsidRPr="007C315B" w14:paraId="160C68AE" w14:textId="77777777">
        <w:trPr>
          <w:gridAfter w:val="1"/>
          <w:wAfter w:w="270" w:type="dxa"/>
          <w:cantSplit/>
        </w:trPr>
        <w:tc>
          <w:tcPr>
            <w:tcW w:w="3510" w:type="dxa"/>
            <w:tcBorders>
              <w:top w:val="single" w:sz="6" w:space="0" w:color="auto"/>
              <w:bottom w:val="single" w:sz="6" w:space="0" w:color="auto"/>
              <w:right w:val="single" w:sz="6" w:space="0" w:color="auto"/>
            </w:tcBorders>
          </w:tcPr>
          <w:p w14:paraId="49B79AA5" w14:textId="0275AFCF" w:rsidR="00ED34C2" w:rsidRPr="00ED34C2" w:rsidRDefault="009B04FB" w:rsidP="00277F51">
            <w:pPr>
              <w:numPr>
                <w:ilvl w:val="0"/>
                <w:numId w:val="16"/>
              </w:numPr>
              <w:ind w:left="720" w:hanging="360"/>
              <w:rPr>
                <w:szCs w:val="24"/>
              </w:rPr>
            </w:pPr>
            <w:r w:rsidRPr="009B04FB">
              <w:rPr>
                <w:bCs/>
                <w:szCs w:val="24"/>
              </w:rPr>
              <w:lastRenderedPageBreak/>
              <w:t>Has</w:t>
            </w:r>
            <w:r w:rsidR="00D20C37">
              <w:rPr>
                <w:bCs/>
                <w:szCs w:val="24"/>
              </w:rPr>
              <w:t xml:space="preserve"> the book </w:t>
            </w:r>
            <w:r>
              <w:rPr>
                <w:bCs/>
                <w:szCs w:val="24"/>
              </w:rPr>
              <w:t xml:space="preserve">received approval from the </w:t>
            </w:r>
            <w:r w:rsidR="004420CA">
              <w:rPr>
                <w:bCs/>
                <w:szCs w:val="24"/>
              </w:rPr>
              <w:t>C</w:t>
            </w:r>
            <w:r>
              <w:rPr>
                <w:bCs/>
                <w:szCs w:val="24"/>
              </w:rPr>
              <w:t xml:space="preserve">hair to have its employees </w:t>
            </w:r>
            <w:r w:rsidR="00D20C37">
              <w:rPr>
                <w:bCs/>
                <w:szCs w:val="24"/>
              </w:rPr>
              <w:t>register and create wagering accounts for patrons, including inspecting a patron’s government issued picture identification credential to confirm their identity as required by subsection 7 of Regulation 5.225</w:t>
            </w:r>
            <w:r w:rsidR="00FA3C38">
              <w:rPr>
                <w:bCs/>
                <w:szCs w:val="24"/>
              </w:rPr>
              <w:t>,</w:t>
            </w:r>
            <w:r w:rsidR="00ED34C2">
              <w:rPr>
                <w:bCs/>
                <w:szCs w:val="24"/>
              </w:rPr>
              <w:t xml:space="preserve"> outside the premises of the book</w:t>
            </w:r>
            <w:r w:rsidR="00FA3C38">
              <w:rPr>
                <w:bCs/>
                <w:szCs w:val="24"/>
              </w:rPr>
              <w:t>?</w:t>
            </w:r>
            <w:r w:rsidR="00ED34C2">
              <w:rPr>
                <w:bCs/>
                <w:szCs w:val="24"/>
              </w:rPr>
              <w:t xml:space="preserve">  </w:t>
            </w:r>
            <w:r w:rsidR="00ED34C2">
              <w:rPr>
                <w:b/>
                <w:bCs/>
                <w:szCs w:val="24"/>
              </w:rPr>
              <w:t>Regulation 22.140(6)(a)</w:t>
            </w:r>
            <w:r w:rsidR="005F19BB">
              <w:rPr>
                <w:b/>
                <w:bCs/>
                <w:szCs w:val="24"/>
              </w:rPr>
              <w:t>(2)</w:t>
            </w:r>
          </w:p>
          <w:p w14:paraId="612F27CC" w14:textId="77777777" w:rsidR="00ED34C2" w:rsidRPr="004C73A9" w:rsidRDefault="00ED34C2" w:rsidP="00ED34C2">
            <w:pPr>
              <w:ind w:left="720"/>
              <w:rPr>
                <w:sz w:val="16"/>
                <w:szCs w:val="24"/>
              </w:rPr>
            </w:pPr>
          </w:p>
          <w:p w14:paraId="48DBEDDC" w14:textId="5642FC6E" w:rsidR="005F19BB" w:rsidRDefault="005F19BB" w:rsidP="00ED34C2">
            <w:pPr>
              <w:ind w:left="720"/>
              <w:rPr>
                <w:b/>
                <w:szCs w:val="24"/>
              </w:rPr>
            </w:pPr>
            <w:r w:rsidRPr="004C73A9">
              <w:rPr>
                <w:b/>
                <w:szCs w:val="24"/>
              </w:rPr>
              <w:t xml:space="preserve">Indicate date of </w:t>
            </w:r>
            <w:r w:rsidR="004420CA">
              <w:rPr>
                <w:b/>
                <w:szCs w:val="24"/>
              </w:rPr>
              <w:t>C</w:t>
            </w:r>
            <w:r w:rsidRPr="004C73A9">
              <w:rPr>
                <w:b/>
                <w:szCs w:val="24"/>
              </w:rPr>
              <w:t>hair approval.</w:t>
            </w:r>
          </w:p>
          <w:p w14:paraId="3A8BDC5D" w14:textId="77777777" w:rsidR="00197B56" w:rsidRPr="004C73A9" w:rsidRDefault="00197B56" w:rsidP="00ED34C2">
            <w:pPr>
              <w:ind w:left="720"/>
              <w:rPr>
                <w:b/>
                <w:sz w:val="16"/>
                <w:szCs w:val="24"/>
              </w:rPr>
            </w:pPr>
          </w:p>
          <w:p w14:paraId="7F6CCA50" w14:textId="057A7DA4" w:rsidR="00350E79" w:rsidRDefault="00350E79" w:rsidP="001A0CA4">
            <w:pPr>
              <w:pStyle w:val="Header"/>
              <w:tabs>
                <w:tab w:val="clear" w:pos="4320"/>
                <w:tab w:val="clear" w:pos="8640"/>
              </w:tabs>
              <w:ind w:left="312"/>
              <w:rPr>
                <w:szCs w:val="24"/>
              </w:rPr>
            </w:pPr>
            <w:r w:rsidRPr="00B4238D">
              <w:rPr>
                <w:b/>
                <w:szCs w:val="24"/>
              </w:rPr>
              <w:t>Note:</w:t>
            </w:r>
            <w:r w:rsidRPr="00B4238D">
              <w:rPr>
                <w:szCs w:val="24"/>
              </w:rPr>
              <w:t xml:space="preserve">  Refer to Regulation 22.140(</w:t>
            </w:r>
            <w:r>
              <w:rPr>
                <w:szCs w:val="24"/>
              </w:rPr>
              <w:t>6</w:t>
            </w:r>
            <w:r w:rsidRPr="00B4238D">
              <w:rPr>
                <w:szCs w:val="24"/>
              </w:rPr>
              <w:t>)(a)</w:t>
            </w:r>
            <w:r>
              <w:rPr>
                <w:szCs w:val="24"/>
              </w:rPr>
              <w:t>(2)</w:t>
            </w:r>
            <w:r w:rsidRPr="00B4238D">
              <w:rPr>
                <w:szCs w:val="24"/>
              </w:rPr>
              <w:t xml:space="preserve"> for details of what must be included in the request.  </w:t>
            </w:r>
            <w:r w:rsidR="005F19BB">
              <w:rPr>
                <w:szCs w:val="24"/>
              </w:rPr>
              <w:t xml:space="preserve">Additionally, </w:t>
            </w:r>
            <w:r w:rsidRPr="00B4238D">
              <w:rPr>
                <w:szCs w:val="24"/>
              </w:rPr>
              <w:t xml:space="preserve">wagering accounts </w:t>
            </w:r>
            <w:r w:rsidR="005F19BB">
              <w:rPr>
                <w:szCs w:val="24"/>
              </w:rPr>
              <w:t xml:space="preserve">may not be created pursuant to such marketing plan </w:t>
            </w:r>
            <w:r w:rsidRPr="00B4238D">
              <w:rPr>
                <w:szCs w:val="24"/>
              </w:rPr>
              <w:t>outside</w:t>
            </w:r>
            <w:r w:rsidR="005F19BB">
              <w:rPr>
                <w:szCs w:val="24"/>
              </w:rPr>
              <w:t xml:space="preserve"> the State of</w:t>
            </w:r>
            <w:r w:rsidRPr="00B4238D">
              <w:rPr>
                <w:szCs w:val="24"/>
              </w:rPr>
              <w:t xml:space="preserve"> Nevada.</w:t>
            </w:r>
          </w:p>
          <w:p w14:paraId="1F38C8EB" w14:textId="77777777" w:rsidR="00350E79" w:rsidRPr="007A2D60" w:rsidRDefault="00350E79">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08096AB" w14:textId="77777777" w:rsidR="00125B42" w:rsidRPr="007A2D60"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020F9E9" w14:textId="77777777" w:rsidR="00125B42" w:rsidRPr="007A2D60"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C2026AD" w14:textId="77777777" w:rsidR="00125B42" w:rsidRPr="007A2D60"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89C2F" w14:textId="77777777" w:rsidR="00125B42" w:rsidRPr="007A2D60" w:rsidRDefault="00125B42">
            <w:pPr>
              <w:rPr>
                <w:szCs w:val="24"/>
              </w:rPr>
            </w:pPr>
          </w:p>
        </w:tc>
      </w:tr>
      <w:tr w:rsidR="00771FFE" w:rsidRPr="007C315B" w14:paraId="199D6992" w14:textId="77777777" w:rsidTr="00771FFE">
        <w:trPr>
          <w:gridAfter w:val="1"/>
          <w:wAfter w:w="270" w:type="dxa"/>
          <w:cantSplit/>
        </w:trPr>
        <w:tc>
          <w:tcPr>
            <w:tcW w:w="3510" w:type="dxa"/>
            <w:tcBorders>
              <w:top w:val="single" w:sz="6" w:space="0" w:color="auto"/>
              <w:bottom w:val="single" w:sz="6" w:space="0" w:color="auto"/>
              <w:right w:val="single" w:sz="6" w:space="0" w:color="auto"/>
            </w:tcBorders>
          </w:tcPr>
          <w:p w14:paraId="5CEED523" w14:textId="7788F48F" w:rsidR="00771FFE" w:rsidRPr="00766451" w:rsidRDefault="00771FFE" w:rsidP="00277F51">
            <w:pPr>
              <w:numPr>
                <w:ilvl w:val="1"/>
                <w:numId w:val="17"/>
              </w:numPr>
              <w:rPr>
                <w:bCs/>
                <w:szCs w:val="24"/>
              </w:rPr>
            </w:pPr>
            <w:r w:rsidRPr="00766451">
              <w:rPr>
                <w:bCs/>
                <w:szCs w:val="24"/>
              </w:rPr>
              <w:t xml:space="preserve">Before registering a patron for a wagering account, </w:t>
            </w:r>
            <w:r w:rsidR="002C16E3">
              <w:rPr>
                <w:bCs/>
                <w:szCs w:val="24"/>
              </w:rPr>
              <w:t>does the book have the patron affirm that the patron has been informed and acknowledge</w:t>
            </w:r>
            <w:r w:rsidR="00FA3C38">
              <w:rPr>
                <w:bCs/>
                <w:szCs w:val="24"/>
              </w:rPr>
              <w:t>s</w:t>
            </w:r>
            <w:r w:rsidR="002C16E3">
              <w:rPr>
                <w:bCs/>
                <w:szCs w:val="24"/>
              </w:rPr>
              <w:t xml:space="preserve"> that: </w:t>
            </w:r>
          </w:p>
        </w:tc>
        <w:tc>
          <w:tcPr>
            <w:tcW w:w="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738D09"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F66CA2"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B25EF1"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10018" w14:textId="77777777" w:rsidR="00771FFE" w:rsidRPr="004C0656" w:rsidRDefault="00771FFE">
            <w:pPr>
              <w:rPr>
                <w:szCs w:val="24"/>
              </w:rPr>
            </w:pPr>
          </w:p>
        </w:tc>
      </w:tr>
      <w:tr w:rsidR="00771FFE" w:rsidRPr="007C315B" w14:paraId="135DF33E"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7DF1451F" w14:textId="77777777" w:rsidR="00771FFE" w:rsidRPr="00D816D0" w:rsidRDefault="002C16E3" w:rsidP="00277F51">
            <w:pPr>
              <w:numPr>
                <w:ilvl w:val="2"/>
                <w:numId w:val="17"/>
              </w:numPr>
              <w:rPr>
                <w:bCs/>
                <w:szCs w:val="24"/>
              </w:rPr>
            </w:pPr>
            <w:r>
              <w:rPr>
                <w:bCs/>
                <w:szCs w:val="24"/>
              </w:rPr>
              <w:t>P</w:t>
            </w:r>
            <w:r w:rsidR="00771FFE">
              <w:rPr>
                <w:bCs/>
                <w:szCs w:val="24"/>
              </w:rPr>
              <w:t xml:space="preserve">atrons are prohibited by law from placing sports wagers, </w:t>
            </w:r>
            <w:proofErr w:type="spellStart"/>
            <w:r w:rsidR="00771FFE">
              <w:rPr>
                <w:bCs/>
                <w:szCs w:val="24"/>
              </w:rPr>
              <w:t>nonpari-mutuel</w:t>
            </w:r>
            <w:proofErr w:type="spellEnd"/>
            <w:r w:rsidR="00771FFE">
              <w:rPr>
                <w:bCs/>
                <w:szCs w:val="24"/>
              </w:rPr>
              <w:t xml:space="preserve"> race wagers, and other event wager wagers from outside Nevada and that the book is prohibited from accepting such wagers?  </w:t>
            </w:r>
            <w:r w:rsidR="00771FFE">
              <w:rPr>
                <w:b/>
                <w:bCs/>
                <w:szCs w:val="24"/>
              </w:rPr>
              <w:t>Regulation 22.140(6)(b)(1)</w:t>
            </w:r>
          </w:p>
          <w:p w14:paraId="26C0E53E" w14:textId="2BF5AAED" w:rsidR="00E74246" w:rsidRPr="008260BE" w:rsidRDefault="00E74246" w:rsidP="0037717E">
            <w:pPr>
              <w:rPr>
                <w:bCs/>
                <w:szCs w:val="24"/>
              </w:rPr>
            </w:pPr>
          </w:p>
        </w:tc>
        <w:tc>
          <w:tcPr>
            <w:tcW w:w="683" w:type="dxa"/>
            <w:tcBorders>
              <w:top w:val="single" w:sz="6" w:space="0" w:color="auto"/>
              <w:left w:val="single" w:sz="6" w:space="0" w:color="auto"/>
              <w:bottom w:val="single" w:sz="6" w:space="0" w:color="auto"/>
              <w:right w:val="single" w:sz="6" w:space="0" w:color="auto"/>
            </w:tcBorders>
            <w:shd w:val="clear" w:color="auto" w:fill="auto"/>
          </w:tcPr>
          <w:p w14:paraId="512737D7"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auto"/>
          </w:tcPr>
          <w:p w14:paraId="68961569"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auto"/>
          </w:tcPr>
          <w:p w14:paraId="60C042F8"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auto"/>
          </w:tcPr>
          <w:p w14:paraId="4AD61E87" w14:textId="77777777" w:rsidR="00771FFE" w:rsidRPr="004C0656" w:rsidRDefault="00771FFE">
            <w:pPr>
              <w:rPr>
                <w:szCs w:val="24"/>
              </w:rPr>
            </w:pPr>
          </w:p>
        </w:tc>
      </w:tr>
      <w:tr w:rsidR="00771FFE" w:rsidRPr="007C315B" w14:paraId="56E94BC7"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3C0306BB" w14:textId="392E0F4B" w:rsidR="00771FFE" w:rsidRPr="00D816D0" w:rsidRDefault="002C16E3" w:rsidP="00277F51">
            <w:pPr>
              <w:numPr>
                <w:ilvl w:val="2"/>
                <w:numId w:val="17"/>
              </w:numPr>
              <w:rPr>
                <w:bCs/>
                <w:szCs w:val="24"/>
              </w:rPr>
            </w:pPr>
            <w:r>
              <w:rPr>
                <w:bCs/>
                <w:szCs w:val="24"/>
              </w:rPr>
              <w:lastRenderedPageBreak/>
              <w:t>W</w:t>
            </w:r>
            <w:r w:rsidR="00771FFE">
              <w:rPr>
                <w:bCs/>
                <w:szCs w:val="24"/>
              </w:rPr>
              <w:t>ith regard to pari-mutuel horse race wagers, a race book may only accept off-track pari-mutuel horse race account wagers pursuant to the provisions of regulation 26C</w:t>
            </w:r>
            <w:r w:rsidR="005F1982">
              <w:rPr>
                <w:bCs/>
                <w:szCs w:val="24"/>
              </w:rPr>
              <w:t xml:space="preserve">?  </w:t>
            </w:r>
            <w:r w:rsidR="005F1982">
              <w:rPr>
                <w:b/>
                <w:bCs/>
                <w:szCs w:val="24"/>
              </w:rPr>
              <w:t>Regulation 22.140(6)(b)(2)</w:t>
            </w:r>
          </w:p>
          <w:p w14:paraId="653CF89D" w14:textId="40220811" w:rsidR="005F1982" w:rsidRDefault="005F1982" w:rsidP="00293632">
            <w:pPr>
              <w:rPr>
                <w:bCs/>
                <w:szCs w:val="24"/>
              </w:rPr>
            </w:pPr>
          </w:p>
        </w:tc>
        <w:tc>
          <w:tcPr>
            <w:tcW w:w="683" w:type="dxa"/>
            <w:tcBorders>
              <w:top w:val="single" w:sz="6" w:space="0" w:color="auto"/>
              <w:left w:val="single" w:sz="6" w:space="0" w:color="auto"/>
              <w:bottom w:val="single" w:sz="6" w:space="0" w:color="auto"/>
              <w:right w:val="single" w:sz="6" w:space="0" w:color="auto"/>
            </w:tcBorders>
            <w:shd w:val="clear" w:color="auto" w:fill="auto"/>
          </w:tcPr>
          <w:p w14:paraId="6F1A8E3A"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auto"/>
          </w:tcPr>
          <w:p w14:paraId="68CF3630"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auto"/>
          </w:tcPr>
          <w:p w14:paraId="705EB7A9"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auto"/>
          </w:tcPr>
          <w:p w14:paraId="7CB8C1A2" w14:textId="77777777" w:rsidR="00771FFE" w:rsidRPr="004C0656" w:rsidRDefault="00771FFE">
            <w:pPr>
              <w:rPr>
                <w:szCs w:val="24"/>
              </w:rPr>
            </w:pPr>
          </w:p>
        </w:tc>
      </w:tr>
      <w:tr w:rsidR="00F0380C" w:rsidRPr="007C315B" w14:paraId="04CE8AE6"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5189820" w14:textId="14DE424E" w:rsidR="00F0380C" w:rsidRPr="004C0656" w:rsidRDefault="007F5593" w:rsidP="00DC4B32">
            <w:pPr>
              <w:numPr>
                <w:ilvl w:val="0"/>
                <w:numId w:val="20"/>
              </w:numPr>
              <w:rPr>
                <w:bCs/>
                <w:szCs w:val="24"/>
              </w:rPr>
            </w:pPr>
            <w:r w:rsidRPr="004C0656">
              <w:rPr>
                <w:bCs/>
                <w:szCs w:val="24"/>
              </w:rPr>
              <w:t xml:space="preserve">For event wagers accepted from another book, does the authorized employee of the other book personally appear at the premises of the book or, for central site books, at an outstation, satellite or affiliated book, to open a wagering account?  </w:t>
            </w:r>
            <w:r w:rsidRPr="004C0656">
              <w:rPr>
                <w:b/>
                <w:bCs/>
                <w:szCs w:val="24"/>
              </w:rPr>
              <w:t>Regulation 22.140(</w:t>
            </w:r>
            <w:r w:rsidR="00FD5BE8">
              <w:rPr>
                <w:b/>
                <w:bCs/>
                <w:szCs w:val="24"/>
              </w:rPr>
              <w:t>7</w:t>
            </w:r>
            <w:r w:rsidRPr="004C0656">
              <w:rPr>
                <w:b/>
                <w:bCs/>
                <w:szCs w:val="24"/>
              </w:rPr>
              <w:t>)(a)</w:t>
            </w:r>
          </w:p>
          <w:p w14:paraId="4B90F750" w14:textId="77777777" w:rsidR="007F5593" w:rsidRPr="004C0656" w:rsidRDefault="007F5593" w:rsidP="007F5593">
            <w:pPr>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136CA34A" w14:textId="77777777" w:rsidR="00F0380C" w:rsidRPr="004C0656"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49C0FE96" w14:textId="77777777" w:rsidR="00F0380C" w:rsidRPr="004C0656"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0BF39CE2" w14:textId="77777777" w:rsidR="00F0380C" w:rsidRPr="004C0656"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1BD63C28" w14:textId="77777777" w:rsidR="00F0380C" w:rsidRPr="004C0656" w:rsidRDefault="00F0380C">
            <w:pPr>
              <w:rPr>
                <w:szCs w:val="24"/>
              </w:rPr>
            </w:pPr>
          </w:p>
        </w:tc>
      </w:tr>
      <w:tr w:rsidR="0048016C" w:rsidRPr="007C315B" w14:paraId="52C38C3B"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BA83EFA" w14:textId="77777777" w:rsidR="0048016C" w:rsidRPr="00FB206B" w:rsidRDefault="0048016C" w:rsidP="0048016C">
            <w:pPr>
              <w:pStyle w:val="List"/>
              <w:ind w:left="30" w:hanging="30"/>
              <w:rPr>
                <w:b/>
              </w:rPr>
            </w:pPr>
            <w:r>
              <w:rPr>
                <w:b/>
              </w:rPr>
              <w:t>Cross Gaming Area/Cross Property Transactions</w:t>
            </w:r>
          </w:p>
          <w:p w14:paraId="0084F649" w14:textId="77777777" w:rsidR="0048016C" w:rsidRPr="003004B3" w:rsidRDefault="0048016C" w:rsidP="0048016C">
            <w:pPr>
              <w:pStyle w:val="List"/>
              <w:rPr>
                <w:sz w:val="16"/>
                <w:szCs w:val="16"/>
              </w:rPr>
            </w:pPr>
          </w:p>
          <w:p w14:paraId="07E8EC92" w14:textId="037DF161" w:rsidR="0048016C" w:rsidRPr="001E4B58" w:rsidRDefault="0048016C" w:rsidP="0048016C">
            <w:pPr>
              <w:pStyle w:val="List"/>
              <w:numPr>
                <w:ilvl w:val="0"/>
                <w:numId w:val="36"/>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A02C6B">
              <w:t>to ensure</w:t>
            </w:r>
            <w:r w:rsidRPr="006A3E5B">
              <w:t xml:space="preserve"> the proper reporting of revenue</w:t>
            </w:r>
            <w:r>
              <w:t xml:space="preserve">? </w:t>
            </w:r>
            <w:r w:rsidRPr="00153C4D">
              <w:rPr>
                <w:b/>
              </w:rPr>
              <w:t>(Revenue)</w:t>
            </w:r>
            <w:r>
              <w:rPr>
                <w:b/>
              </w:rPr>
              <w:t xml:space="preserve"> </w:t>
            </w:r>
          </w:p>
          <w:p w14:paraId="0DC84A4D" w14:textId="77777777" w:rsidR="0048016C" w:rsidRDefault="0048016C" w:rsidP="0048016C">
            <w:pPr>
              <w:pStyle w:val="List"/>
              <w:ind w:firstLine="0"/>
            </w:pPr>
          </w:p>
          <w:p w14:paraId="57D71FDC" w14:textId="77777777" w:rsidR="0048016C" w:rsidRDefault="0048016C" w:rsidP="0048016C">
            <w:pPr>
              <w:pStyle w:val="List"/>
              <w:ind w:firstLine="0"/>
              <w:rPr>
                <w:b/>
                <w:szCs w:val="24"/>
              </w:rPr>
            </w:pPr>
            <w:r>
              <w:rPr>
                <w:b/>
                <w:szCs w:val="24"/>
              </w:rPr>
              <w:t>Indicate the gaming areas when cross gaming area transactions are utilized.</w:t>
            </w:r>
          </w:p>
          <w:p w14:paraId="72EE1FBC" w14:textId="77777777" w:rsidR="0048016C" w:rsidRDefault="0048016C" w:rsidP="0048016C">
            <w:pPr>
              <w:pStyle w:val="List"/>
              <w:ind w:firstLine="0"/>
              <w:rPr>
                <w:b/>
                <w:szCs w:val="24"/>
              </w:rPr>
            </w:pPr>
          </w:p>
          <w:p w14:paraId="34446B87" w14:textId="77777777" w:rsidR="0048016C" w:rsidRPr="0033699B" w:rsidRDefault="0048016C" w:rsidP="0048016C">
            <w:pPr>
              <w:pStyle w:val="List"/>
              <w:ind w:firstLine="0"/>
              <w:rPr>
                <w:b/>
                <w:szCs w:val="24"/>
              </w:rPr>
            </w:pPr>
            <w:r>
              <w:rPr>
                <w:b/>
                <w:szCs w:val="24"/>
              </w:rPr>
              <w:t>Indicate which properties when cross property transactions are utilized.</w:t>
            </w:r>
          </w:p>
          <w:p w14:paraId="29DA43F6" w14:textId="77777777" w:rsidR="0048016C" w:rsidRPr="004C0656" w:rsidRDefault="0048016C" w:rsidP="00E75049">
            <w:pPr>
              <w:rPr>
                <w:bCs/>
                <w:szCs w:val="24"/>
              </w:rPr>
            </w:pPr>
          </w:p>
        </w:tc>
        <w:tc>
          <w:tcPr>
            <w:tcW w:w="683" w:type="dxa"/>
            <w:tcBorders>
              <w:top w:val="single" w:sz="6" w:space="0" w:color="auto"/>
              <w:left w:val="single" w:sz="6" w:space="0" w:color="auto"/>
              <w:bottom w:val="single" w:sz="6" w:space="0" w:color="auto"/>
              <w:right w:val="single" w:sz="6" w:space="0" w:color="auto"/>
            </w:tcBorders>
          </w:tcPr>
          <w:p w14:paraId="356E0E0F" w14:textId="77777777" w:rsidR="0048016C" w:rsidRPr="004C0656" w:rsidRDefault="0048016C">
            <w:pPr>
              <w:rPr>
                <w:szCs w:val="24"/>
              </w:rPr>
            </w:pPr>
          </w:p>
        </w:tc>
        <w:tc>
          <w:tcPr>
            <w:tcW w:w="584" w:type="dxa"/>
            <w:tcBorders>
              <w:top w:val="single" w:sz="6" w:space="0" w:color="auto"/>
              <w:left w:val="single" w:sz="6" w:space="0" w:color="auto"/>
              <w:bottom w:val="single" w:sz="6" w:space="0" w:color="auto"/>
              <w:right w:val="single" w:sz="6" w:space="0" w:color="auto"/>
            </w:tcBorders>
          </w:tcPr>
          <w:p w14:paraId="5A1E192F" w14:textId="77777777" w:rsidR="0048016C" w:rsidRPr="004C0656" w:rsidRDefault="0048016C">
            <w:pPr>
              <w:rPr>
                <w:szCs w:val="24"/>
              </w:rPr>
            </w:pPr>
          </w:p>
        </w:tc>
        <w:tc>
          <w:tcPr>
            <w:tcW w:w="713" w:type="dxa"/>
            <w:tcBorders>
              <w:top w:val="single" w:sz="6" w:space="0" w:color="auto"/>
              <w:left w:val="single" w:sz="6" w:space="0" w:color="auto"/>
              <w:bottom w:val="single" w:sz="6" w:space="0" w:color="auto"/>
              <w:right w:val="single" w:sz="6" w:space="0" w:color="auto"/>
            </w:tcBorders>
          </w:tcPr>
          <w:p w14:paraId="4FB901B5" w14:textId="77777777" w:rsidR="0048016C" w:rsidRPr="004C0656" w:rsidRDefault="0048016C">
            <w:pPr>
              <w:rPr>
                <w:szCs w:val="24"/>
              </w:rPr>
            </w:pPr>
          </w:p>
        </w:tc>
        <w:tc>
          <w:tcPr>
            <w:tcW w:w="5400" w:type="dxa"/>
            <w:tcBorders>
              <w:top w:val="single" w:sz="6" w:space="0" w:color="auto"/>
              <w:left w:val="single" w:sz="6" w:space="0" w:color="auto"/>
              <w:bottom w:val="single" w:sz="6" w:space="0" w:color="auto"/>
              <w:right w:val="single" w:sz="6" w:space="0" w:color="auto"/>
            </w:tcBorders>
          </w:tcPr>
          <w:p w14:paraId="07834A3C" w14:textId="77777777" w:rsidR="0048016C" w:rsidRPr="004C0656" w:rsidRDefault="0048016C">
            <w:pPr>
              <w:rPr>
                <w:szCs w:val="24"/>
              </w:rPr>
            </w:pPr>
          </w:p>
        </w:tc>
      </w:tr>
      <w:tr w:rsidR="00D258B3" w14:paraId="1F188E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03D8B1A3" w14:textId="381E3E30" w:rsidR="00D258B3" w:rsidRDefault="00D258B3" w:rsidP="00D258B3">
            <w:pPr>
              <w:rPr>
                <w:b/>
                <w:bCs/>
                <w:szCs w:val="24"/>
              </w:rPr>
            </w:pPr>
            <w:r>
              <w:rPr>
                <w:b/>
                <w:bCs/>
                <w:szCs w:val="24"/>
              </w:rPr>
              <w:lastRenderedPageBreak/>
              <w:t>Blended Games (e.g. Slot</w:t>
            </w:r>
            <w:r w:rsidR="00883E7D">
              <w:rPr>
                <w:b/>
                <w:bCs/>
                <w:szCs w:val="24"/>
              </w:rPr>
              <w:t xml:space="preserve"> play with live R&amp;S play</w:t>
            </w:r>
            <w:r>
              <w:rPr>
                <w:b/>
                <w:bCs/>
                <w:szCs w:val="24"/>
              </w:rPr>
              <w:t>)</w:t>
            </w:r>
          </w:p>
          <w:p w14:paraId="2B235E2F" w14:textId="77777777" w:rsidR="00D258B3" w:rsidRPr="00031852" w:rsidRDefault="00D258B3" w:rsidP="00D258B3">
            <w:pPr>
              <w:rPr>
                <w:sz w:val="16"/>
                <w:szCs w:val="24"/>
              </w:rPr>
            </w:pPr>
          </w:p>
          <w:p w14:paraId="06E0EBBF" w14:textId="3AA3A80A" w:rsidR="00D258B3" w:rsidRDefault="00D258B3" w:rsidP="00D258B3">
            <w:pPr>
              <w:numPr>
                <w:ilvl w:val="0"/>
                <w:numId w:val="38"/>
              </w:numPr>
              <w:rPr>
                <w:szCs w:val="24"/>
              </w:rPr>
            </w:pPr>
            <w:r>
              <w:rPr>
                <w:szCs w:val="24"/>
              </w:rPr>
              <w:t xml:space="preserve">Determine if the licensee offers blended games.  Have procedures been implemented to account for those transactions to ensure the proper </w:t>
            </w:r>
            <w:r w:rsidR="00A02C6B">
              <w:rPr>
                <w:szCs w:val="24"/>
              </w:rPr>
              <w:t>reporting</w:t>
            </w:r>
            <w:r>
              <w:rPr>
                <w:szCs w:val="24"/>
              </w:rPr>
              <w:t xml:space="preserve"> of revenue?  </w:t>
            </w:r>
            <w:r w:rsidRPr="00C30B08">
              <w:rPr>
                <w:b/>
                <w:szCs w:val="24"/>
              </w:rPr>
              <w:t>(Revenue)</w:t>
            </w:r>
          </w:p>
          <w:p w14:paraId="7169111C" w14:textId="77777777" w:rsidR="00D258B3" w:rsidRDefault="00D258B3">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66C25D46" w14:textId="77777777" w:rsidR="00D258B3" w:rsidRDefault="00D258B3">
            <w:pPr>
              <w:rPr>
                <w:szCs w:val="24"/>
              </w:rPr>
            </w:pPr>
          </w:p>
        </w:tc>
        <w:tc>
          <w:tcPr>
            <w:tcW w:w="584" w:type="dxa"/>
            <w:tcBorders>
              <w:top w:val="single" w:sz="6" w:space="0" w:color="auto"/>
              <w:left w:val="single" w:sz="6" w:space="0" w:color="auto"/>
              <w:bottom w:val="single" w:sz="6" w:space="0" w:color="auto"/>
              <w:right w:val="single" w:sz="6" w:space="0" w:color="auto"/>
            </w:tcBorders>
          </w:tcPr>
          <w:p w14:paraId="49813B3E" w14:textId="77777777" w:rsidR="00D258B3" w:rsidRDefault="00D258B3">
            <w:pPr>
              <w:rPr>
                <w:szCs w:val="24"/>
              </w:rPr>
            </w:pPr>
          </w:p>
        </w:tc>
        <w:tc>
          <w:tcPr>
            <w:tcW w:w="713" w:type="dxa"/>
            <w:tcBorders>
              <w:top w:val="single" w:sz="6" w:space="0" w:color="auto"/>
              <w:left w:val="single" w:sz="6" w:space="0" w:color="auto"/>
              <w:bottom w:val="single" w:sz="6" w:space="0" w:color="auto"/>
              <w:right w:val="single" w:sz="6" w:space="0" w:color="auto"/>
            </w:tcBorders>
          </w:tcPr>
          <w:p w14:paraId="7DCA9A2D" w14:textId="77777777" w:rsidR="00D258B3" w:rsidRDefault="00D258B3">
            <w:pPr>
              <w:rPr>
                <w:szCs w:val="24"/>
              </w:rPr>
            </w:pPr>
          </w:p>
        </w:tc>
        <w:tc>
          <w:tcPr>
            <w:tcW w:w="5400" w:type="dxa"/>
            <w:tcBorders>
              <w:top w:val="single" w:sz="6" w:space="0" w:color="auto"/>
              <w:left w:val="single" w:sz="6" w:space="0" w:color="auto"/>
              <w:bottom w:val="single" w:sz="6" w:space="0" w:color="auto"/>
              <w:right w:val="single" w:sz="6" w:space="0" w:color="auto"/>
            </w:tcBorders>
          </w:tcPr>
          <w:p w14:paraId="6089BCB0" w14:textId="77777777" w:rsidR="00D258B3" w:rsidRDefault="00D258B3">
            <w:pPr>
              <w:rPr>
                <w:szCs w:val="24"/>
              </w:rPr>
            </w:pPr>
          </w:p>
        </w:tc>
      </w:tr>
      <w:tr w:rsidR="00125B42" w14:paraId="12D0FF99"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B34E29" w14:textId="77777777" w:rsidR="00125B42" w:rsidRDefault="00125B42">
            <w:pPr>
              <w:rPr>
                <w:szCs w:val="24"/>
              </w:rPr>
            </w:pPr>
            <w:r>
              <w:rPr>
                <w:b/>
                <w:bCs/>
                <w:szCs w:val="24"/>
              </w:rPr>
              <w:t>Surveillance</w:t>
            </w:r>
          </w:p>
          <w:p w14:paraId="33CA1BA4" w14:textId="77777777" w:rsidR="00125B42" w:rsidRDefault="00125B42">
            <w:pPr>
              <w:rPr>
                <w:szCs w:val="24"/>
              </w:rPr>
            </w:pPr>
          </w:p>
          <w:p w14:paraId="236B0761" w14:textId="77777777" w:rsidR="00125B42" w:rsidRPr="002C16E3" w:rsidRDefault="00125B42" w:rsidP="00D258B3">
            <w:pPr>
              <w:numPr>
                <w:ilvl w:val="0"/>
                <w:numId w:val="37"/>
              </w:numPr>
              <w:rPr>
                <w:szCs w:val="24"/>
              </w:rPr>
            </w:pPr>
            <w:r w:rsidRPr="00FD5BE8">
              <w:rPr>
                <w:szCs w:val="24"/>
              </w:rPr>
              <w:t xml:space="preserve">Is adequate video surveillance provided over the race and sports book area? </w:t>
            </w:r>
            <w:r w:rsidR="00DA5ABD" w:rsidRPr="00FD5BE8">
              <w:rPr>
                <w:b/>
                <w:bCs/>
                <w:szCs w:val="24"/>
              </w:rPr>
              <w:t xml:space="preserve"> Regulation 5.160(6</w:t>
            </w:r>
            <w:r w:rsidRPr="00FD5BE8">
              <w:rPr>
                <w:b/>
                <w:bCs/>
                <w:szCs w:val="24"/>
              </w:rPr>
              <w:t>) and Surveillance Standard #5</w:t>
            </w:r>
          </w:p>
          <w:p w14:paraId="6B932484" w14:textId="77777777" w:rsidR="002C16E3" w:rsidRDefault="002C16E3" w:rsidP="002C16E3">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6ECC6C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93813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D0CD2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A5C5261" w14:textId="77777777" w:rsidR="00125B42" w:rsidRDefault="00125B42">
            <w:pPr>
              <w:rPr>
                <w:szCs w:val="24"/>
              </w:rPr>
            </w:pPr>
          </w:p>
        </w:tc>
      </w:tr>
      <w:tr w:rsidR="00125B42" w14:paraId="372D4A62" w14:textId="77777777">
        <w:trPr>
          <w:gridAfter w:val="1"/>
          <w:wAfter w:w="270" w:type="dxa"/>
          <w:cantSplit/>
        </w:trPr>
        <w:tc>
          <w:tcPr>
            <w:tcW w:w="3510" w:type="dxa"/>
            <w:tcBorders>
              <w:top w:val="single" w:sz="6" w:space="0" w:color="auto"/>
              <w:bottom w:val="single" w:sz="6" w:space="0" w:color="auto"/>
              <w:right w:val="single" w:sz="6" w:space="0" w:color="auto"/>
            </w:tcBorders>
          </w:tcPr>
          <w:p w14:paraId="76EA586F" w14:textId="77777777" w:rsidR="00125B42" w:rsidRDefault="00125B42">
            <w:pPr>
              <w:rPr>
                <w:szCs w:val="24"/>
              </w:rPr>
            </w:pPr>
            <w:r>
              <w:rPr>
                <w:b/>
                <w:bCs/>
                <w:szCs w:val="24"/>
              </w:rPr>
              <w:t>Free Play and Promotional Items</w:t>
            </w:r>
          </w:p>
          <w:p w14:paraId="174FA1F2" w14:textId="77777777" w:rsidR="00125B42" w:rsidRDefault="00125B42">
            <w:pPr>
              <w:rPr>
                <w:szCs w:val="24"/>
              </w:rPr>
            </w:pPr>
          </w:p>
          <w:p w14:paraId="5C06E981" w14:textId="0923D3A3" w:rsidR="00125B42" w:rsidRPr="001A0CA4" w:rsidRDefault="00125B42" w:rsidP="005939D0">
            <w:pPr>
              <w:numPr>
                <w:ilvl w:val="0"/>
                <w:numId w:val="37"/>
              </w:numPr>
              <w:ind w:left="342"/>
              <w:rPr>
                <w:b/>
                <w:bCs/>
                <w:szCs w:val="24"/>
              </w:rPr>
            </w:pPr>
            <w:r w:rsidRPr="001A0CA4">
              <w:rPr>
                <w:szCs w:val="24"/>
              </w:rPr>
              <w:t>If free play or promotional items</w:t>
            </w:r>
            <w:r w:rsidR="00893632" w:rsidRPr="001A0CA4">
              <w:rPr>
                <w:szCs w:val="24"/>
              </w:rPr>
              <w:t>, including drawings and giveaways</w:t>
            </w:r>
            <w:r w:rsidR="00293632" w:rsidRPr="001A0CA4">
              <w:rPr>
                <w:szCs w:val="24"/>
              </w:rPr>
              <w:t xml:space="preserve"> programs</w:t>
            </w:r>
            <w:r w:rsidR="00893632" w:rsidRPr="001A0CA4">
              <w:rPr>
                <w:szCs w:val="24"/>
              </w:rPr>
              <w:t>,</w:t>
            </w:r>
            <w:r w:rsidRPr="001A0CA4">
              <w:rPr>
                <w:szCs w:val="24"/>
              </w:rPr>
              <w:t xml:space="preserve"> are </w:t>
            </w:r>
            <w:r w:rsidRPr="001A0CA4">
              <w:rPr>
                <w:szCs w:val="24"/>
                <w:u w:val="single"/>
              </w:rPr>
              <w:t>currently</w:t>
            </w:r>
            <w:r w:rsidRPr="001A0CA4">
              <w:rPr>
                <w:szCs w:val="24"/>
              </w:rPr>
              <w:t xml:space="preserve"> being offered, is the accounting treatment proper?</w:t>
            </w:r>
            <w:r w:rsidR="001A0CA4" w:rsidRPr="001A0CA4">
              <w:rPr>
                <w:szCs w:val="24"/>
              </w:rPr>
              <w:t xml:space="preserve">  </w:t>
            </w:r>
            <w:r w:rsidRPr="001A0CA4">
              <w:rPr>
                <w:b/>
                <w:bCs/>
                <w:szCs w:val="24"/>
              </w:rPr>
              <w:t>NRS 463.0161, NRS 463.3715 and Regulation 6.110</w:t>
            </w:r>
            <w:r w:rsidR="00893632" w:rsidRPr="001A0CA4">
              <w:rPr>
                <w:b/>
                <w:bCs/>
                <w:szCs w:val="24"/>
              </w:rPr>
              <w:t>(12)</w:t>
            </w:r>
          </w:p>
          <w:p w14:paraId="7B643EC9" w14:textId="77777777" w:rsidR="002C16E3" w:rsidRDefault="002C16E3">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4FC9901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2A9B1E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1B965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4630E6E" w14:textId="77777777" w:rsidR="00125B42" w:rsidRDefault="00125B42">
            <w:pPr>
              <w:rPr>
                <w:szCs w:val="24"/>
              </w:rPr>
            </w:pPr>
          </w:p>
        </w:tc>
      </w:tr>
      <w:tr w:rsidR="001B7EB2" w14:paraId="305A1521" w14:textId="77777777">
        <w:trPr>
          <w:gridAfter w:val="1"/>
          <w:wAfter w:w="270" w:type="dxa"/>
          <w:cantSplit/>
        </w:trPr>
        <w:tc>
          <w:tcPr>
            <w:tcW w:w="3510" w:type="dxa"/>
            <w:tcBorders>
              <w:top w:val="single" w:sz="6" w:space="0" w:color="auto"/>
              <w:bottom w:val="single" w:sz="6" w:space="0" w:color="auto"/>
              <w:right w:val="single" w:sz="6" w:space="0" w:color="auto"/>
            </w:tcBorders>
          </w:tcPr>
          <w:p w14:paraId="7ACEEC43" w14:textId="77777777" w:rsidR="001B7EB2" w:rsidRDefault="001B7EB2" w:rsidP="001B7EB2">
            <w:pPr>
              <w:rPr>
                <w:szCs w:val="24"/>
              </w:rPr>
            </w:pPr>
            <w:r>
              <w:rPr>
                <w:b/>
                <w:bCs/>
                <w:szCs w:val="24"/>
              </w:rPr>
              <w:t>Contest and Tournament Items</w:t>
            </w:r>
          </w:p>
          <w:p w14:paraId="6F4AB1C9" w14:textId="77777777" w:rsidR="001B7EB2" w:rsidRPr="00031852" w:rsidRDefault="001B7EB2" w:rsidP="001B7EB2">
            <w:pPr>
              <w:rPr>
                <w:sz w:val="16"/>
                <w:szCs w:val="24"/>
              </w:rPr>
            </w:pPr>
          </w:p>
          <w:p w14:paraId="72A93B1C" w14:textId="291CEDA2" w:rsidR="001B7EB2" w:rsidRPr="001A0CA4" w:rsidRDefault="001B7EB2" w:rsidP="00966BC0">
            <w:pPr>
              <w:numPr>
                <w:ilvl w:val="0"/>
                <w:numId w:val="33"/>
              </w:numPr>
              <w:rPr>
                <w:b/>
                <w:bCs/>
                <w:szCs w:val="24"/>
              </w:rPr>
            </w:pPr>
            <w:r w:rsidRPr="001A0CA4">
              <w:rPr>
                <w:szCs w:val="24"/>
              </w:rPr>
              <w:t xml:space="preserve">If contests and/or tournaments are </w:t>
            </w:r>
            <w:r w:rsidRPr="001A0CA4">
              <w:rPr>
                <w:szCs w:val="24"/>
                <w:u w:val="single"/>
              </w:rPr>
              <w:t>currently</w:t>
            </w:r>
            <w:r w:rsidRPr="001A0CA4">
              <w:rPr>
                <w:szCs w:val="24"/>
              </w:rPr>
              <w:t xml:space="preserve"> being offered, is revenue properly reported?</w:t>
            </w:r>
            <w:r w:rsidR="001A0CA4" w:rsidRPr="001A0CA4">
              <w:rPr>
                <w:szCs w:val="24"/>
              </w:rPr>
              <w:t xml:space="preserve">  </w:t>
            </w:r>
            <w:r w:rsidRPr="001A0CA4">
              <w:rPr>
                <w:b/>
                <w:bCs/>
                <w:szCs w:val="24"/>
              </w:rPr>
              <w:t>NRS 463.0161, NRS 463.3715, and Regulation 6.110</w:t>
            </w:r>
          </w:p>
          <w:p w14:paraId="3449F1B5" w14:textId="77777777" w:rsidR="001B7EB2" w:rsidRDefault="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3CA83FA"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35C26B"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38707058"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92A1E8" w14:textId="77777777" w:rsidR="001B7EB2" w:rsidRDefault="001B7EB2">
            <w:pPr>
              <w:rPr>
                <w:szCs w:val="24"/>
              </w:rPr>
            </w:pPr>
          </w:p>
        </w:tc>
      </w:tr>
      <w:tr w:rsidR="001B7EB2" w14:paraId="4F3FC0B7" w14:textId="77777777">
        <w:trPr>
          <w:gridAfter w:val="1"/>
          <w:wAfter w:w="270" w:type="dxa"/>
          <w:cantSplit/>
        </w:trPr>
        <w:tc>
          <w:tcPr>
            <w:tcW w:w="3510" w:type="dxa"/>
            <w:tcBorders>
              <w:top w:val="single" w:sz="6" w:space="0" w:color="auto"/>
              <w:bottom w:val="single" w:sz="6" w:space="0" w:color="auto"/>
              <w:right w:val="single" w:sz="6" w:space="0" w:color="auto"/>
            </w:tcBorders>
          </w:tcPr>
          <w:p w14:paraId="35BA6673" w14:textId="77777777" w:rsidR="001B7EB2" w:rsidRDefault="001B7EB2" w:rsidP="001B7EB2">
            <w:pPr>
              <w:pStyle w:val="List"/>
              <w:rPr>
                <w:b/>
                <w:szCs w:val="24"/>
              </w:rPr>
            </w:pPr>
            <w:r>
              <w:rPr>
                <w:b/>
                <w:szCs w:val="24"/>
              </w:rPr>
              <w:t>Expired Wagering Instruments</w:t>
            </w:r>
          </w:p>
          <w:p w14:paraId="4AF910F5" w14:textId="77777777" w:rsidR="001B7EB2" w:rsidRDefault="001B7EB2" w:rsidP="001B7EB2">
            <w:pPr>
              <w:pStyle w:val="List"/>
              <w:rPr>
                <w:szCs w:val="24"/>
              </w:rPr>
            </w:pPr>
          </w:p>
          <w:p w14:paraId="500C7646" w14:textId="068B0BA4" w:rsidR="001B7EB2" w:rsidRDefault="001B7EB2" w:rsidP="001B7EB2">
            <w:pPr>
              <w:pStyle w:val="List"/>
              <w:numPr>
                <w:ilvl w:val="0"/>
                <w:numId w:val="33"/>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w:t>
            </w:r>
            <w:r w:rsidR="00A02C6B">
              <w:rPr>
                <w:szCs w:val="24"/>
              </w:rPr>
              <w:t>to ensure</w:t>
            </w:r>
            <w:r>
              <w:rPr>
                <w:szCs w:val="24"/>
              </w:rPr>
              <w:t xml:space="preserve"> the proper reporting of revenue</w:t>
            </w:r>
            <w:r w:rsidR="001A0CA4">
              <w:rPr>
                <w:szCs w:val="24"/>
              </w:rPr>
              <w:t>?</w:t>
            </w:r>
            <w:r>
              <w:rPr>
                <w:szCs w:val="24"/>
              </w:rPr>
              <w:t xml:space="preserve">  </w:t>
            </w:r>
            <w:r>
              <w:rPr>
                <w:b/>
                <w:szCs w:val="24"/>
              </w:rPr>
              <w:t>Regulation 6.110</w:t>
            </w:r>
          </w:p>
          <w:p w14:paraId="11C9DDE0" w14:textId="77777777" w:rsidR="001B7EB2" w:rsidRDefault="001B7EB2" w:rsidP="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851A7DB"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3FA128FE"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24AE671A"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1B60738" w14:textId="77777777" w:rsidR="001B7EB2" w:rsidRDefault="001B7EB2">
            <w:pPr>
              <w:rPr>
                <w:szCs w:val="24"/>
              </w:rPr>
            </w:pPr>
          </w:p>
        </w:tc>
      </w:tr>
      <w:tr w:rsidR="00125B42" w14:paraId="4CCEA1F2" w14:textId="77777777" w:rsidTr="004812EE">
        <w:trPr>
          <w:gridAfter w:val="1"/>
          <w:wAfter w:w="270" w:type="dxa"/>
          <w:cantSplit/>
          <w:trHeight w:val="3774"/>
        </w:trPr>
        <w:tc>
          <w:tcPr>
            <w:tcW w:w="3510" w:type="dxa"/>
            <w:tcBorders>
              <w:top w:val="single" w:sz="6" w:space="0" w:color="auto"/>
              <w:bottom w:val="single" w:sz="6" w:space="0" w:color="auto"/>
              <w:right w:val="single" w:sz="6" w:space="0" w:color="auto"/>
            </w:tcBorders>
          </w:tcPr>
          <w:p w14:paraId="5F8B62D2" w14:textId="77777777" w:rsidR="00125B42" w:rsidRDefault="00125B42">
            <w:pPr>
              <w:rPr>
                <w:szCs w:val="24"/>
              </w:rPr>
            </w:pPr>
            <w:r>
              <w:rPr>
                <w:b/>
                <w:bCs/>
                <w:szCs w:val="24"/>
              </w:rPr>
              <w:lastRenderedPageBreak/>
              <w:t>Employee Segregation</w:t>
            </w:r>
          </w:p>
          <w:p w14:paraId="015B0E99" w14:textId="77777777" w:rsidR="00125B42" w:rsidRDefault="00125B42">
            <w:pPr>
              <w:rPr>
                <w:szCs w:val="24"/>
              </w:rPr>
            </w:pPr>
          </w:p>
          <w:p w14:paraId="1D4BC42C" w14:textId="2518F602" w:rsidR="00125B42" w:rsidRDefault="00125B42" w:rsidP="00D258B3">
            <w:pPr>
              <w:numPr>
                <w:ilvl w:val="0"/>
                <w:numId w:val="34"/>
              </w:numPr>
              <w:rPr>
                <w:szCs w:val="24"/>
              </w:rPr>
            </w:pPr>
            <w:r>
              <w:rPr>
                <w:szCs w:val="24"/>
              </w:rPr>
              <w:t xml:space="preserve">Are race and sports book employees prohibited from wagering on race/sports events, except off-track pari-mutuel wagering, with the book at which they are employed or at a book of an affiliate or an affiliated company whether on their behalf, on behalf of the race book or sports pool, or on behalf of another person? </w:t>
            </w:r>
            <w:r>
              <w:rPr>
                <w:b/>
                <w:bCs/>
                <w:szCs w:val="24"/>
              </w:rPr>
              <w:t xml:space="preserve"> Regulation 5.013</w:t>
            </w:r>
            <w:r w:rsidR="007C315B">
              <w:rPr>
                <w:b/>
                <w:bCs/>
                <w:szCs w:val="24"/>
              </w:rPr>
              <w:t>(3)</w:t>
            </w:r>
          </w:p>
          <w:p w14:paraId="7EB1957D" w14:textId="77777777" w:rsidR="00125B42" w:rsidRDefault="00125B42">
            <w:pPr>
              <w:rPr>
                <w:szCs w:val="24"/>
              </w:rPr>
            </w:pPr>
          </w:p>
          <w:p w14:paraId="7DC0C904" w14:textId="77777777" w:rsidR="00125B42" w:rsidRDefault="00125B42">
            <w:pPr>
              <w:ind w:left="342"/>
              <w:rPr>
                <w:szCs w:val="24"/>
              </w:rPr>
            </w:pPr>
            <w:r>
              <w:rPr>
                <w:b/>
                <w:bCs/>
                <w:szCs w:val="24"/>
              </w:rPr>
              <w:t xml:space="preserve">Note:  </w:t>
            </w:r>
            <w:r>
              <w:rPr>
                <w:szCs w:val="24"/>
              </w:rPr>
              <w:t>For example, a sports writer cannot wager on race or sports events.</w:t>
            </w:r>
          </w:p>
        </w:tc>
        <w:tc>
          <w:tcPr>
            <w:tcW w:w="683" w:type="dxa"/>
            <w:tcBorders>
              <w:top w:val="single" w:sz="6" w:space="0" w:color="auto"/>
              <w:left w:val="single" w:sz="6" w:space="0" w:color="auto"/>
              <w:bottom w:val="single" w:sz="6" w:space="0" w:color="auto"/>
              <w:right w:val="single" w:sz="6" w:space="0" w:color="auto"/>
            </w:tcBorders>
          </w:tcPr>
          <w:p w14:paraId="67EC969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A58F2B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655A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4C2905" w14:textId="77777777" w:rsidR="00125B42" w:rsidRDefault="00125B42">
            <w:pPr>
              <w:rPr>
                <w:szCs w:val="24"/>
              </w:rPr>
            </w:pPr>
          </w:p>
        </w:tc>
      </w:tr>
      <w:tr w:rsidR="00125B42" w14:paraId="30B1974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E27A7CB" w14:textId="62DAEBD7" w:rsidR="00125B42" w:rsidRDefault="00DE760D">
            <w:pPr>
              <w:rPr>
                <w:szCs w:val="24"/>
              </w:rPr>
            </w:pPr>
            <w:r>
              <w:rPr>
                <w:b/>
                <w:bCs/>
                <w:szCs w:val="24"/>
              </w:rPr>
              <w:t>House Rules</w:t>
            </w:r>
          </w:p>
          <w:p w14:paraId="425CD948" w14:textId="77777777" w:rsidR="00125B42" w:rsidRDefault="00125B42">
            <w:pPr>
              <w:rPr>
                <w:szCs w:val="24"/>
              </w:rPr>
            </w:pPr>
          </w:p>
          <w:p w14:paraId="530E4D1D" w14:textId="77777777" w:rsidR="00125B42" w:rsidRDefault="00125B42" w:rsidP="00A104CA">
            <w:pPr>
              <w:numPr>
                <w:ilvl w:val="0"/>
                <w:numId w:val="34"/>
              </w:numPr>
              <w:rPr>
                <w:szCs w:val="24"/>
              </w:rPr>
            </w:pPr>
            <w:r>
              <w:rPr>
                <w:szCs w:val="24"/>
              </w:rPr>
              <w:t xml:space="preserve">Are house rules conspicuously displayed?  </w:t>
            </w:r>
            <w:r>
              <w:rPr>
                <w:b/>
                <w:bCs/>
                <w:szCs w:val="24"/>
              </w:rPr>
              <w:t>Regulation 22.150</w:t>
            </w:r>
            <w:r>
              <w:rPr>
                <w:szCs w:val="24"/>
              </w:rPr>
              <w:t>.</w:t>
            </w:r>
          </w:p>
          <w:p w14:paraId="7F088461" w14:textId="77777777" w:rsidR="00197B56" w:rsidRDefault="00197B56" w:rsidP="00197B56">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4CB8CA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FDFAF9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612F2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25A63C1" w14:textId="77777777" w:rsidR="00125B42" w:rsidRDefault="00125B42">
            <w:pPr>
              <w:rPr>
                <w:szCs w:val="24"/>
              </w:rPr>
            </w:pPr>
          </w:p>
        </w:tc>
      </w:tr>
      <w:tr w:rsidR="00125B42" w14:paraId="040AB325"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8CF591" w14:textId="77777777" w:rsidR="00125B42" w:rsidRDefault="00125B42">
            <w:pPr>
              <w:rPr>
                <w:szCs w:val="24"/>
              </w:rPr>
            </w:pPr>
            <w:r>
              <w:rPr>
                <w:b/>
                <w:bCs/>
                <w:szCs w:val="24"/>
              </w:rPr>
              <w:t>In-house Progressive Payoff Schedules</w:t>
            </w:r>
          </w:p>
          <w:p w14:paraId="31B5B4B0" w14:textId="77777777" w:rsidR="00125B42" w:rsidRDefault="00125B42">
            <w:pPr>
              <w:rPr>
                <w:szCs w:val="24"/>
              </w:rPr>
            </w:pPr>
          </w:p>
          <w:p w14:paraId="22E184D4" w14:textId="77777777" w:rsidR="00125B42" w:rsidRDefault="00125B42" w:rsidP="00A104CA">
            <w:pPr>
              <w:pStyle w:val="List"/>
              <w:numPr>
                <w:ilvl w:val="0"/>
                <w:numId w:val="34"/>
              </w:numPr>
              <w:rPr>
                <w:szCs w:val="24"/>
              </w:rPr>
            </w:pPr>
            <w:r>
              <w:rPr>
                <w:szCs w:val="24"/>
              </w:rPr>
              <w:t>Scan progressive meter readings, including those offered in conjunction with a race and/or sports tournament, contest or promotion, for the most recent two weeks and determine that:</w:t>
            </w:r>
          </w:p>
          <w:p w14:paraId="40B17808" w14:textId="77777777" w:rsidR="00125B42" w:rsidRDefault="00125B42">
            <w:pPr>
              <w:pStyle w:val="List"/>
              <w:ind w:left="0" w:firstLine="0"/>
              <w:rPr>
                <w:szCs w:val="24"/>
              </w:rPr>
            </w:pPr>
          </w:p>
          <w:p w14:paraId="73569B87" w14:textId="039675D2" w:rsidR="00125B42" w:rsidRDefault="00125B42" w:rsidP="00277F51">
            <w:pPr>
              <w:pStyle w:val="List"/>
              <w:numPr>
                <w:ilvl w:val="0"/>
                <w:numId w:val="11"/>
              </w:numPr>
              <w:ind w:left="702"/>
              <w:rPr>
                <w:b/>
                <w:bCs/>
                <w:szCs w:val="24"/>
              </w:rPr>
            </w:pPr>
            <w:r>
              <w:rPr>
                <w:szCs w:val="24"/>
              </w:rPr>
              <w:t xml:space="preserve">The base amount of each progressive payoff is recorded pursuant to </w:t>
            </w:r>
            <w:r>
              <w:rPr>
                <w:b/>
                <w:bCs/>
                <w:szCs w:val="24"/>
              </w:rPr>
              <w:t>Regulation 5.110(2)</w:t>
            </w:r>
            <w:r>
              <w:rPr>
                <w:szCs w:val="24"/>
              </w:rPr>
              <w:t xml:space="preserve"> (the base amount should be recorded when first exposed for play).</w:t>
            </w:r>
          </w:p>
          <w:p w14:paraId="5C9974F7" w14:textId="77777777" w:rsidR="00125B42" w:rsidRDefault="00125B42">
            <w:pPr>
              <w:pStyle w:val="List"/>
              <w:ind w:left="342" w:firstLine="0"/>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629095E" w14:textId="77777777" w:rsidR="00125B42" w:rsidRDefault="00125B42">
            <w:pPr>
              <w:pStyle w:val="Header"/>
              <w:tabs>
                <w:tab w:val="clear" w:pos="4320"/>
                <w:tab w:val="clear" w:pos="8640"/>
              </w:tabs>
              <w:rPr>
                <w:szCs w:val="24"/>
              </w:rPr>
            </w:pPr>
          </w:p>
        </w:tc>
        <w:tc>
          <w:tcPr>
            <w:tcW w:w="584" w:type="dxa"/>
            <w:tcBorders>
              <w:top w:val="single" w:sz="6" w:space="0" w:color="auto"/>
              <w:left w:val="single" w:sz="6" w:space="0" w:color="auto"/>
              <w:bottom w:val="single" w:sz="6" w:space="0" w:color="auto"/>
              <w:right w:val="single" w:sz="6" w:space="0" w:color="auto"/>
            </w:tcBorders>
          </w:tcPr>
          <w:p w14:paraId="6F5902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B897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8AE89C" w14:textId="77777777" w:rsidR="00125B42" w:rsidRDefault="00125B42">
            <w:pPr>
              <w:rPr>
                <w:szCs w:val="24"/>
              </w:rPr>
            </w:pPr>
          </w:p>
        </w:tc>
      </w:tr>
      <w:tr w:rsidR="00125B42" w14:paraId="7450B23E" w14:textId="77777777">
        <w:trPr>
          <w:gridAfter w:val="1"/>
          <w:wAfter w:w="270" w:type="dxa"/>
          <w:cantSplit/>
        </w:trPr>
        <w:tc>
          <w:tcPr>
            <w:tcW w:w="3510" w:type="dxa"/>
            <w:tcBorders>
              <w:top w:val="single" w:sz="6" w:space="0" w:color="auto"/>
              <w:bottom w:val="single" w:sz="6" w:space="0" w:color="auto"/>
              <w:right w:val="single" w:sz="6" w:space="0" w:color="auto"/>
            </w:tcBorders>
          </w:tcPr>
          <w:p w14:paraId="29873955" w14:textId="77777777" w:rsidR="00125B42" w:rsidRDefault="00125B42" w:rsidP="00277F51">
            <w:pPr>
              <w:numPr>
                <w:ilvl w:val="1"/>
                <w:numId w:val="12"/>
              </w:numPr>
              <w:ind w:left="702" w:hanging="360"/>
              <w:rPr>
                <w:szCs w:val="24"/>
              </w:rPr>
            </w:pPr>
            <w:r>
              <w:rPr>
                <w:szCs w:val="24"/>
              </w:rPr>
              <w:t xml:space="preserve">The amount of each progressive payoff schedule is recorded at least one time daily.  </w:t>
            </w:r>
            <w:r>
              <w:rPr>
                <w:b/>
                <w:bCs/>
                <w:szCs w:val="24"/>
              </w:rPr>
              <w:t>Regulation 5.110(2)</w:t>
            </w:r>
          </w:p>
          <w:p w14:paraId="43AF2FC5" w14:textId="77777777" w:rsidR="00125B42" w:rsidRDefault="00125B42">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32C873C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0D8F2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6389A9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48E5B48" w14:textId="77777777" w:rsidR="00125B42" w:rsidRDefault="00125B42">
            <w:pPr>
              <w:rPr>
                <w:szCs w:val="24"/>
              </w:rPr>
            </w:pPr>
          </w:p>
        </w:tc>
      </w:tr>
      <w:tr w:rsidR="00125B42" w14:paraId="3DB9E4CC" w14:textId="77777777">
        <w:trPr>
          <w:gridAfter w:val="1"/>
          <w:wAfter w:w="270" w:type="dxa"/>
          <w:cantSplit/>
        </w:trPr>
        <w:tc>
          <w:tcPr>
            <w:tcW w:w="3510" w:type="dxa"/>
            <w:tcBorders>
              <w:top w:val="single" w:sz="6" w:space="0" w:color="auto"/>
              <w:bottom w:val="single" w:sz="6" w:space="0" w:color="auto"/>
              <w:right w:val="single" w:sz="6" w:space="0" w:color="auto"/>
            </w:tcBorders>
          </w:tcPr>
          <w:p w14:paraId="56D2F39A" w14:textId="77777777" w:rsidR="00125B42" w:rsidRDefault="00125B42" w:rsidP="00277F51">
            <w:pPr>
              <w:numPr>
                <w:ilvl w:val="1"/>
                <w:numId w:val="12"/>
              </w:numPr>
              <w:ind w:left="702" w:hanging="360"/>
              <w:rPr>
                <w:szCs w:val="24"/>
              </w:rPr>
            </w:pPr>
            <w:r>
              <w:rPr>
                <w:szCs w:val="24"/>
              </w:rPr>
              <w:lastRenderedPageBreak/>
              <w:t xml:space="preserve">The payoff amount has increased since the prior recording [unless related to reasons allowed pursuant to </w:t>
            </w:r>
            <w:r>
              <w:rPr>
                <w:b/>
                <w:bCs/>
                <w:szCs w:val="24"/>
              </w:rPr>
              <w:t>Regulation 5.110(4), Regulation 5.110(5) and (6)</w:t>
            </w:r>
            <w:r>
              <w:rPr>
                <w:szCs w:val="24"/>
              </w:rPr>
              <w:t>].</w:t>
            </w:r>
          </w:p>
          <w:p w14:paraId="75D8372E"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02C9D08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352A05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3DE11C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5C1C63" w14:textId="77777777" w:rsidR="00125B42" w:rsidRDefault="00125B42">
            <w:pPr>
              <w:rPr>
                <w:szCs w:val="24"/>
              </w:rPr>
            </w:pPr>
          </w:p>
        </w:tc>
      </w:tr>
      <w:tr w:rsidR="00125B42" w14:paraId="595CD6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1F8B2FFE" w14:textId="4F7E9DDC" w:rsidR="00125B42" w:rsidRDefault="00125B42" w:rsidP="00277F51">
            <w:pPr>
              <w:numPr>
                <w:ilvl w:val="1"/>
                <w:numId w:val="12"/>
              </w:numPr>
              <w:ind w:left="702" w:hanging="360"/>
              <w:rPr>
                <w:szCs w:val="24"/>
              </w:rPr>
            </w:pPr>
            <w:r>
              <w:rPr>
                <w:szCs w:val="24"/>
              </w:rPr>
              <w:t xml:space="preserve">The payoff amount on the progressive payoff schedule decreased except as allowed by </w:t>
            </w:r>
            <w:r>
              <w:rPr>
                <w:b/>
                <w:bCs/>
                <w:szCs w:val="24"/>
              </w:rPr>
              <w:t>Regulation 5.110(5)</w:t>
            </w:r>
            <w:r>
              <w:rPr>
                <w:szCs w:val="24"/>
              </w:rPr>
              <w:t>.  (Any reduction should be supported by appropriate documentation pursuant to Regulation 5.110(2) and 5.110(5), such as a notation of a payoff</w:t>
            </w:r>
            <w:r w:rsidR="00293632">
              <w:rPr>
                <w:szCs w:val="24"/>
              </w:rPr>
              <w:t xml:space="preserve"> form number</w:t>
            </w:r>
            <w:r>
              <w:rPr>
                <w:szCs w:val="24"/>
              </w:rPr>
              <w:t>, a meter repair slip, etc.).</w:t>
            </w:r>
          </w:p>
          <w:p w14:paraId="39BCDA7F" w14:textId="77777777" w:rsidR="00125B42" w:rsidRPr="001A0CA4" w:rsidRDefault="00125B42">
            <w:pPr>
              <w:ind w:left="342"/>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1D170EF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8A5982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CB177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50F1E6" w14:textId="77777777" w:rsidR="00125B42" w:rsidRDefault="00125B42">
            <w:pPr>
              <w:rPr>
                <w:szCs w:val="24"/>
              </w:rPr>
            </w:pPr>
          </w:p>
        </w:tc>
      </w:tr>
      <w:tr w:rsidR="00125B42" w14:paraId="2AE39C3A"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8D88B8" w14:textId="77777777" w:rsidR="00125B42" w:rsidRDefault="00125B42" w:rsidP="00277F51">
            <w:pPr>
              <w:numPr>
                <w:ilvl w:val="1"/>
                <w:numId w:val="12"/>
              </w:numPr>
              <w:ind w:left="702" w:hanging="360"/>
              <w:rPr>
                <w:szCs w:val="24"/>
              </w:rPr>
            </w:pPr>
            <w:r>
              <w:rPr>
                <w:szCs w:val="24"/>
              </w:rPr>
              <w:t xml:space="preserve">Changes in the rate of progression are documented pursuant to </w:t>
            </w:r>
            <w:r>
              <w:rPr>
                <w:b/>
                <w:bCs/>
                <w:szCs w:val="24"/>
              </w:rPr>
              <w:t>Regulation 5.110(3)</w:t>
            </w:r>
            <w:r>
              <w:rPr>
                <w:szCs w:val="24"/>
              </w:rPr>
              <w:t>.  If no changes are detected, inquire with licensee personnel to determine if they would document such changes.</w:t>
            </w:r>
          </w:p>
          <w:p w14:paraId="25C2D150"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3DE4B51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03203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F701E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3107EF8" w14:textId="77777777" w:rsidR="00125B42" w:rsidRDefault="00125B42">
            <w:pPr>
              <w:rPr>
                <w:szCs w:val="24"/>
              </w:rPr>
            </w:pPr>
          </w:p>
        </w:tc>
      </w:tr>
      <w:tr w:rsidR="00823622" w14:paraId="0CEECB6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A5D490" w14:textId="77777777" w:rsidR="00823622" w:rsidRDefault="00823622" w:rsidP="00823622">
            <w:pPr>
              <w:pStyle w:val="List"/>
              <w:ind w:left="0" w:firstLine="0"/>
              <w:rPr>
                <w:b/>
                <w:szCs w:val="24"/>
              </w:rPr>
            </w:pPr>
            <w:r>
              <w:rPr>
                <w:b/>
                <w:szCs w:val="24"/>
              </w:rPr>
              <w:t>Appeasement Payouts</w:t>
            </w:r>
          </w:p>
          <w:p w14:paraId="7CD8566D" w14:textId="77777777" w:rsidR="00823622" w:rsidRDefault="00823622" w:rsidP="00823622">
            <w:pPr>
              <w:pStyle w:val="List"/>
              <w:ind w:left="0" w:firstLine="0"/>
              <w:rPr>
                <w:b/>
                <w:szCs w:val="24"/>
              </w:rPr>
            </w:pPr>
          </w:p>
          <w:p w14:paraId="6C80F619" w14:textId="77777777" w:rsidR="001A0CA4" w:rsidRDefault="00A02C6B" w:rsidP="00A104CA">
            <w:pPr>
              <w:pStyle w:val="List"/>
              <w:numPr>
                <w:ilvl w:val="0"/>
                <w:numId w:val="35"/>
              </w:numPr>
              <w:rPr>
                <w:b/>
                <w:szCs w:val="24"/>
              </w:rPr>
            </w:pPr>
            <w:r>
              <w:rPr>
                <w:szCs w:val="24"/>
              </w:rPr>
              <w:t>Does the licensee offer appeasement payouts?  If yes</w:t>
            </w:r>
            <w:r w:rsidR="00823622">
              <w:rPr>
                <w:szCs w:val="24"/>
              </w:rPr>
              <w:t>,</w:t>
            </w:r>
            <w:r>
              <w:rPr>
                <w:szCs w:val="24"/>
              </w:rPr>
              <w:t xml:space="preserve"> determine how they are processed -</w:t>
            </w:r>
            <w:r w:rsidR="00823622">
              <w:rPr>
                <w:szCs w:val="24"/>
              </w:rPr>
              <w:t xml:space="preserve"> manually or through the system.  </w:t>
            </w:r>
            <w:r w:rsidR="00823622" w:rsidRPr="00C415E6">
              <w:rPr>
                <w:b/>
                <w:szCs w:val="24"/>
              </w:rPr>
              <w:t>NRS 463.3715(1) and</w:t>
            </w:r>
            <w:r w:rsidR="00823622">
              <w:rPr>
                <w:szCs w:val="24"/>
              </w:rPr>
              <w:t xml:space="preserve"> </w:t>
            </w:r>
            <w:r w:rsidR="00823622">
              <w:rPr>
                <w:b/>
                <w:szCs w:val="24"/>
              </w:rPr>
              <w:t xml:space="preserve">Regulation 6.110(12)  </w:t>
            </w:r>
          </w:p>
          <w:p w14:paraId="588103A7" w14:textId="77777777" w:rsidR="001A0CA4" w:rsidRDefault="001A0CA4" w:rsidP="001A0CA4">
            <w:pPr>
              <w:pStyle w:val="List"/>
              <w:ind w:firstLine="0"/>
              <w:rPr>
                <w:b/>
                <w:szCs w:val="24"/>
              </w:rPr>
            </w:pPr>
          </w:p>
          <w:p w14:paraId="127883B2" w14:textId="2A6DFC9E" w:rsidR="00823622" w:rsidRDefault="00823622" w:rsidP="001A0CA4">
            <w:pPr>
              <w:pStyle w:val="List"/>
              <w:ind w:firstLine="0"/>
              <w:rPr>
                <w:b/>
                <w:szCs w:val="24"/>
              </w:rPr>
            </w:pPr>
            <w:r>
              <w:rPr>
                <w:b/>
                <w:szCs w:val="24"/>
              </w:rPr>
              <w:t>Indicate the method.</w:t>
            </w:r>
          </w:p>
          <w:p w14:paraId="1B454629"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4BA15774"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07A4DEB3"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5B003F89"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9241B0" w14:textId="77777777" w:rsidR="00823622" w:rsidRDefault="00823622">
            <w:pPr>
              <w:rPr>
                <w:szCs w:val="24"/>
              </w:rPr>
            </w:pPr>
          </w:p>
        </w:tc>
      </w:tr>
      <w:tr w:rsidR="00823622" w14:paraId="694E5E29" w14:textId="77777777">
        <w:trPr>
          <w:gridAfter w:val="1"/>
          <w:wAfter w:w="270" w:type="dxa"/>
          <w:cantSplit/>
        </w:trPr>
        <w:tc>
          <w:tcPr>
            <w:tcW w:w="3510" w:type="dxa"/>
            <w:tcBorders>
              <w:top w:val="single" w:sz="6" w:space="0" w:color="auto"/>
              <w:bottom w:val="single" w:sz="6" w:space="0" w:color="auto"/>
              <w:right w:val="single" w:sz="6" w:space="0" w:color="auto"/>
            </w:tcBorders>
          </w:tcPr>
          <w:p w14:paraId="44C655C1" w14:textId="502437A6" w:rsidR="00823622" w:rsidRDefault="00823622" w:rsidP="00A104CA">
            <w:pPr>
              <w:pStyle w:val="List"/>
              <w:numPr>
                <w:ilvl w:val="0"/>
                <w:numId w:val="35"/>
              </w:numPr>
              <w:rPr>
                <w:b/>
                <w:szCs w:val="24"/>
              </w:rPr>
            </w:pPr>
            <w:r>
              <w:rPr>
                <w:szCs w:val="24"/>
              </w:rPr>
              <w:t>D</w:t>
            </w:r>
            <w:r w:rsidR="0055743E">
              <w:rPr>
                <w:szCs w:val="24"/>
              </w:rPr>
              <w:t>oes the licensee maintain documentation to support appeasement payouts?</w:t>
            </w:r>
            <w:r>
              <w:rPr>
                <w:szCs w:val="24"/>
              </w:rPr>
              <w:t xml:space="preserve">  </w:t>
            </w:r>
            <w:r w:rsidRPr="00C415E6">
              <w:rPr>
                <w:b/>
                <w:szCs w:val="24"/>
              </w:rPr>
              <w:t>NRS 463.3715(1) and</w:t>
            </w:r>
            <w:r>
              <w:rPr>
                <w:szCs w:val="24"/>
              </w:rPr>
              <w:t xml:space="preserve"> </w:t>
            </w:r>
            <w:r>
              <w:rPr>
                <w:b/>
                <w:szCs w:val="24"/>
              </w:rPr>
              <w:t xml:space="preserve">Regulation 6.110(12)  </w:t>
            </w:r>
            <w:r w:rsidR="004B087E">
              <w:rPr>
                <w:b/>
                <w:szCs w:val="24"/>
              </w:rPr>
              <w:t>Verify by examination.</w:t>
            </w:r>
          </w:p>
          <w:p w14:paraId="2904CB90"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3802255C"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4560104A"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5DC6DE"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A30046" w14:textId="77777777" w:rsidR="00823622" w:rsidRDefault="00823622">
            <w:pPr>
              <w:rPr>
                <w:szCs w:val="24"/>
              </w:rPr>
            </w:pPr>
          </w:p>
        </w:tc>
      </w:tr>
      <w:tr w:rsidR="0055743E" w14:paraId="447908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7256F3C1" w14:textId="77777777" w:rsidR="0055743E" w:rsidRPr="001079D3" w:rsidRDefault="0055743E" w:rsidP="00A104CA">
            <w:pPr>
              <w:pStyle w:val="List"/>
              <w:numPr>
                <w:ilvl w:val="0"/>
                <w:numId w:val="35"/>
              </w:numPr>
              <w:rPr>
                <w:szCs w:val="24"/>
              </w:rPr>
            </w:pPr>
            <w:r>
              <w:rPr>
                <w:szCs w:val="24"/>
              </w:rPr>
              <w:lastRenderedPageBreak/>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 xml:space="preserve">Regulation 6.110(12) </w:t>
            </w:r>
          </w:p>
          <w:p w14:paraId="6C76A2AA" w14:textId="7EFE06C7" w:rsidR="001079D3" w:rsidRDefault="001079D3" w:rsidP="001079D3">
            <w:pPr>
              <w:pStyle w:val="List"/>
              <w:ind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1E4B4FC4" w14:textId="77777777" w:rsidR="0055743E" w:rsidRDefault="0055743E">
            <w:pPr>
              <w:rPr>
                <w:szCs w:val="24"/>
              </w:rPr>
            </w:pPr>
          </w:p>
        </w:tc>
        <w:tc>
          <w:tcPr>
            <w:tcW w:w="584" w:type="dxa"/>
            <w:tcBorders>
              <w:top w:val="single" w:sz="6" w:space="0" w:color="auto"/>
              <w:left w:val="single" w:sz="6" w:space="0" w:color="auto"/>
              <w:bottom w:val="single" w:sz="6" w:space="0" w:color="auto"/>
              <w:right w:val="single" w:sz="6" w:space="0" w:color="auto"/>
            </w:tcBorders>
          </w:tcPr>
          <w:p w14:paraId="4A3FDD5B" w14:textId="77777777" w:rsidR="0055743E" w:rsidRDefault="0055743E">
            <w:pPr>
              <w:rPr>
                <w:szCs w:val="24"/>
              </w:rPr>
            </w:pPr>
          </w:p>
        </w:tc>
        <w:tc>
          <w:tcPr>
            <w:tcW w:w="713" w:type="dxa"/>
            <w:tcBorders>
              <w:top w:val="single" w:sz="6" w:space="0" w:color="auto"/>
              <w:left w:val="single" w:sz="6" w:space="0" w:color="auto"/>
              <w:bottom w:val="single" w:sz="6" w:space="0" w:color="auto"/>
              <w:right w:val="single" w:sz="6" w:space="0" w:color="auto"/>
            </w:tcBorders>
          </w:tcPr>
          <w:p w14:paraId="0F1BCD05" w14:textId="77777777" w:rsidR="0055743E" w:rsidRDefault="0055743E">
            <w:pPr>
              <w:rPr>
                <w:szCs w:val="24"/>
              </w:rPr>
            </w:pPr>
          </w:p>
        </w:tc>
        <w:tc>
          <w:tcPr>
            <w:tcW w:w="5400" w:type="dxa"/>
            <w:tcBorders>
              <w:top w:val="single" w:sz="6" w:space="0" w:color="auto"/>
              <w:left w:val="single" w:sz="6" w:space="0" w:color="auto"/>
              <w:bottom w:val="single" w:sz="6" w:space="0" w:color="auto"/>
              <w:right w:val="single" w:sz="6" w:space="0" w:color="auto"/>
            </w:tcBorders>
          </w:tcPr>
          <w:p w14:paraId="3894EDF1" w14:textId="77777777" w:rsidR="0055743E" w:rsidRDefault="0055743E">
            <w:pPr>
              <w:rPr>
                <w:szCs w:val="24"/>
              </w:rPr>
            </w:pPr>
          </w:p>
        </w:tc>
      </w:tr>
      <w:tr w:rsidR="00125B42" w14:paraId="4C400AAF" w14:textId="77777777">
        <w:trPr>
          <w:gridAfter w:val="1"/>
          <w:wAfter w:w="270" w:type="dxa"/>
          <w:cantSplit/>
        </w:trPr>
        <w:tc>
          <w:tcPr>
            <w:tcW w:w="3510" w:type="dxa"/>
            <w:tcBorders>
              <w:top w:val="single" w:sz="6" w:space="0" w:color="auto"/>
              <w:bottom w:val="single" w:sz="6" w:space="0" w:color="auto"/>
              <w:right w:val="single" w:sz="6" w:space="0" w:color="auto"/>
            </w:tcBorders>
          </w:tcPr>
          <w:p w14:paraId="78ED3662" w14:textId="77777777" w:rsidR="00125B42" w:rsidRDefault="00125B42">
            <w:pPr>
              <w:pStyle w:val="Header"/>
              <w:tabs>
                <w:tab w:val="clear" w:pos="4320"/>
                <w:tab w:val="clear" w:pos="8640"/>
              </w:tabs>
              <w:rPr>
                <w:b/>
                <w:bCs/>
                <w:szCs w:val="24"/>
              </w:rPr>
            </w:pPr>
            <w:r>
              <w:rPr>
                <w:b/>
                <w:bCs/>
                <w:szCs w:val="24"/>
              </w:rPr>
              <w:t>Suspicious Wagers</w:t>
            </w:r>
          </w:p>
          <w:p w14:paraId="3F4C523A" w14:textId="77777777" w:rsidR="00125B42" w:rsidRDefault="00125B42">
            <w:pPr>
              <w:pStyle w:val="Header"/>
              <w:tabs>
                <w:tab w:val="clear" w:pos="4320"/>
                <w:tab w:val="clear" w:pos="8640"/>
              </w:tabs>
              <w:rPr>
                <w:b/>
                <w:bCs/>
                <w:szCs w:val="24"/>
              </w:rPr>
            </w:pPr>
          </w:p>
          <w:p w14:paraId="6DFB4206" w14:textId="1B679C4C" w:rsidR="00125B42" w:rsidRDefault="00197B56" w:rsidP="004C73A9">
            <w:pPr>
              <w:pStyle w:val="Header"/>
              <w:tabs>
                <w:tab w:val="clear" w:pos="4320"/>
                <w:tab w:val="clear" w:pos="8640"/>
              </w:tabs>
              <w:ind w:left="360" w:hanging="360"/>
              <w:rPr>
                <w:b/>
                <w:bCs/>
                <w:szCs w:val="24"/>
              </w:rPr>
            </w:pPr>
            <w:r>
              <w:rPr>
                <w:szCs w:val="24"/>
              </w:rPr>
              <w:t>4</w:t>
            </w:r>
            <w:r w:rsidR="00497C16">
              <w:rPr>
                <w:szCs w:val="24"/>
              </w:rPr>
              <w:t>7</w:t>
            </w:r>
            <w:r>
              <w:rPr>
                <w:szCs w:val="24"/>
              </w:rPr>
              <w:t xml:space="preserve">.  </w:t>
            </w:r>
            <w:r w:rsidR="00125B42">
              <w:rPr>
                <w:szCs w:val="24"/>
              </w:rPr>
              <w:t xml:space="preserve">Are sports pool employees or its directors, officers and agents familiar with what is considered a suspicious wager?  </w:t>
            </w:r>
            <w:r w:rsidR="00125B42">
              <w:rPr>
                <w:b/>
                <w:bCs/>
                <w:szCs w:val="24"/>
              </w:rPr>
              <w:t>Regulation 22.121</w:t>
            </w:r>
          </w:p>
          <w:p w14:paraId="5B20E0E8"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76100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F5DB8C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98732B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2B170C4" w14:textId="77777777" w:rsidR="00125B42" w:rsidRDefault="00125B42">
            <w:pPr>
              <w:rPr>
                <w:szCs w:val="24"/>
              </w:rPr>
            </w:pPr>
          </w:p>
        </w:tc>
      </w:tr>
      <w:tr w:rsidR="00125B42" w14:paraId="4316FAC8" w14:textId="77777777">
        <w:trPr>
          <w:gridAfter w:val="1"/>
          <w:wAfter w:w="270" w:type="dxa"/>
          <w:cantSplit/>
        </w:trPr>
        <w:tc>
          <w:tcPr>
            <w:tcW w:w="3510" w:type="dxa"/>
            <w:tcBorders>
              <w:top w:val="single" w:sz="6" w:space="0" w:color="auto"/>
              <w:bottom w:val="single" w:sz="6" w:space="0" w:color="auto"/>
              <w:right w:val="single" w:sz="6" w:space="0" w:color="auto"/>
            </w:tcBorders>
          </w:tcPr>
          <w:p w14:paraId="4FE6C29A" w14:textId="77777777" w:rsidR="00125B42" w:rsidRDefault="00125B42">
            <w:pPr>
              <w:pStyle w:val="Header"/>
              <w:numPr>
                <w:ilvl w:val="0"/>
                <w:numId w:val="14"/>
              </w:numPr>
              <w:tabs>
                <w:tab w:val="clear" w:pos="4320"/>
                <w:tab w:val="clear" w:pos="8640"/>
              </w:tabs>
              <w:rPr>
                <w:b/>
                <w:bCs/>
                <w:szCs w:val="24"/>
              </w:rPr>
            </w:pPr>
            <w:r>
              <w:rPr>
                <w:szCs w:val="24"/>
              </w:rPr>
              <w:t xml:space="preserve">Do sports pool employees or its directors, officers and agents make a diligent effort to identify and report suspicious wagers?  </w:t>
            </w:r>
            <w:r>
              <w:rPr>
                <w:b/>
                <w:bCs/>
                <w:szCs w:val="24"/>
              </w:rPr>
              <w:t>Regulation 22.121</w:t>
            </w:r>
          </w:p>
          <w:p w14:paraId="62C45E6B"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22670BD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EBA5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F80212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85BFAC" w14:textId="77777777" w:rsidR="00125B42" w:rsidRDefault="00125B42">
            <w:pPr>
              <w:rPr>
                <w:szCs w:val="24"/>
              </w:rPr>
            </w:pPr>
          </w:p>
        </w:tc>
      </w:tr>
      <w:tr w:rsidR="00125B42" w14:paraId="02F7AF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9FA791" w14:textId="77777777" w:rsidR="00125B42" w:rsidRDefault="00125B42" w:rsidP="00277F51">
            <w:pPr>
              <w:pStyle w:val="Header"/>
              <w:numPr>
                <w:ilvl w:val="0"/>
                <w:numId w:val="14"/>
              </w:numPr>
              <w:tabs>
                <w:tab w:val="clear" w:pos="4320"/>
                <w:tab w:val="clear" w:pos="8640"/>
              </w:tabs>
              <w:rPr>
                <w:szCs w:val="24"/>
              </w:rPr>
            </w:pPr>
            <w:r>
              <w:rPr>
                <w:szCs w:val="24"/>
              </w:rPr>
              <w:t xml:space="preserve">Do these aforementioned individuals know that Regulation 22.121 requirements are separate from any federal suspicious activity reporting requirements?  </w:t>
            </w:r>
            <w:r>
              <w:rPr>
                <w:b/>
                <w:bCs/>
                <w:szCs w:val="24"/>
              </w:rPr>
              <w:t>Regulation 22.121</w:t>
            </w:r>
          </w:p>
          <w:p w14:paraId="7EEC4881"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49A66D1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0B4828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800F14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7340D86" w14:textId="77777777" w:rsidR="00125B42" w:rsidRDefault="00125B42">
            <w:pPr>
              <w:rPr>
                <w:szCs w:val="24"/>
              </w:rPr>
            </w:pPr>
          </w:p>
        </w:tc>
      </w:tr>
      <w:tr w:rsidR="00125B42" w14:paraId="1BD2D673" w14:textId="77777777">
        <w:trPr>
          <w:gridAfter w:val="1"/>
          <w:wAfter w:w="270" w:type="dxa"/>
          <w:cantSplit/>
        </w:trPr>
        <w:tc>
          <w:tcPr>
            <w:tcW w:w="3510" w:type="dxa"/>
            <w:tcBorders>
              <w:top w:val="single" w:sz="6" w:space="0" w:color="auto"/>
              <w:bottom w:val="single" w:sz="6" w:space="0" w:color="auto"/>
              <w:right w:val="single" w:sz="6" w:space="0" w:color="auto"/>
            </w:tcBorders>
          </w:tcPr>
          <w:p w14:paraId="3F571DB6" w14:textId="49E738F2" w:rsidR="00125B42" w:rsidRPr="001A0CA4" w:rsidRDefault="00125B42" w:rsidP="001A0CA4">
            <w:pPr>
              <w:pStyle w:val="List"/>
              <w:numPr>
                <w:ilvl w:val="0"/>
                <w:numId w:val="14"/>
              </w:numPr>
              <w:rPr>
                <w:szCs w:val="24"/>
              </w:rPr>
            </w:pPr>
            <w:r>
              <w:rPr>
                <w:szCs w:val="24"/>
              </w:rPr>
              <w:t xml:space="preserve">Is a “Suspicious Wager Report” form, developed by the board, filed with the board: </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0C1BB5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1E163AB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5D667A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D5332DC" w14:textId="77777777" w:rsidR="00125B42" w:rsidRDefault="00125B42">
            <w:pPr>
              <w:rPr>
                <w:szCs w:val="24"/>
              </w:rPr>
            </w:pPr>
          </w:p>
        </w:tc>
      </w:tr>
      <w:tr w:rsidR="00125B42" w14:paraId="4A78ABD1"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79B9EC" w14:textId="77777777" w:rsidR="00125B42" w:rsidRDefault="00125B42" w:rsidP="00277F51">
            <w:pPr>
              <w:pStyle w:val="List"/>
              <w:numPr>
                <w:ilvl w:val="1"/>
                <w:numId w:val="13"/>
              </w:numPr>
              <w:ind w:left="702" w:hanging="342"/>
              <w:rPr>
                <w:szCs w:val="24"/>
              </w:rPr>
            </w:pPr>
            <w:r>
              <w:rPr>
                <w:szCs w:val="24"/>
              </w:rPr>
              <w:t>When a suspicious wager involving or aggregating to more than $</w:t>
            </w:r>
            <w:r w:rsidR="005C2F8C" w:rsidRPr="00A6490F">
              <w:rPr>
                <w:szCs w:val="24"/>
              </w:rPr>
              <w:t>5,000</w:t>
            </w:r>
            <w:r w:rsidR="005C2F8C">
              <w:rPr>
                <w:szCs w:val="24"/>
              </w:rPr>
              <w:t xml:space="preserve"> </w:t>
            </w:r>
            <w:r>
              <w:rPr>
                <w:szCs w:val="24"/>
              </w:rPr>
              <w:t xml:space="preserve">in funds or other assets occurs?  </w:t>
            </w:r>
            <w:r>
              <w:rPr>
                <w:b/>
                <w:bCs/>
                <w:szCs w:val="24"/>
              </w:rPr>
              <w:t>Regulation 22.121(2)</w:t>
            </w:r>
          </w:p>
          <w:p w14:paraId="12DE326F"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7141796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7DC6F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EA08D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05E3DE0" w14:textId="77777777" w:rsidR="00125B42" w:rsidRDefault="00125B42">
            <w:pPr>
              <w:rPr>
                <w:szCs w:val="24"/>
              </w:rPr>
            </w:pPr>
          </w:p>
        </w:tc>
      </w:tr>
      <w:tr w:rsidR="00125B42" w14:paraId="725B15B1" w14:textId="77777777">
        <w:trPr>
          <w:gridAfter w:val="1"/>
          <w:wAfter w:w="270" w:type="dxa"/>
          <w:cantSplit/>
        </w:trPr>
        <w:tc>
          <w:tcPr>
            <w:tcW w:w="3510" w:type="dxa"/>
            <w:tcBorders>
              <w:top w:val="single" w:sz="6" w:space="0" w:color="auto"/>
              <w:bottom w:val="single" w:sz="6" w:space="0" w:color="auto"/>
              <w:right w:val="single" w:sz="6" w:space="0" w:color="auto"/>
            </w:tcBorders>
          </w:tcPr>
          <w:p w14:paraId="12644AEB" w14:textId="1BA50846" w:rsidR="00125B42" w:rsidRDefault="00125B42" w:rsidP="00277F51">
            <w:pPr>
              <w:pStyle w:val="List"/>
              <w:numPr>
                <w:ilvl w:val="1"/>
                <w:numId w:val="13"/>
              </w:numPr>
              <w:ind w:left="702" w:hanging="342"/>
              <w:rPr>
                <w:szCs w:val="24"/>
              </w:rPr>
            </w:pPr>
            <w:r>
              <w:rPr>
                <w:szCs w:val="24"/>
              </w:rPr>
              <w:t xml:space="preserve">When the sports pool licensee believes the wager is relevant to the possible violation of any law or regulation, regardless of the wager amount?  </w:t>
            </w:r>
            <w:r>
              <w:rPr>
                <w:b/>
                <w:bCs/>
                <w:szCs w:val="24"/>
              </w:rPr>
              <w:t>Regulation 22.121(2)</w:t>
            </w:r>
          </w:p>
          <w:p w14:paraId="2C9AD29E" w14:textId="77777777" w:rsidR="00125B42" w:rsidRPr="001A0CA4" w:rsidRDefault="00125B42">
            <w:pPr>
              <w:pStyle w:val="List"/>
              <w:ind w:left="0"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A8EC88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2B071D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0BE3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21A246" w14:textId="77777777" w:rsidR="00125B42" w:rsidRDefault="00125B42">
            <w:pPr>
              <w:rPr>
                <w:szCs w:val="24"/>
              </w:rPr>
            </w:pPr>
          </w:p>
        </w:tc>
      </w:tr>
      <w:tr w:rsidR="00125B42" w14:paraId="396375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2B5C2555" w14:textId="70E3C781" w:rsidR="00125B42" w:rsidRDefault="0048016C" w:rsidP="004C73A9">
            <w:pPr>
              <w:pStyle w:val="List"/>
              <w:rPr>
                <w:szCs w:val="24"/>
              </w:rPr>
            </w:pPr>
            <w:r>
              <w:rPr>
                <w:szCs w:val="24"/>
              </w:rPr>
              <w:lastRenderedPageBreak/>
              <w:t>5</w:t>
            </w:r>
            <w:r w:rsidR="00497C16">
              <w:rPr>
                <w:szCs w:val="24"/>
              </w:rPr>
              <w:t>1</w:t>
            </w:r>
            <w:r w:rsidR="00197B56">
              <w:rPr>
                <w:szCs w:val="24"/>
              </w:rPr>
              <w:t xml:space="preserve">.  </w:t>
            </w:r>
            <w:r w:rsidR="00125B42">
              <w:rPr>
                <w:szCs w:val="24"/>
              </w:rPr>
              <w:t xml:space="preserve">Are such reports submitted to the board within the time constraints of Regulation 22.121(3)?  </w:t>
            </w:r>
            <w:r w:rsidR="00125B42">
              <w:rPr>
                <w:b/>
                <w:bCs/>
                <w:szCs w:val="24"/>
              </w:rPr>
              <w:t>Regulation 22.121(3)</w:t>
            </w:r>
          </w:p>
          <w:p w14:paraId="0910F570"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AA48F12"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46118705"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2975B0B8" w14:textId="77777777" w:rsidR="00125B42" w:rsidRDefault="00125B42">
            <w:pPr>
              <w:rPr>
                <w:sz w:val="22"/>
                <w:szCs w:val="24"/>
              </w:rPr>
            </w:pPr>
            <w:bookmarkStart w:id="0" w:name="_GoBack"/>
            <w:bookmarkEnd w:id="0"/>
          </w:p>
        </w:tc>
        <w:tc>
          <w:tcPr>
            <w:tcW w:w="5400" w:type="dxa"/>
            <w:tcBorders>
              <w:top w:val="single" w:sz="6" w:space="0" w:color="auto"/>
              <w:left w:val="single" w:sz="6" w:space="0" w:color="auto"/>
              <w:bottom w:val="single" w:sz="6" w:space="0" w:color="auto"/>
              <w:right w:val="single" w:sz="6" w:space="0" w:color="auto"/>
            </w:tcBorders>
          </w:tcPr>
          <w:p w14:paraId="23095DE2" w14:textId="77777777" w:rsidR="00125B42" w:rsidRDefault="00125B42">
            <w:pPr>
              <w:rPr>
                <w:sz w:val="22"/>
                <w:szCs w:val="24"/>
              </w:rPr>
            </w:pPr>
          </w:p>
        </w:tc>
      </w:tr>
      <w:tr w:rsidR="00125B42" w14:paraId="4CC7133F" w14:textId="77777777">
        <w:trPr>
          <w:gridAfter w:val="1"/>
          <w:wAfter w:w="270" w:type="dxa"/>
          <w:cantSplit/>
        </w:trPr>
        <w:tc>
          <w:tcPr>
            <w:tcW w:w="3510" w:type="dxa"/>
            <w:tcBorders>
              <w:top w:val="single" w:sz="6" w:space="0" w:color="auto"/>
              <w:bottom w:val="single" w:sz="6" w:space="0" w:color="auto"/>
              <w:right w:val="single" w:sz="6" w:space="0" w:color="auto"/>
            </w:tcBorders>
          </w:tcPr>
          <w:p w14:paraId="37932387" w14:textId="77777777" w:rsidR="00125B42" w:rsidRDefault="00125B42">
            <w:pPr>
              <w:numPr>
                <w:ilvl w:val="0"/>
                <w:numId w:val="15"/>
              </w:numPr>
              <w:rPr>
                <w:szCs w:val="24"/>
              </w:rPr>
            </w:pPr>
            <w:r>
              <w:rPr>
                <w:szCs w:val="24"/>
              </w:rPr>
              <w:t xml:space="preserve">Does the licensee maintain a copy of any report filed along with the original or business record equivalent of any supporting documentation for a period of five years from the date of filing the report?  </w:t>
            </w:r>
            <w:r>
              <w:rPr>
                <w:b/>
                <w:bCs/>
                <w:szCs w:val="24"/>
              </w:rPr>
              <w:t>Regulation 22.121(4)</w:t>
            </w:r>
          </w:p>
          <w:p w14:paraId="22C6C644"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3EB0D87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16D7586"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F4247CE"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2CC99788" w14:textId="77777777" w:rsidR="00125B42" w:rsidRDefault="00125B42">
            <w:pPr>
              <w:rPr>
                <w:sz w:val="22"/>
                <w:szCs w:val="24"/>
              </w:rPr>
            </w:pPr>
          </w:p>
        </w:tc>
      </w:tr>
      <w:tr w:rsidR="00125B42" w14:paraId="122F6CBA" w14:textId="77777777">
        <w:trPr>
          <w:gridAfter w:val="1"/>
          <w:wAfter w:w="270" w:type="dxa"/>
          <w:cantSplit/>
        </w:trPr>
        <w:tc>
          <w:tcPr>
            <w:tcW w:w="3510" w:type="dxa"/>
            <w:tcBorders>
              <w:top w:val="single" w:sz="6" w:space="0" w:color="auto"/>
              <w:bottom w:val="single" w:sz="6" w:space="0" w:color="auto"/>
              <w:right w:val="single" w:sz="6" w:space="0" w:color="auto"/>
            </w:tcBorders>
          </w:tcPr>
          <w:p w14:paraId="0C3A45BC" w14:textId="77777777" w:rsidR="00125B42" w:rsidRDefault="00125B42" w:rsidP="00277F51">
            <w:pPr>
              <w:pStyle w:val="Header"/>
              <w:numPr>
                <w:ilvl w:val="0"/>
                <w:numId w:val="15"/>
              </w:numPr>
              <w:tabs>
                <w:tab w:val="clear" w:pos="4320"/>
                <w:tab w:val="clear" w:pos="8640"/>
              </w:tabs>
              <w:rPr>
                <w:szCs w:val="24"/>
              </w:rPr>
            </w:pPr>
            <w:r>
              <w:rPr>
                <w:szCs w:val="24"/>
              </w:rPr>
              <w:t xml:space="preserve">Is the aforementioned documentation available to the board and any appropriate law enforcement agencies upon request?  </w:t>
            </w:r>
            <w:r>
              <w:rPr>
                <w:b/>
                <w:bCs/>
                <w:szCs w:val="24"/>
              </w:rPr>
              <w:t>Regulation 22.121(</w:t>
            </w:r>
            <w:r w:rsidR="005C2F8C" w:rsidRPr="00A6490F">
              <w:rPr>
                <w:b/>
                <w:bCs/>
              </w:rPr>
              <w:t>4</w:t>
            </w:r>
            <w:r>
              <w:rPr>
                <w:b/>
                <w:bCs/>
                <w:szCs w:val="24"/>
              </w:rPr>
              <w:t>)</w:t>
            </w:r>
          </w:p>
          <w:p w14:paraId="3291FBB7"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25725AB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F0F2A5F"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3D95D12"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74D45E37" w14:textId="77777777" w:rsidR="00125B42" w:rsidRDefault="00125B42">
            <w:pPr>
              <w:rPr>
                <w:sz w:val="22"/>
                <w:szCs w:val="24"/>
              </w:rPr>
            </w:pPr>
          </w:p>
        </w:tc>
      </w:tr>
      <w:tr w:rsidR="00125B42" w14:paraId="7E4DA7A5" w14:textId="77777777">
        <w:trPr>
          <w:gridAfter w:val="1"/>
          <w:wAfter w:w="270" w:type="dxa"/>
          <w:cantSplit/>
        </w:trPr>
        <w:tc>
          <w:tcPr>
            <w:tcW w:w="3510" w:type="dxa"/>
            <w:tcBorders>
              <w:top w:val="single" w:sz="6" w:space="0" w:color="auto"/>
              <w:bottom w:val="single" w:sz="6" w:space="0" w:color="auto"/>
              <w:right w:val="single" w:sz="6" w:space="0" w:color="auto"/>
            </w:tcBorders>
          </w:tcPr>
          <w:p w14:paraId="406AE214" w14:textId="77777777" w:rsidR="00125B42" w:rsidRDefault="00125B42" w:rsidP="00277F51">
            <w:pPr>
              <w:pStyle w:val="Header"/>
              <w:numPr>
                <w:ilvl w:val="0"/>
                <w:numId w:val="15"/>
              </w:numPr>
              <w:tabs>
                <w:tab w:val="clear" w:pos="4320"/>
                <w:tab w:val="clear" w:pos="8640"/>
              </w:tabs>
              <w:rPr>
                <w:szCs w:val="24"/>
              </w:rPr>
            </w:pPr>
            <w:r>
              <w:rPr>
                <w:szCs w:val="24"/>
              </w:rPr>
              <w:t xml:space="preserve">Is it prohibited to inform the patron or other persons involved in the transaction that a “Suspicious Wager Report” was completed?  </w:t>
            </w:r>
            <w:r>
              <w:rPr>
                <w:b/>
                <w:bCs/>
                <w:szCs w:val="24"/>
              </w:rPr>
              <w:t>Regulation 22.121(5)</w:t>
            </w:r>
          </w:p>
          <w:p w14:paraId="5F6FF02E"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5E0986"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6A03A57"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BEADB38"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0BE8D55A" w14:textId="77777777" w:rsidR="00125B42" w:rsidRDefault="00125B42">
            <w:pPr>
              <w:rPr>
                <w:sz w:val="22"/>
                <w:szCs w:val="24"/>
              </w:rPr>
            </w:pPr>
          </w:p>
        </w:tc>
      </w:tr>
      <w:tr w:rsidR="000F10B5" w14:paraId="103896B9" w14:textId="77777777" w:rsidTr="000238A3">
        <w:trPr>
          <w:gridAfter w:val="1"/>
          <w:wAfter w:w="270" w:type="dxa"/>
          <w:cantSplit/>
          <w:trHeight w:val="345"/>
        </w:trPr>
        <w:tc>
          <w:tcPr>
            <w:tcW w:w="3510" w:type="dxa"/>
            <w:tcBorders>
              <w:top w:val="single" w:sz="6" w:space="0" w:color="auto"/>
              <w:bottom w:val="single" w:sz="6" w:space="0" w:color="auto"/>
              <w:right w:val="single" w:sz="6" w:space="0" w:color="auto"/>
            </w:tcBorders>
          </w:tcPr>
          <w:p w14:paraId="7BD32E07" w14:textId="5F0E12F2" w:rsidR="000F10B5" w:rsidRDefault="000F10B5" w:rsidP="000F10B5">
            <w:pPr>
              <w:rPr>
                <w:sz w:val="22"/>
                <w:szCs w:val="24"/>
              </w:rPr>
            </w:pPr>
            <w:r>
              <w:rPr>
                <w:b/>
                <w:bCs/>
                <w:szCs w:val="24"/>
                <w:u w:val="single"/>
              </w:rPr>
              <w:t>Procedures Modified or Added:</w:t>
            </w:r>
          </w:p>
        </w:tc>
        <w:tc>
          <w:tcPr>
            <w:tcW w:w="683" w:type="dxa"/>
            <w:tcBorders>
              <w:top w:val="single" w:sz="6" w:space="0" w:color="auto"/>
              <w:left w:val="single" w:sz="6" w:space="0" w:color="auto"/>
              <w:bottom w:val="single" w:sz="6" w:space="0" w:color="auto"/>
              <w:right w:val="single" w:sz="6" w:space="0" w:color="auto"/>
            </w:tcBorders>
          </w:tcPr>
          <w:p w14:paraId="6F99BE19"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781EB32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CCBB29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D8E1E99" w14:textId="77777777" w:rsidR="000F10B5" w:rsidRDefault="000F10B5" w:rsidP="000F10B5">
            <w:pPr>
              <w:rPr>
                <w:sz w:val="22"/>
                <w:szCs w:val="24"/>
              </w:rPr>
            </w:pPr>
          </w:p>
        </w:tc>
      </w:tr>
      <w:tr w:rsidR="000F10B5" w14:paraId="49D048FE" w14:textId="77777777">
        <w:trPr>
          <w:gridAfter w:val="1"/>
          <w:wAfter w:w="270" w:type="dxa"/>
          <w:cantSplit/>
        </w:trPr>
        <w:tc>
          <w:tcPr>
            <w:tcW w:w="3510" w:type="dxa"/>
            <w:tcBorders>
              <w:top w:val="single" w:sz="6" w:space="0" w:color="auto"/>
              <w:bottom w:val="single" w:sz="6" w:space="0" w:color="auto"/>
              <w:right w:val="single" w:sz="6" w:space="0" w:color="auto"/>
            </w:tcBorders>
          </w:tcPr>
          <w:p w14:paraId="0F749D74" w14:textId="77777777" w:rsidR="000F10B5" w:rsidRDefault="000F10B5" w:rsidP="000F10B5">
            <w:pPr>
              <w:rPr>
                <w:sz w:val="22"/>
                <w:szCs w:val="24"/>
              </w:rPr>
            </w:pPr>
          </w:p>
          <w:p w14:paraId="65FAE117"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649A1DCC"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776114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57816F1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1B8EA157" w14:textId="77777777" w:rsidR="000F10B5" w:rsidRDefault="000F10B5" w:rsidP="000F10B5">
            <w:pPr>
              <w:rPr>
                <w:sz w:val="22"/>
                <w:szCs w:val="24"/>
              </w:rPr>
            </w:pPr>
          </w:p>
        </w:tc>
      </w:tr>
      <w:tr w:rsidR="000F10B5" w14:paraId="14AA8CE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7C914F4" w14:textId="77777777" w:rsidR="000F10B5" w:rsidRDefault="000F10B5" w:rsidP="000F10B5">
            <w:pPr>
              <w:rPr>
                <w:sz w:val="22"/>
                <w:szCs w:val="24"/>
              </w:rPr>
            </w:pPr>
          </w:p>
          <w:p w14:paraId="568D0F90"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7C9AF89A"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60401E5C"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16D9975A"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49008B3" w14:textId="77777777" w:rsidR="000F10B5" w:rsidRDefault="000F10B5" w:rsidP="000F10B5">
            <w:pPr>
              <w:rPr>
                <w:sz w:val="22"/>
                <w:szCs w:val="24"/>
              </w:rPr>
            </w:pPr>
          </w:p>
        </w:tc>
      </w:tr>
      <w:tr w:rsidR="000F10B5" w14:paraId="157AB1C2" w14:textId="77777777">
        <w:trPr>
          <w:gridAfter w:val="1"/>
          <w:wAfter w:w="270" w:type="dxa"/>
          <w:cantSplit/>
        </w:trPr>
        <w:tc>
          <w:tcPr>
            <w:tcW w:w="3510" w:type="dxa"/>
            <w:tcBorders>
              <w:top w:val="single" w:sz="6" w:space="0" w:color="auto"/>
              <w:bottom w:val="single" w:sz="12" w:space="0" w:color="auto"/>
              <w:right w:val="single" w:sz="6" w:space="0" w:color="auto"/>
            </w:tcBorders>
          </w:tcPr>
          <w:p w14:paraId="483595C1" w14:textId="77777777" w:rsidR="000F10B5" w:rsidRDefault="000F10B5" w:rsidP="000F10B5">
            <w:pPr>
              <w:rPr>
                <w:sz w:val="22"/>
                <w:szCs w:val="24"/>
              </w:rPr>
            </w:pPr>
          </w:p>
          <w:p w14:paraId="6DED2807" w14:textId="77777777" w:rsidR="000F10B5" w:rsidRDefault="000F10B5" w:rsidP="000F10B5">
            <w:pPr>
              <w:rPr>
                <w:sz w:val="22"/>
                <w:szCs w:val="24"/>
              </w:rPr>
            </w:pPr>
          </w:p>
        </w:tc>
        <w:tc>
          <w:tcPr>
            <w:tcW w:w="683" w:type="dxa"/>
            <w:tcBorders>
              <w:top w:val="single" w:sz="6" w:space="0" w:color="auto"/>
              <w:left w:val="single" w:sz="6" w:space="0" w:color="auto"/>
              <w:bottom w:val="single" w:sz="12" w:space="0" w:color="auto"/>
              <w:right w:val="single" w:sz="6" w:space="0" w:color="auto"/>
            </w:tcBorders>
          </w:tcPr>
          <w:p w14:paraId="3E257CC5" w14:textId="77777777" w:rsidR="000F10B5" w:rsidRDefault="000F10B5" w:rsidP="000F10B5">
            <w:pPr>
              <w:rPr>
                <w:sz w:val="22"/>
                <w:szCs w:val="24"/>
              </w:rPr>
            </w:pPr>
          </w:p>
        </w:tc>
        <w:tc>
          <w:tcPr>
            <w:tcW w:w="584" w:type="dxa"/>
            <w:tcBorders>
              <w:top w:val="single" w:sz="6" w:space="0" w:color="auto"/>
              <w:left w:val="single" w:sz="6" w:space="0" w:color="auto"/>
              <w:bottom w:val="single" w:sz="12" w:space="0" w:color="auto"/>
              <w:right w:val="single" w:sz="6" w:space="0" w:color="auto"/>
            </w:tcBorders>
          </w:tcPr>
          <w:p w14:paraId="3F305E85" w14:textId="77777777" w:rsidR="000F10B5" w:rsidRDefault="000F10B5" w:rsidP="000F10B5">
            <w:pPr>
              <w:rPr>
                <w:sz w:val="22"/>
                <w:szCs w:val="24"/>
              </w:rPr>
            </w:pPr>
          </w:p>
        </w:tc>
        <w:tc>
          <w:tcPr>
            <w:tcW w:w="713" w:type="dxa"/>
            <w:tcBorders>
              <w:top w:val="single" w:sz="6" w:space="0" w:color="auto"/>
              <w:left w:val="single" w:sz="6" w:space="0" w:color="auto"/>
              <w:bottom w:val="single" w:sz="12" w:space="0" w:color="auto"/>
              <w:right w:val="single" w:sz="6" w:space="0" w:color="auto"/>
            </w:tcBorders>
          </w:tcPr>
          <w:p w14:paraId="3DA6DCB3" w14:textId="77777777" w:rsidR="000F10B5" w:rsidRDefault="000F10B5" w:rsidP="000F10B5">
            <w:pPr>
              <w:rPr>
                <w:sz w:val="22"/>
                <w:szCs w:val="24"/>
              </w:rPr>
            </w:pPr>
          </w:p>
        </w:tc>
        <w:tc>
          <w:tcPr>
            <w:tcW w:w="5400" w:type="dxa"/>
            <w:tcBorders>
              <w:top w:val="single" w:sz="6" w:space="0" w:color="auto"/>
              <w:left w:val="single" w:sz="6" w:space="0" w:color="auto"/>
              <w:bottom w:val="single" w:sz="12" w:space="0" w:color="auto"/>
              <w:right w:val="single" w:sz="6" w:space="0" w:color="auto"/>
            </w:tcBorders>
          </w:tcPr>
          <w:p w14:paraId="456D8456" w14:textId="77777777" w:rsidR="000F10B5" w:rsidRDefault="000F10B5" w:rsidP="000F10B5">
            <w:pPr>
              <w:rPr>
                <w:sz w:val="22"/>
                <w:szCs w:val="24"/>
              </w:rPr>
            </w:pPr>
          </w:p>
        </w:tc>
      </w:tr>
    </w:tbl>
    <w:p w14:paraId="011960D8" w14:textId="77777777" w:rsidR="00125B42" w:rsidRDefault="00125B42" w:rsidP="009A0C10"/>
    <w:sectPr w:rsidR="00125B42" w:rsidSect="009A0C10">
      <w:headerReference w:type="default" r:id="rId7"/>
      <w:footerReference w:type="default" r:id="rId8"/>
      <w:pgSz w:w="12240" w:h="15840" w:code="1"/>
      <w:pgMar w:top="720" w:right="720" w:bottom="720" w:left="720" w:header="720" w:footer="377" w:gutter="0"/>
      <w:paperSrc w:first="23602" w:other="2360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9ECB" w14:textId="77777777" w:rsidR="00AA053C" w:rsidRDefault="00AA053C">
      <w:r>
        <w:separator/>
      </w:r>
    </w:p>
  </w:endnote>
  <w:endnote w:type="continuationSeparator" w:id="0">
    <w:p w14:paraId="1E31B7D7" w14:textId="77777777" w:rsidR="00AA053C" w:rsidRDefault="00AA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860"/>
    </w:tblGrid>
    <w:tr w:rsidR="009A0C10" w14:paraId="7DA8AD8A" w14:textId="77777777" w:rsidTr="00BD5EED">
      <w:tc>
        <w:tcPr>
          <w:tcW w:w="4860" w:type="dxa"/>
        </w:tcPr>
        <w:p w14:paraId="7C7DB57E" w14:textId="2DB59876" w:rsidR="009A0C10" w:rsidRDefault="009A0C10" w:rsidP="009A0C10">
          <w:pPr>
            <w:pStyle w:val="Footer"/>
            <w:ind w:right="360"/>
          </w:pPr>
          <w:r>
            <w:t>Verified per representation</w:t>
          </w:r>
        </w:p>
      </w:tc>
    </w:tr>
    <w:tr w:rsidR="009A0C10" w14:paraId="36DD67D2" w14:textId="77777777" w:rsidTr="00BD5EED">
      <w:tc>
        <w:tcPr>
          <w:tcW w:w="4860" w:type="dxa"/>
        </w:tcPr>
        <w:p w14:paraId="4B167042" w14:textId="77777777" w:rsidR="009A0C10" w:rsidRDefault="009A0C10" w:rsidP="009A0C10">
          <w:pPr>
            <w:pStyle w:val="Footer"/>
            <w:ind w:right="360"/>
          </w:pPr>
          <w:r>
            <w:t>Verified per observation/examination</w:t>
          </w:r>
        </w:p>
      </w:tc>
    </w:tr>
  </w:tbl>
  <w:p w14:paraId="4F72420A" w14:textId="2AA6BFCF" w:rsidR="00CB222D" w:rsidRDefault="00CB222D">
    <w:pPr>
      <w:pStyle w:val="Footer"/>
      <w:tabs>
        <w:tab w:val="clear" w:pos="4320"/>
        <w:tab w:val="clear" w:pos="8640"/>
        <w:tab w:val="left" w:pos="975"/>
        <w:tab w:val="left" w:pos="1410"/>
      </w:tabs>
    </w:pPr>
    <w:r>
      <w:tab/>
    </w:r>
  </w:p>
  <w:p w14:paraId="6D5C5EA2" w14:textId="647EC307" w:rsidR="00CB222D" w:rsidRPr="00CB58BD" w:rsidRDefault="00CB222D" w:rsidP="002C3B10">
    <w:pPr>
      <w:pStyle w:val="Footer"/>
      <w:rPr>
        <w:b/>
        <w:u w:val="single"/>
      </w:rPr>
    </w:pPr>
    <w:r>
      <w:t xml:space="preserve">VERSION </w:t>
    </w:r>
    <w:r w:rsidR="009A0C10">
      <w:t>9</w:t>
    </w:r>
  </w:p>
  <w:p w14:paraId="7E59F30B" w14:textId="0BAE9142" w:rsidR="00CB222D" w:rsidRDefault="00CB222D" w:rsidP="009A0C10">
    <w:r>
      <w:t xml:space="preserve">EFFECTIVE:  </w:t>
    </w:r>
    <w:r w:rsidR="009A0C10">
      <w:t>April 1, 2023</w:t>
    </w:r>
    <w:r>
      <w:tab/>
    </w:r>
    <w:r>
      <w:tab/>
      <w:t xml:space="preserve">     </w:t>
    </w:r>
    <w:r>
      <w:tab/>
    </w:r>
    <w:r>
      <w:tab/>
    </w:r>
    <w:r>
      <w:tab/>
    </w:r>
    <w:r>
      <w:tab/>
    </w:r>
    <w:r>
      <w:tab/>
    </w:r>
    <w:r>
      <w:tab/>
    </w:r>
    <w:r>
      <w:tab/>
    </w:r>
    <w:r>
      <w:tab/>
      <w:t xml:space="preserve">Page </w:t>
    </w:r>
    <w:r w:rsidR="009A0C10">
      <w:fldChar w:fldCharType="begin"/>
    </w:r>
    <w:r w:rsidR="009A0C10">
      <w:instrText xml:space="preserve"> PAGE  </w:instrText>
    </w:r>
    <w:r w:rsidR="009A0C10">
      <w:fldChar w:fldCharType="separate"/>
    </w:r>
    <w:r w:rsidR="0085427C">
      <w:rPr>
        <w:noProof/>
      </w:rPr>
      <w:t>17</w:t>
    </w:r>
    <w:r w:rsidR="009A0C10">
      <w:fldChar w:fldCharType="end"/>
    </w:r>
    <w:r>
      <w:t xml:space="preserve"> of </w:t>
    </w:r>
    <w:r w:rsidR="00CC6CC1">
      <w:fldChar w:fldCharType="begin"/>
    </w:r>
    <w:r w:rsidR="00CC6CC1">
      <w:instrText xml:space="preserve"> NUMPAGES  </w:instrText>
    </w:r>
    <w:r w:rsidR="00CC6CC1">
      <w:fldChar w:fldCharType="separate"/>
    </w:r>
    <w:r w:rsidR="0085427C">
      <w:rPr>
        <w:noProof/>
      </w:rPr>
      <w:t>17</w:t>
    </w:r>
    <w:r w:rsidR="00CC6CC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97E7E" w14:textId="77777777" w:rsidR="00AA053C" w:rsidRDefault="00AA053C">
      <w:r>
        <w:separator/>
      </w:r>
    </w:p>
  </w:footnote>
  <w:footnote w:type="continuationSeparator" w:id="0">
    <w:p w14:paraId="51719B66" w14:textId="77777777" w:rsidR="00AA053C" w:rsidRDefault="00AA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CEF9" w14:textId="6514B81B" w:rsidR="00CB222D" w:rsidRDefault="00CB222D">
    <w:pPr>
      <w:pStyle w:val="Header"/>
      <w:jc w:val="center"/>
    </w:pPr>
  </w:p>
  <w:p w14:paraId="5B00FBE0" w14:textId="77777777" w:rsidR="00CB222D" w:rsidRDefault="00CB222D">
    <w:pPr>
      <w:pStyle w:val="Header"/>
      <w:jc w:val="center"/>
    </w:pPr>
    <w:r>
      <w:rPr>
        <w:noProof/>
      </w:rPr>
      <mc:AlternateContent>
        <mc:Choice Requires="wps">
          <w:drawing>
            <wp:anchor distT="0" distB="0" distL="114300" distR="114300" simplePos="0" relativeHeight="251659264" behindDoc="0" locked="0" layoutInCell="1" allowOverlap="1" wp14:anchorId="00608320" wp14:editId="119309E4">
              <wp:simplePos x="0" y="0"/>
              <wp:positionH relativeFrom="column">
                <wp:posOffset>5423535</wp:posOffset>
              </wp:positionH>
              <wp:positionV relativeFrom="paragraph">
                <wp:posOffset>43815</wp:posOffset>
              </wp:positionV>
              <wp:extent cx="129540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7DBDD92" w14:textId="77777777" w:rsidR="00CB222D" w:rsidRDefault="00CB222D" w:rsidP="009A0C10">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320" id="_x0000_t202" coordsize="21600,21600" o:spt="202" path="m,l,21600r21600,l21600,xe">
              <v:stroke joinstyle="miter"/>
              <v:path gradientshapeok="t" o:connecttype="rect"/>
            </v:shapetype>
            <v:shape id="Text Box 15"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nWKAIAAFE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mZ51igCAABRBAAADgAAAAAAAAAAAAAAAAAuAgAAZHJzL2Uy&#10;b0RvYy54bWxQSwECLQAUAAYACAAAACEAlcvkk98AAAAJAQAADwAAAAAAAAAAAAAAAACCBAAAZHJz&#10;L2Rvd25yZXYueG1sUEsFBgAAAAAEAAQA8wAAAI4FAAAAAA==&#10;">
              <v:textbox>
                <w:txbxContent>
                  <w:p w14:paraId="37DBDD92" w14:textId="77777777" w:rsidR="00CB222D" w:rsidRDefault="00CB222D" w:rsidP="009A0C10">
                    <w:pPr>
                      <w:jc w:val="center"/>
                      <w:rPr>
                        <w:sz w:val="16"/>
                        <w:szCs w:val="16"/>
                      </w:rPr>
                    </w:pPr>
                    <w:r>
                      <w:rPr>
                        <w:sz w:val="16"/>
                        <w:szCs w:val="16"/>
                      </w:rPr>
                      <w:t>Auditor’s Name and Date</w:t>
                    </w:r>
                  </w:p>
                </w:txbxContent>
              </v:textbox>
            </v:shape>
          </w:pict>
        </mc:Fallback>
      </mc:AlternateContent>
    </w:r>
    <w:r>
      <w:t>Nevada Gaming Control Board</w:t>
    </w:r>
  </w:p>
  <w:p w14:paraId="4FCB9CE9" w14:textId="77777777" w:rsidR="00CB222D" w:rsidRDefault="00CB222D">
    <w:pPr>
      <w:pStyle w:val="Header"/>
      <w:tabs>
        <w:tab w:val="center" w:pos="5400"/>
        <w:tab w:val="left" w:pos="6030"/>
      </w:tabs>
    </w:pPr>
    <w:r>
      <w:tab/>
    </w:r>
    <w:r>
      <w:tab/>
    </w:r>
    <w:r>
      <w:rPr>
        <w:noProof/>
      </w:rPr>
      <mc:AlternateContent>
        <mc:Choice Requires="wps">
          <w:drawing>
            <wp:anchor distT="0" distB="0" distL="114300" distR="114300" simplePos="0" relativeHeight="251660288" behindDoc="0" locked="0" layoutInCell="1" allowOverlap="1" wp14:anchorId="50EF2A33" wp14:editId="0232BB7B">
              <wp:simplePos x="0" y="0"/>
              <wp:positionH relativeFrom="column">
                <wp:posOffset>5423535</wp:posOffset>
              </wp:positionH>
              <wp:positionV relativeFrom="paragraph">
                <wp:posOffset>123190</wp:posOffset>
              </wp:positionV>
              <wp:extent cx="1295400" cy="228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0B5AEF4" w14:textId="77777777" w:rsidR="00CB222D" w:rsidRDefault="00CB2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2A33" id="Text Box 16" o:spid="_x0000_s1027" type="#_x0000_t202" style="position:absolute;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">
              <v:textbox>
                <w:txbxContent>
                  <w:p w14:paraId="30B5AEF4" w14:textId="77777777" w:rsidR="00CB222D" w:rsidRDefault="00CB222D"/>
                </w:txbxContent>
              </v:textbox>
            </v:shape>
          </w:pict>
        </mc:Fallback>
      </mc:AlternateContent>
    </w:r>
    <w:r>
      <w:tab/>
    </w:r>
  </w:p>
  <w:p w14:paraId="514F7CFF" w14:textId="77777777" w:rsidR="00CB222D" w:rsidRDefault="00CB222D">
    <w:pPr>
      <w:pStyle w:val="Header"/>
      <w:jc w:val="center"/>
      <w:rPr>
        <w:b/>
        <w:bCs/>
      </w:rPr>
    </w:pPr>
    <w:r>
      <w:rPr>
        <w:b/>
        <w:bCs/>
      </w:rPr>
      <w:t>Internal Audit Compliance Checklist</w:t>
    </w:r>
  </w:p>
  <w:p w14:paraId="717B211E" w14:textId="77777777" w:rsidR="00CB222D" w:rsidRDefault="00CB222D">
    <w:pPr>
      <w:pStyle w:val="Header"/>
      <w:jc w:val="center"/>
    </w:pPr>
  </w:p>
  <w:p w14:paraId="1BB27DFA" w14:textId="77777777" w:rsidR="00CB222D" w:rsidRDefault="00CB222D">
    <w:pPr>
      <w:pStyle w:val="Header"/>
      <w:jc w:val="center"/>
      <w:rPr>
        <w:b/>
        <w:bCs/>
      </w:rPr>
    </w:pPr>
    <w:r>
      <w:rPr>
        <w:b/>
        <w:bCs/>
      </w:rPr>
      <w:t xml:space="preserve">RACE AND SPORTS </w:t>
    </w:r>
  </w:p>
  <w:p w14:paraId="29979FE3" w14:textId="452E9107" w:rsidR="00CB222D" w:rsidRDefault="009A0C10">
    <w:pPr>
      <w:pStyle w:val="Heading4"/>
      <w:rPr>
        <w:sz w:val="22"/>
      </w:rPr>
    </w:pPr>
    <w:r>
      <w:rPr>
        <w:sz w:val="22"/>
      </w:rPr>
      <w:t>WALKTHROUGH</w:t>
    </w:r>
    <w:r w:rsidR="00CB222D">
      <w:rPr>
        <w:sz w:val="22"/>
      </w:rPr>
      <w:t xml:space="preserve"> PROCEDURES</w:t>
    </w:r>
  </w:p>
  <w:p w14:paraId="38DD868E" w14:textId="77777777" w:rsidR="00CB222D" w:rsidRDefault="00CB222D">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CB222D" w14:paraId="3F68449E" w14:textId="77777777">
      <w:tc>
        <w:tcPr>
          <w:tcW w:w="1008" w:type="dxa"/>
          <w:tcBorders>
            <w:top w:val="nil"/>
            <w:left w:val="nil"/>
            <w:bottom w:val="nil"/>
            <w:right w:val="nil"/>
          </w:tcBorders>
        </w:tcPr>
        <w:p w14:paraId="257FCD2E" w14:textId="77777777" w:rsidR="00CB222D" w:rsidRDefault="00CB222D">
          <w:r>
            <w:t>Licensee:</w:t>
          </w:r>
        </w:p>
      </w:tc>
      <w:tc>
        <w:tcPr>
          <w:tcW w:w="3690" w:type="dxa"/>
          <w:tcBorders>
            <w:top w:val="nil"/>
            <w:left w:val="nil"/>
            <w:bottom w:val="single" w:sz="4" w:space="0" w:color="auto"/>
            <w:right w:val="nil"/>
          </w:tcBorders>
        </w:tcPr>
        <w:p w14:paraId="32EF1E27" w14:textId="58E0C1DA" w:rsidR="00CB222D" w:rsidRDefault="00CB222D">
          <w:pPr>
            <w:jc w:val="center"/>
          </w:pPr>
        </w:p>
      </w:tc>
      <w:tc>
        <w:tcPr>
          <w:tcW w:w="1530" w:type="dxa"/>
          <w:tcBorders>
            <w:top w:val="nil"/>
            <w:left w:val="nil"/>
            <w:bottom w:val="nil"/>
            <w:right w:val="nil"/>
          </w:tcBorders>
        </w:tcPr>
        <w:p w14:paraId="1A6479BD" w14:textId="77777777" w:rsidR="00CB222D" w:rsidRDefault="00CB222D">
          <w:r>
            <w:t>Review Period:</w:t>
          </w:r>
        </w:p>
      </w:tc>
      <w:tc>
        <w:tcPr>
          <w:tcW w:w="4788" w:type="dxa"/>
          <w:tcBorders>
            <w:top w:val="nil"/>
            <w:left w:val="nil"/>
            <w:bottom w:val="single" w:sz="4" w:space="0" w:color="auto"/>
            <w:right w:val="nil"/>
          </w:tcBorders>
        </w:tcPr>
        <w:p w14:paraId="1B9F0AA6" w14:textId="77777777" w:rsidR="00CB222D" w:rsidRDefault="00CB222D">
          <w:pPr>
            <w:jc w:val="center"/>
          </w:pPr>
        </w:p>
      </w:tc>
    </w:tr>
  </w:tbl>
  <w:p w14:paraId="7BE870F8" w14:textId="77777777" w:rsidR="004B0996" w:rsidRDefault="004B0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C29"/>
    <w:multiLevelType w:val="multilevel"/>
    <w:tmpl w:val="71E858B2"/>
    <w:lvl w:ilvl="0">
      <w:start w:val="4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047520A1"/>
    <w:multiLevelType w:val="multilevel"/>
    <w:tmpl w:val="EB223FE2"/>
    <w:lvl w:ilvl="0">
      <w:start w:val="37"/>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F7433"/>
    <w:multiLevelType w:val="multilevel"/>
    <w:tmpl w:val="2F54F146"/>
    <w:lvl w:ilvl="0">
      <w:start w:val="48"/>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B4506BE"/>
    <w:multiLevelType w:val="multilevel"/>
    <w:tmpl w:val="4FF82F08"/>
    <w:lvl w:ilvl="0">
      <w:start w:val="34"/>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506CF"/>
    <w:multiLevelType w:val="multilevel"/>
    <w:tmpl w:val="3EC8EFA2"/>
    <w:lvl w:ilvl="0">
      <w:start w:val="2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0FD52175"/>
    <w:multiLevelType w:val="multilevel"/>
    <w:tmpl w:val="1DB2C02A"/>
    <w:lvl w:ilvl="0">
      <w:start w:val="26"/>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2C53198"/>
    <w:multiLevelType w:val="multilevel"/>
    <w:tmpl w:val="CDBC58B6"/>
    <w:lvl w:ilvl="0">
      <w:start w:val="3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7" w15:restartNumberingAfterBreak="0">
    <w:nsid w:val="156E472A"/>
    <w:multiLevelType w:val="hybridMultilevel"/>
    <w:tmpl w:val="A600D76C"/>
    <w:lvl w:ilvl="0" w:tplc="A8322E6C">
      <w:start w:val="5"/>
      <w:numFmt w:val="lowerLetter"/>
      <w:lvlText w:val="%1."/>
      <w:lvlJc w:val="left"/>
      <w:pPr>
        <w:tabs>
          <w:tab w:val="num" w:pos="130"/>
        </w:tabs>
        <w:ind w:left="490" w:hanging="360"/>
      </w:pPr>
      <w:rPr>
        <w:rFonts w:hint="default"/>
        <w:b w:val="0"/>
        <w:i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214C1B6A"/>
    <w:multiLevelType w:val="multilevel"/>
    <w:tmpl w:val="CFA0E186"/>
    <w:lvl w:ilvl="0">
      <w:start w:val="41"/>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314041"/>
    <w:multiLevelType w:val="multilevel"/>
    <w:tmpl w:val="CEE81D42"/>
    <w:lvl w:ilvl="0">
      <w:start w:val="5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780607E"/>
    <w:multiLevelType w:val="multilevel"/>
    <w:tmpl w:val="0114B258"/>
    <w:lvl w:ilvl="0">
      <w:start w:val="33"/>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922640"/>
    <w:multiLevelType w:val="multilevel"/>
    <w:tmpl w:val="4E48A716"/>
    <w:lvl w:ilvl="0">
      <w:start w:val="4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3F5977A9"/>
    <w:multiLevelType w:val="multilevel"/>
    <w:tmpl w:val="9EA0D1F2"/>
    <w:lvl w:ilvl="0">
      <w:start w:val="27"/>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44EA7590"/>
    <w:multiLevelType w:val="multilevel"/>
    <w:tmpl w:val="D256A996"/>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481A5A10"/>
    <w:multiLevelType w:val="hybridMultilevel"/>
    <w:tmpl w:val="D9A2D658"/>
    <w:lvl w:ilvl="0" w:tplc="ADCE353C">
      <w:start w:val="9"/>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8C64A0"/>
    <w:multiLevelType w:val="multilevel"/>
    <w:tmpl w:val="E37A713C"/>
    <w:lvl w:ilvl="0">
      <w:start w:val="3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6" w15:restartNumberingAfterBreak="0">
    <w:nsid w:val="4B293068"/>
    <w:multiLevelType w:val="hybridMultilevel"/>
    <w:tmpl w:val="3366454C"/>
    <w:lvl w:ilvl="0" w:tplc="8E745AB0">
      <w:start w:val="1"/>
      <w:numFmt w:val="decimal"/>
      <w:lvlText w:val="%1."/>
      <w:lvlJc w:val="left"/>
      <w:pPr>
        <w:tabs>
          <w:tab w:val="num" w:pos="360"/>
        </w:tabs>
        <w:ind w:left="360" w:hanging="360"/>
      </w:pPr>
      <w:rPr>
        <w:rFonts w:hint="default"/>
        <w:b w:val="0"/>
        <w:i w:val="0"/>
      </w:rPr>
    </w:lvl>
    <w:lvl w:ilvl="1" w:tplc="C65E7740">
      <w:start w:val="1"/>
      <w:numFmt w:val="lowerLetter"/>
      <w:lvlText w:val="%2."/>
      <w:lvlJc w:val="left"/>
      <w:pPr>
        <w:tabs>
          <w:tab w:val="num" w:pos="1440"/>
        </w:tabs>
        <w:ind w:left="1440" w:hanging="360"/>
      </w:pPr>
      <w:rPr>
        <w:rFonts w:hint="default"/>
      </w:rPr>
    </w:lvl>
    <w:lvl w:ilvl="2" w:tplc="689ED2A0">
      <w:start w:val="1"/>
      <w:numFmt w:val="decimal"/>
      <w:lvlText w:val="%3)"/>
      <w:lvlJc w:val="left"/>
      <w:pPr>
        <w:tabs>
          <w:tab w:val="num" w:pos="360"/>
        </w:tabs>
        <w:ind w:left="36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24CC8"/>
    <w:multiLevelType w:val="hybridMultilevel"/>
    <w:tmpl w:val="BA2009E4"/>
    <w:lvl w:ilvl="0" w:tplc="1A5E0120">
      <w:start w:val="3"/>
      <w:numFmt w:val="lowerLetter"/>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54908"/>
    <w:multiLevelType w:val="hybridMultilevel"/>
    <w:tmpl w:val="CEE0FDFE"/>
    <w:lvl w:ilvl="0" w:tplc="8ABE2FF8">
      <w:start w:val="1"/>
      <w:numFmt w:val="lowerLetter"/>
      <w:lvlText w:val="%1."/>
      <w:lvlJc w:val="left"/>
      <w:pPr>
        <w:ind w:left="1332" w:hanging="360"/>
      </w:pPr>
      <w:rPr>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15:restartNumberingAfterBreak="0">
    <w:nsid w:val="5D107E69"/>
    <w:multiLevelType w:val="multilevel"/>
    <w:tmpl w:val="4EA22BEA"/>
    <w:lvl w:ilvl="0">
      <w:start w:val="2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5E913013"/>
    <w:multiLevelType w:val="hybridMultilevel"/>
    <w:tmpl w:val="17F42B12"/>
    <w:lvl w:ilvl="0" w:tplc="D01AF972">
      <w:start w:val="4"/>
      <w:numFmt w:val="lowerLetter"/>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0770E"/>
    <w:multiLevelType w:val="multilevel"/>
    <w:tmpl w:val="3BF21F30"/>
    <w:lvl w:ilvl="0">
      <w:start w:val="41"/>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63D11E18"/>
    <w:multiLevelType w:val="multilevel"/>
    <w:tmpl w:val="891C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D314486"/>
    <w:multiLevelType w:val="hybridMultilevel"/>
    <w:tmpl w:val="C7DCF120"/>
    <w:lvl w:ilvl="0" w:tplc="F9C464C2">
      <w:start w:val="2"/>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5"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902013"/>
    <w:multiLevelType w:val="multilevel"/>
    <w:tmpl w:val="8CAC39B8"/>
    <w:lvl w:ilvl="0">
      <w:start w:val="3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7" w15:restartNumberingAfterBreak="0">
    <w:nsid w:val="76D06200"/>
    <w:multiLevelType w:val="multilevel"/>
    <w:tmpl w:val="BD04DB56"/>
    <w:lvl w:ilvl="0">
      <w:start w:val="2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7BAF42B1"/>
    <w:multiLevelType w:val="multilevel"/>
    <w:tmpl w:val="D550FE44"/>
    <w:lvl w:ilvl="0">
      <w:start w:val="29"/>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6"/>
  </w:num>
  <w:num w:numId="3">
    <w:abstractNumId w:val="20"/>
  </w:num>
  <w:num w:numId="4">
    <w:abstractNumId w:val="13"/>
  </w:num>
  <w:num w:numId="5">
    <w:abstractNumId w:val="24"/>
  </w:num>
  <w:num w:numId="6">
    <w:abstractNumId w:val="14"/>
  </w:num>
  <w:num w:numId="7">
    <w:abstractNumId w:val="27"/>
  </w:num>
  <w:num w:numId="8">
    <w:abstractNumId w:val="12"/>
  </w:num>
  <w:num w:numId="9">
    <w:abstractNumId w:val="28"/>
  </w:num>
  <w:num w:numId="10">
    <w:abstractNumId w:val="25"/>
  </w:num>
  <w:num w:numId="11">
    <w:abstractNumId w:val="18"/>
  </w:num>
  <w:num w:numId="12">
    <w:abstractNumId w:val="21"/>
  </w:num>
  <w:num w:numId="13">
    <w:abstractNumId w:val="11"/>
  </w:num>
  <w:num w:numId="14">
    <w:abstractNumId w:val="2"/>
  </w:num>
  <w:num w:numId="15">
    <w:abstractNumId w:val="9"/>
  </w:num>
  <w:num w:numId="16">
    <w:abstractNumId w:val="17"/>
  </w:num>
  <w:num w:numId="17">
    <w:abstractNumId w:val="10"/>
  </w:num>
  <w:num w:numId="18">
    <w:abstractNumId w:val="19"/>
  </w:num>
  <w:num w:numId="19">
    <w:abstractNumId w:val="4"/>
  </w:num>
  <w:num w:numId="20">
    <w:abstractNumId w:val="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15"/>
  </w:num>
  <w:num w:numId="34">
    <w:abstractNumId w:val="8"/>
  </w:num>
  <w:num w:numId="35">
    <w:abstractNumId w:val="0"/>
  </w:num>
  <w:num w:numId="36">
    <w:abstractNumId w:val="6"/>
  </w:num>
  <w:num w:numId="37">
    <w:abstractNumId w:val="1"/>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17"/>
    <w:rsid w:val="00002741"/>
    <w:rsid w:val="0001532C"/>
    <w:rsid w:val="000238A3"/>
    <w:rsid w:val="00026007"/>
    <w:rsid w:val="00033186"/>
    <w:rsid w:val="000408B9"/>
    <w:rsid w:val="00040988"/>
    <w:rsid w:val="000417F8"/>
    <w:rsid w:val="00044C27"/>
    <w:rsid w:val="000476C8"/>
    <w:rsid w:val="00065C09"/>
    <w:rsid w:val="00067A17"/>
    <w:rsid w:val="00085B25"/>
    <w:rsid w:val="00085C0E"/>
    <w:rsid w:val="00093AEF"/>
    <w:rsid w:val="00097BD5"/>
    <w:rsid w:val="000A3032"/>
    <w:rsid w:val="000A6A5C"/>
    <w:rsid w:val="000B039F"/>
    <w:rsid w:val="000B31E3"/>
    <w:rsid w:val="000B6417"/>
    <w:rsid w:val="000C0C7F"/>
    <w:rsid w:val="000D05C5"/>
    <w:rsid w:val="000D3F1C"/>
    <w:rsid w:val="000F10B5"/>
    <w:rsid w:val="00104A95"/>
    <w:rsid w:val="001079D3"/>
    <w:rsid w:val="0011208B"/>
    <w:rsid w:val="00121ED9"/>
    <w:rsid w:val="00122BCF"/>
    <w:rsid w:val="00125B42"/>
    <w:rsid w:val="00127901"/>
    <w:rsid w:val="00151C00"/>
    <w:rsid w:val="00153C46"/>
    <w:rsid w:val="001613B2"/>
    <w:rsid w:val="001667FA"/>
    <w:rsid w:val="00180F71"/>
    <w:rsid w:val="001857E3"/>
    <w:rsid w:val="00193AF3"/>
    <w:rsid w:val="00197B56"/>
    <w:rsid w:val="001A0CA4"/>
    <w:rsid w:val="001A2A8A"/>
    <w:rsid w:val="001B7EB2"/>
    <w:rsid w:val="001C0618"/>
    <w:rsid w:val="001D66E3"/>
    <w:rsid w:val="001E25CD"/>
    <w:rsid w:val="001E3184"/>
    <w:rsid w:val="001F3475"/>
    <w:rsid w:val="001F53E0"/>
    <w:rsid w:val="002108D3"/>
    <w:rsid w:val="002127F4"/>
    <w:rsid w:val="00213FAD"/>
    <w:rsid w:val="002144D8"/>
    <w:rsid w:val="00215232"/>
    <w:rsid w:val="00225B72"/>
    <w:rsid w:val="00225BFA"/>
    <w:rsid w:val="00231205"/>
    <w:rsid w:val="0024068C"/>
    <w:rsid w:val="00247272"/>
    <w:rsid w:val="00247BC7"/>
    <w:rsid w:val="00274EB7"/>
    <w:rsid w:val="00275A82"/>
    <w:rsid w:val="00277F51"/>
    <w:rsid w:val="00286CCA"/>
    <w:rsid w:val="00293632"/>
    <w:rsid w:val="002A3842"/>
    <w:rsid w:val="002C16E3"/>
    <w:rsid w:val="002C3B10"/>
    <w:rsid w:val="002D2E6B"/>
    <w:rsid w:val="003005A6"/>
    <w:rsid w:val="00305743"/>
    <w:rsid w:val="00310256"/>
    <w:rsid w:val="00316EC8"/>
    <w:rsid w:val="00317F9C"/>
    <w:rsid w:val="003225EB"/>
    <w:rsid w:val="00330350"/>
    <w:rsid w:val="00331051"/>
    <w:rsid w:val="00333743"/>
    <w:rsid w:val="00333BED"/>
    <w:rsid w:val="00340720"/>
    <w:rsid w:val="003419B5"/>
    <w:rsid w:val="003432AD"/>
    <w:rsid w:val="00350E79"/>
    <w:rsid w:val="00356224"/>
    <w:rsid w:val="003731B6"/>
    <w:rsid w:val="003746D8"/>
    <w:rsid w:val="00376597"/>
    <w:rsid w:val="0037717E"/>
    <w:rsid w:val="003772AC"/>
    <w:rsid w:val="00380B6A"/>
    <w:rsid w:val="0039069D"/>
    <w:rsid w:val="00392BCE"/>
    <w:rsid w:val="003A2B97"/>
    <w:rsid w:val="003A492A"/>
    <w:rsid w:val="003B3F6A"/>
    <w:rsid w:val="003C35DA"/>
    <w:rsid w:val="003D2D2A"/>
    <w:rsid w:val="003E0783"/>
    <w:rsid w:val="003E4695"/>
    <w:rsid w:val="003F28B3"/>
    <w:rsid w:val="00412202"/>
    <w:rsid w:val="0042062C"/>
    <w:rsid w:val="00430A30"/>
    <w:rsid w:val="004420CA"/>
    <w:rsid w:val="004437F7"/>
    <w:rsid w:val="004444DC"/>
    <w:rsid w:val="00446D81"/>
    <w:rsid w:val="00457917"/>
    <w:rsid w:val="004643B7"/>
    <w:rsid w:val="004740AE"/>
    <w:rsid w:val="0048016C"/>
    <w:rsid w:val="004812EE"/>
    <w:rsid w:val="0049394B"/>
    <w:rsid w:val="00493C79"/>
    <w:rsid w:val="00495CBA"/>
    <w:rsid w:val="00497C16"/>
    <w:rsid w:val="004B087E"/>
    <w:rsid w:val="004B0996"/>
    <w:rsid w:val="004B65BA"/>
    <w:rsid w:val="004C0656"/>
    <w:rsid w:val="004C6CB9"/>
    <w:rsid w:val="004C73A9"/>
    <w:rsid w:val="004D3B4A"/>
    <w:rsid w:val="004D5336"/>
    <w:rsid w:val="004E396F"/>
    <w:rsid w:val="004F60AC"/>
    <w:rsid w:val="005136AC"/>
    <w:rsid w:val="005205B8"/>
    <w:rsid w:val="00521D2D"/>
    <w:rsid w:val="00547527"/>
    <w:rsid w:val="005506AC"/>
    <w:rsid w:val="00550EBB"/>
    <w:rsid w:val="005539E9"/>
    <w:rsid w:val="0055743E"/>
    <w:rsid w:val="0056670D"/>
    <w:rsid w:val="00570FA3"/>
    <w:rsid w:val="00577085"/>
    <w:rsid w:val="00586BB5"/>
    <w:rsid w:val="00593A3A"/>
    <w:rsid w:val="00596BD6"/>
    <w:rsid w:val="005B6148"/>
    <w:rsid w:val="005C2F8C"/>
    <w:rsid w:val="005C74AF"/>
    <w:rsid w:val="005D17B8"/>
    <w:rsid w:val="005D5933"/>
    <w:rsid w:val="005E514D"/>
    <w:rsid w:val="005F08B6"/>
    <w:rsid w:val="005F1982"/>
    <w:rsid w:val="005F19BB"/>
    <w:rsid w:val="005F6FB0"/>
    <w:rsid w:val="00602DB6"/>
    <w:rsid w:val="00603E6F"/>
    <w:rsid w:val="0061076F"/>
    <w:rsid w:val="006173F5"/>
    <w:rsid w:val="00617A01"/>
    <w:rsid w:val="00621873"/>
    <w:rsid w:val="0063621F"/>
    <w:rsid w:val="00636430"/>
    <w:rsid w:val="006531F6"/>
    <w:rsid w:val="0065388E"/>
    <w:rsid w:val="0065490A"/>
    <w:rsid w:val="006629C0"/>
    <w:rsid w:val="006630AA"/>
    <w:rsid w:val="00663AB5"/>
    <w:rsid w:val="0067019B"/>
    <w:rsid w:val="00680256"/>
    <w:rsid w:val="0068649B"/>
    <w:rsid w:val="006978B8"/>
    <w:rsid w:val="006A1BDC"/>
    <w:rsid w:val="006A1F7A"/>
    <w:rsid w:val="006B4226"/>
    <w:rsid w:val="006B4DFF"/>
    <w:rsid w:val="006B4EDE"/>
    <w:rsid w:val="006C67CC"/>
    <w:rsid w:val="006D3A4D"/>
    <w:rsid w:val="006D3D66"/>
    <w:rsid w:val="006F0240"/>
    <w:rsid w:val="006F6C53"/>
    <w:rsid w:val="007002C5"/>
    <w:rsid w:val="00703455"/>
    <w:rsid w:val="00704425"/>
    <w:rsid w:val="00705C1F"/>
    <w:rsid w:val="00711736"/>
    <w:rsid w:val="00712D5B"/>
    <w:rsid w:val="00715A80"/>
    <w:rsid w:val="0072075B"/>
    <w:rsid w:val="0072358C"/>
    <w:rsid w:val="00724614"/>
    <w:rsid w:val="0074714C"/>
    <w:rsid w:val="00750D67"/>
    <w:rsid w:val="00752DED"/>
    <w:rsid w:val="00754CB1"/>
    <w:rsid w:val="00761CC3"/>
    <w:rsid w:val="00766451"/>
    <w:rsid w:val="0076669A"/>
    <w:rsid w:val="00771FFE"/>
    <w:rsid w:val="00784FE5"/>
    <w:rsid w:val="00794D50"/>
    <w:rsid w:val="007A069B"/>
    <w:rsid w:val="007A2D60"/>
    <w:rsid w:val="007C315B"/>
    <w:rsid w:val="007C7936"/>
    <w:rsid w:val="007C7CC6"/>
    <w:rsid w:val="007E24E6"/>
    <w:rsid w:val="007E339B"/>
    <w:rsid w:val="007F5593"/>
    <w:rsid w:val="008006CD"/>
    <w:rsid w:val="00804555"/>
    <w:rsid w:val="0081673F"/>
    <w:rsid w:val="00823622"/>
    <w:rsid w:val="008260BE"/>
    <w:rsid w:val="00830BA9"/>
    <w:rsid w:val="0085061B"/>
    <w:rsid w:val="0085427C"/>
    <w:rsid w:val="0085709C"/>
    <w:rsid w:val="00865109"/>
    <w:rsid w:val="00870260"/>
    <w:rsid w:val="00882988"/>
    <w:rsid w:val="00883E7D"/>
    <w:rsid w:val="008853C8"/>
    <w:rsid w:val="00893632"/>
    <w:rsid w:val="008947DF"/>
    <w:rsid w:val="00896D02"/>
    <w:rsid w:val="008A6903"/>
    <w:rsid w:val="008A7E24"/>
    <w:rsid w:val="008C4E48"/>
    <w:rsid w:val="008C6AAA"/>
    <w:rsid w:val="008D0F8C"/>
    <w:rsid w:val="008F1FEE"/>
    <w:rsid w:val="008F422E"/>
    <w:rsid w:val="0090519F"/>
    <w:rsid w:val="0092045D"/>
    <w:rsid w:val="00926369"/>
    <w:rsid w:val="00927BC6"/>
    <w:rsid w:val="00933A87"/>
    <w:rsid w:val="00940C96"/>
    <w:rsid w:val="009465B2"/>
    <w:rsid w:val="00946656"/>
    <w:rsid w:val="00950E74"/>
    <w:rsid w:val="0095615D"/>
    <w:rsid w:val="009778C3"/>
    <w:rsid w:val="00986FAE"/>
    <w:rsid w:val="00990299"/>
    <w:rsid w:val="00991518"/>
    <w:rsid w:val="00994DF9"/>
    <w:rsid w:val="009A0C10"/>
    <w:rsid w:val="009A7541"/>
    <w:rsid w:val="009B04FB"/>
    <w:rsid w:val="009B7DC5"/>
    <w:rsid w:val="009C4E50"/>
    <w:rsid w:val="009D4236"/>
    <w:rsid w:val="009E22BD"/>
    <w:rsid w:val="009E304C"/>
    <w:rsid w:val="009F76E2"/>
    <w:rsid w:val="00A02C6B"/>
    <w:rsid w:val="00A02F11"/>
    <w:rsid w:val="00A07378"/>
    <w:rsid w:val="00A104CA"/>
    <w:rsid w:val="00A1605D"/>
    <w:rsid w:val="00A206EF"/>
    <w:rsid w:val="00A213F2"/>
    <w:rsid w:val="00A228E5"/>
    <w:rsid w:val="00A34258"/>
    <w:rsid w:val="00A6490F"/>
    <w:rsid w:val="00A67EE6"/>
    <w:rsid w:val="00A8584C"/>
    <w:rsid w:val="00A8775D"/>
    <w:rsid w:val="00A911D4"/>
    <w:rsid w:val="00AA053C"/>
    <w:rsid w:val="00AA0FF0"/>
    <w:rsid w:val="00AA3BD6"/>
    <w:rsid w:val="00AB7531"/>
    <w:rsid w:val="00AB7548"/>
    <w:rsid w:val="00AC703E"/>
    <w:rsid w:val="00AD70EA"/>
    <w:rsid w:val="00AF4630"/>
    <w:rsid w:val="00AF796C"/>
    <w:rsid w:val="00B04373"/>
    <w:rsid w:val="00B13C75"/>
    <w:rsid w:val="00B163F5"/>
    <w:rsid w:val="00B25D01"/>
    <w:rsid w:val="00B274EB"/>
    <w:rsid w:val="00B32173"/>
    <w:rsid w:val="00B34AF4"/>
    <w:rsid w:val="00B4238D"/>
    <w:rsid w:val="00B4493F"/>
    <w:rsid w:val="00B45E81"/>
    <w:rsid w:val="00B462F0"/>
    <w:rsid w:val="00B51585"/>
    <w:rsid w:val="00B57DF6"/>
    <w:rsid w:val="00B61DBE"/>
    <w:rsid w:val="00B61F95"/>
    <w:rsid w:val="00B6213C"/>
    <w:rsid w:val="00B723F8"/>
    <w:rsid w:val="00B74C76"/>
    <w:rsid w:val="00B8747C"/>
    <w:rsid w:val="00B94C7D"/>
    <w:rsid w:val="00BA13E6"/>
    <w:rsid w:val="00BA4778"/>
    <w:rsid w:val="00BC0EED"/>
    <w:rsid w:val="00BD5C79"/>
    <w:rsid w:val="00BD5D56"/>
    <w:rsid w:val="00BD5EED"/>
    <w:rsid w:val="00BD7F9F"/>
    <w:rsid w:val="00BE6938"/>
    <w:rsid w:val="00BF34B3"/>
    <w:rsid w:val="00BF4496"/>
    <w:rsid w:val="00BF4A95"/>
    <w:rsid w:val="00C03CE9"/>
    <w:rsid w:val="00C06CFF"/>
    <w:rsid w:val="00C174EE"/>
    <w:rsid w:val="00C23C06"/>
    <w:rsid w:val="00C56CB2"/>
    <w:rsid w:val="00C65029"/>
    <w:rsid w:val="00C6785E"/>
    <w:rsid w:val="00C8472F"/>
    <w:rsid w:val="00C90635"/>
    <w:rsid w:val="00C90B9D"/>
    <w:rsid w:val="00C95CFD"/>
    <w:rsid w:val="00C97E3F"/>
    <w:rsid w:val="00CB222D"/>
    <w:rsid w:val="00CC0FE4"/>
    <w:rsid w:val="00CC219E"/>
    <w:rsid w:val="00CC6CC1"/>
    <w:rsid w:val="00CD0D13"/>
    <w:rsid w:val="00CD5D2D"/>
    <w:rsid w:val="00CD6BE2"/>
    <w:rsid w:val="00CE4C9E"/>
    <w:rsid w:val="00CE6C1D"/>
    <w:rsid w:val="00CE702B"/>
    <w:rsid w:val="00D00861"/>
    <w:rsid w:val="00D05059"/>
    <w:rsid w:val="00D05164"/>
    <w:rsid w:val="00D07B4D"/>
    <w:rsid w:val="00D20C37"/>
    <w:rsid w:val="00D20F2F"/>
    <w:rsid w:val="00D2167B"/>
    <w:rsid w:val="00D22DFA"/>
    <w:rsid w:val="00D23810"/>
    <w:rsid w:val="00D258B3"/>
    <w:rsid w:val="00D32EC0"/>
    <w:rsid w:val="00D35F0A"/>
    <w:rsid w:val="00D365AD"/>
    <w:rsid w:val="00D448F7"/>
    <w:rsid w:val="00D76B46"/>
    <w:rsid w:val="00D81307"/>
    <w:rsid w:val="00D816D0"/>
    <w:rsid w:val="00D82621"/>
    <w:rsid w:val="00D84668"/>
    <w:rsid w:val="00D902A5"/>
    <w:rsid w:val="00DA5ABD"/>
    <w:rsid w:val="00DB6BF3"/>
    <w:rsid w:val="00DC4B32"/>
    <w:rsid w:val="00DE66AB"/>
    <w:rsid w:val="00DE760D"/>
    <w:rsid w:val="00DF202E"/>
    <w:rsid w:val="00DF4983"/>
    <w:rsid w:val="00DF7417"/>
    <w:rsid w:val="00E05A92"/>
    <w:rsid w:val="00E07EE9"/>
    <w:rsid w:val="00E10869"/>
    <w:rsid w:val="00E23D03"/>
    <w:rsid w:val="00E2662C"/>
    <w:rsid w:val="00E4047A"/>
    <w:rsid w:val="00E5173C"/>
    <w:rsid w:val="00E53149"/>
    <w:rsid w:val="00E607C6"/>
    <w:rsid w:val="00E677A6"/>
    <w:rsid w:val="00E74246"/>
    <w:rsid w:val="00E75049"/>
    <w:rsid w:val="00E75C1E"/>
    <w:rsid w:val="00E76517"/>
    <w:rsid w:val="00E93552"/>
    <w:rsid w:val="00EA1A9F"/>
    <w:rsid w:val="00EA26A8"/>
    <w:rsid w:val="00EA29C8"/>
    <w:rsid w:val="00EA370E"/>
    <w:rsid w:val="00EB20AA"/>
    <w:rsid w:val="00EC1709"/>
    <w:rsid w:val="00EC77BE"/>
    <w:rsid w:val="00ED34C2"/>
    <w:rsid w:val="00EF7EF2"/>
    <w:rsid w:val="00F0380C"/>
    <w:rsid w:val="00F17C2A"/>
    <w:rsid w:val="00F32AB1"/>
    <w:rsid w:val="00F432D0"/>
    <w:rsid w:val="00F50F44"/>
    <w:rsid w:val="00F533C4"/>
    <w:rsid w:val="00F71CA9"/>
    <w:rsid w:val="00F72E94"/>
    <w:rsid w:val="00F73371"/>
    <w:rsid w:val="00F81037"/>
    <w:rsid w:val="00F82887"/>
    <w:rsid w:val="00F838C6"/>
    <w:rsid w:val="00FA3C38"/>
    <w:rsid w:val="00FA602E"/>
    <w:rsid w:val="00FB4AD8"/>
    <w:rsid w:val="00FB63BF"/>
    <w:rsid w:val="00FC45A5"/>
    <w:rsid w:val="00FC7491"/>
    <w:rsid w:val="00FD5BE8"/>
    <w:rsid w:val="00FE26EB"/>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01"/>
    <o:shapelayout v:ext="edit">
      <o:idmap v:ext="edit" data="1"/>
    </o:shapelayout>
  </w:shapeDefaults>
  <w:decimalSymbol w:val="."/>
  <w:listSeparator w:val=","/>
  <w14:docId w14:val="3AA410AD"/>
  <w15:chartTrackingRefBased/>
  <w15:docId w15:val="{F7B1084A-C085-42D7-BEFB-5436D457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ind w:left="-7"/>
      <w:outlineLvl w:val="4"/>
    </w:pPr>
    <w:rPr>
      <w:b/>
      <w:bCs/>
      <w:szCs w:val="24"/>
      <w:u w:val="single"/>
    </w:rPr>
  </w:style>
  <w:style w:type="paragraph" w:styleId="Heading6">
    <w:name w:val="heading 6"/>
    <w:basedOn w:val="Normal"/>
    <w:next w:val="Normal"/>
    <w:qFormat/>
    <w:pPr>
      <w:keepNext/>
      <w:ind w:left="342"/>
      <w:outlineLvl w:val="5"/>
    </w:pPr>
    <w:rPr>
      <w:b/>
      <w:bCs/>
      <w:szCs w:val="24"/>
    </w:rPr>
  </w:style>
  <w:style w:type="paragraph" w:styleId="Heading7">
    <w:name w:val="heading 7"/>
    <w:basedOn w:val="Normal"/>
    <w:next w:val="Normal"/>
    <w:qFormat/>
    <w:pPr>
      <w:keepNext/>
      <w:jc w:val="both"/>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Indent">
    <w:name w:val="Body Text Indent"/>
    <w:basedOn w:val="Normal"/>
    <w:pPr>
      <w:ind w:left="360"/>
    </w:pPr>
  </w:style>
  <w:style w:type="paragraph" w:styleId="BodyText">
    <w:name w:val="Body Text"/>
    <w:basedOn w:val="Normal"/>
    <w:link w:val="BodyTextChar"/>
    <w:rPr>
      <w:sz w:val="22"/>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BodyTextChar">
    <w:name w:val="Body Text Char"/>
    <w:link w:val="BodyText"/>
    <w:rsid w:val="00EA370E"/>
    <w:rPr>
      <w:sz w:val="22"/>
      <w:szCs w:val="22"/>
      <w:lang w:val="en-US" w:eastAsia="en-US" w:bidi="ar-SA"/>
    </w:rPr>
  </w:style>
  <w:style w:type="paragraph" w:styleId="ListParagraph">
    <w:name w:val="List Paragraph"/>
    <w:basedOn w:val="Normal"/>
    <w:uiPriority w:val="34"/>
    <w:qFormat/>
    <w:rsid w:val="00340720"/>
    <w:pPr>
      <w:ind w:left="720"/>
    </w:pPr>
  </w:style>
  <w:style w:type="paragraph" w:styleId="BalloonText">
    <w:name w:val="Balloon Text"/>
    <w:basedOn w:val="Normal"/>
    <w:link w:val="BalloonTextChar"/>
    <w:uiPriority w:val="99"/>
    <w:semiHidden/>
    <w:unhideWhenUsed/>
    <w:rsid w:val="004D5336"/>
    <w:rPr>
      <w:rFonts w:ascii="Segoe UI" w:hAnsi="Segoe UI"/>
      <w:sz w:val="18"/>
      <w:szCs w:val="18"/>
      <w:lang w:val="x-none" w:eastAsia="x-none"/>
    </w:rPr>
  </w:style>
  <w:style w:type="character" w:customStyle="1" w:styleId="BalloonTextChar">
    <w:name w:val="Balloon Text Char"/>
    <w:link w:val="BalloonText"/>
    <w:uiPriority w:val="99"/>
    <w:semiHidden/>
    <w:rsid w:val="004D5336"/>
    <w:rPr>
      <w:rFonts w:ascii="Segoe UI" w:hAnsi="Segoe UI" w:cs="Segoe UI"/>
      <w:sz w:val="18"/>
      <w:szCs w:val="18"/>
    </w:rPr>
  </w:style>
  <w:style w:type="character" w:styleId="CommentReference">
    <w:name w:val="annotation reference"/>
    <w:basedOn w:val="DefaultParagraphFont"/>
    <w:uiPriority w:val="99"/>
    <w:semiHidden/>
    <w:unhideWhenUsed/>
    <w:rsid w:val="00570FA3"/>
    <w:rPr>
      <w:sz w:val="16"/>
      <w:szCs w:val="16"/>
    </w:rPr>
  </w:style>
  <w:style w:type="paragraph" w:styleId="CommentText">
    <w:name w:val="annotation text"/>
    <w:basedOn w:val="Normal"/>
    <w:link w:val="CommentTextChar"/>
    <w:uiPriority w:val="99"/>
    <w:unhideWhenUsed/>
    <w:rsid w:val="00570FA3"/>
  </w:style>
  <w:style w:type="character" w:customStyle="1" w:styleId="CommentTextChar">
    <w:name w:val="Comment Text Char"/>
    <w:basedOn w:val="DefaultParagraphFont"/>
    <w:link w:val="CommentText"/>
    <w:uiPriority w:val="99"/>
    <w:rsid w:val="00570FA3"/>
  </w:style>
  <w:style w:type="paragraph" w:styleId="CommentSubject">
    <w:name w:val="annotation subject"/>
    <w:basedOn w:val="CommentText"/>
    <w:next w:val="CommentText"/>
    <w:link w:val="CommentSubjectChar"/>
    <w:uiPriority w:val="99"/>
    <w:semiHidden/>
    <w:unhideWhenUsed/>
    <w:rsid w:val="00570FA3"/>
    <w:rPr>
      <w:b/>
      <w:bCs/>
    </w:rPr>
  </w:style>
  <w:style w:type="character" w:customStyle="1" w:styleId="CommentSubjectChar">
    <w:name w:val="Comment Subject Char"/>
    <w:basedOn w:val="CommentTextChar"/>
    <w:link w:val="CommentSubject"/>
    <w:uiPriority w:val="99"/>
    <w:semiHidden/>
    <w:rsid w:val="00570FA3"/>
    <w:rPr>
      <w:b/>
      <w:bCs/>
    </w:rPr>
  </w:style>
  <w:style w:type="paragraph" w:styleId="Revision">
    <w:name w:val="Revision"/>
    <w:hidden/>
    <w:uiPriority w:val="99"/>
    <w:semiHidden/>
    <w:rsid w:val="0027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3103</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dc:description/>
  <cp:lastModifiedBy>Batt, Andrew</cp:lastModifiedBy>
  <cp:revision>2</cp:revision>
  <cp:lastPrinted>2018-02-13T18:25:00Z</cp:lastPrinted>
  <dcterms:created xsi:type="dcterms:W3CDTF">2025-09-18T22:22:00Z</dcterms:created>
  <dcterms:modified xsi:type="dcterms:W3CDTF">2025-09-18T22:22:00Z</dcterms:modified>
</cp:coreProperties>
</file>