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C37C7" w14:textId="31FD0839" w:rsidR="00EA185C" w:rsidRDefault="00EA185C">
      <w:bookmarkStart w:id="0" w:name="_GoBack"/>
      <w:bookmarkEnd w:id="0"/>
      <w:r>
        <w:t xml:space="preserve">NGC Regulation 6.090(15) requires the internal auditor to use guidelines, checklists and other “criteria established by the </w:t>
      </w:r>
      <w:r w:rsidR="00AB7C8E">
        <w:t>C</w:t>
      </w:r>
      <w:r>
        <w:t>hair” in determining whether a Group I licensee is in compliance with applicable statutes, regulations, and Minimum Internal Control Standards (MICS).  The use of this checklist satisfies these requirements.</w:t>
      </w:r>
    </w:p>
    <w:p w14:paraId="7DD4ACAC" w14:textId="77777777" w:rsidR="00EA185C" w:rsidRDefault="00EA18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EA185C" w14:paraId="79EDB0C2" w14:textId="77777777">
        <w:tc>
          <w:tcPr>
            <w:tcW w:w="3672" w:type="dxa"/>
            <w:tcBorders>
              <w:top w:val="nil"/>
              <w:left w:val="nil"/>
              <w:bottom w:val="single" w:sz="4" w:space="0" w:color="auto"/>
              <w:right w:val="nil"/>
            </w:tcBorders>
          </w:tcPr>
          <w:p w14:paraId="62F14B74" w14:textId="77777777" w:rsidR="00EA185C" w:rsidRDefault="00EA185C">
            <w:pPr>
              <w:jc w:val="center"/>
            </w:pPr>
            <w:r>
              <w:t>Date of Inquiry</w:t>
            </w:r>
          </w:p>
        </w:tc>
        <w:tc>
          <w:tcPr>
            <w:tcW w:w="3672" w:type="dxa"/>
            <w:tcBorders>
              <w:top w:val="nil"/>
              <w:left w:val="nil"/>
              <w:bottom w:val="single" w:sz="4" w:space="0" w:color="auto"/>
              <w:right w:val="nil"/>
            </w:tcBorders>
          </w:tcPr>
          <w:p w14:paraId="5DE87C7A" w14:textId="77777777" w:rsidR="00EA185C" w:rsidRDefault="00EA185C">
            <w:pPr>
              <w:jc w:val="center"/>
            </w:pPr>
            <w:r>
              <w:t>Person Interviewed</w:t>
            </w:r>
          </w:p>
        </w:tc>
        <w:tc>
          <w:tcPr>
            <w:tcW w:w="3672" w:type="dxa"/>
            <w:tcBorders>
              <w:top w:val="nil"/>
              <w:left w:val="nil"/>
              <w:bottom w:val="single" w:sz="4" w:space="0" w:color="auto"/>
              <w:right w:val="nil"/>
            </w:tcBorders>
          </w:tcPr>
          <w:p w14:paraId="3AFC3E45" w14:textId="77777777" w:rsidR="00EA185C" w:rsidRDefault="00EA185C">
            <w:pPr>
              <w:jc w:val="center"/>
            </w:pPr>
            <w:r>
              <w:t>Position</w:t>
            </w:r>
          </w:p>
        </w:tc>
      </w:tr>
      <w:tr w:rsidR="00EA185C" w14:paraId="4178FDD9" w14:textId="77777777">
        <w:tc>
          <w:tcPr>
            <w:tcW w:w="3672" w:type="dxa"/>
            <w:tcBorders>
              <w:top w:val="single" w:sz="4" w:space="0" w:color="auto"/>
              <w:left w:val="single" w:sz="4" w:space="0" w:color="auto"/>
              <w:bottom w:val="single" w:sz="4" w:space="0" w:color="auto"/>
              <w:right w:val="single" w:sz="4" w:space="0" w:color="auto"/>
            </w:tcBorders>
          </w:tcPr>
          <w:p w14:paraId="2EA2FE8F"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3E0C85FF"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017D5D82" w14:textId="77777777" w:rsidR="00EA185C" w:rsidRDefault="00EA185C"/>
        </w:tc>
      </w:tr>
      <w:tr w:rsidR="00EA185C" w14:paraId="77DA3A2D" w14:textId="77777777">
        <w:tc>
          <w:tcPr>
            <w:tcW w:w="3672" w:type="dxa"/>
            <w:tcBorders>
              <w:top w:val="single" w:sz="4" w:space="0" w:color="auto"/>
              <w:left w:val="single" w:sz="4" w:space="0" w:color="auto"/>
              <w:bottom w:val="single" w:sz="4" w:space="0" w:color="auto"/>
              <w:right w:val="single" w:sz="4" w:space="0" w:color="auto"/>
            </w:tcBorders>
          </w:tcPr>
          <w:p w14:paraId="59AF3B75"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3288E3B4"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48942EF5" w14:textId="77777777" w:rsidR="00EA185C" w:rsidRDefault="00EA185C"/>
        </w:tc>
      </w:tr>
      <w:tr w:rsidR="00EA185C" w14:paraId="61214992" w14:textId="77777777">
        <w:tc>
          <w:tcPr>
            <w:tcW w:w="3672" w:type="dxa"/>
            <w:tcBorders>
              <w:top w:val="single" w:sz="4" w:space="0" w:color="auto"/>
              <w:left w:val="single" w:sz="4" w:space="0" w:color="auto"/>
              <w:bottom w:val="single" w:sz="4" w:space="0" w:color="auto"/>
              <w:right w:val="single" w:sz="4" w:space="0" w:color="auto"/>
            </w:tcBorders>
          </w:tcPr>
          <w:p w14:paraId="09F6D400"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5D2FBD05"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0B734B6D" w14:textId="77777777" w:rsidR="00EA185C" w:rsidRDefault="00EA185C"/>
        </w:tc>
      </w:tr>
      <w:tr w:rsidR="00EA185C" w14:paraId="28F09E97" w14:textId="77777777">
        <w:tc>
          <w:tcPr>
            <w:tcW w:w="3672" w:type="dxa"/>
            <w:tcBorders>
              <w:top w:val="single" w:sz="4" w:space="0" w:color="auto"/>
              <w:left w:val="single" w:sz="4" w:space="0" w:color="auto"/>
              <w:bottom w:val="single" w:sz="4" w:space="0" w:color="auto"/>
              <w:right w:val="single" w:sz="4" w:space="0" w:color="auto"/>
            </w:tcBorders>
          </w:tcPr>
          <w:p w14:paraId="55104FFD"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6DD9709A"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49C1C007" w14:textId="77777777" w:rsidR="00EA185C" w:rsidRDefault="00EA185C"/>
        </w:tc>
      </w:tr>
      <w:tr w:rsidR="00891137" w14:paraId="7E7A27FD" w14:textId="77777777">
        <w:tc>
          <w:tcPr>
            <w:tcW w:w="3672" w:type="dxa"/>
            <w:tcBorders>
              <w:top w:val="single" w:sz="4" w:space="0" w:color="auto"/>
              <w:left w:val="single" w:sz="4" w:space="0" w:color="auto"/>
              <w:bottom w:val="single" w:sz="4" w:space="0" w:color="auto"/>
              <w:right w:val="single" w:sz="4" w:space="0" w:color="auto"/>
            </w:tcBorders>
          </w:tcPr>
          <w:p w14:paraId="568C3F86" w14:textId="77777777" w:rsidR="00891137" w:rsidRDefault="00891137"/>
        </w:tc>
        <w:tc>
          <w:tcPr>
            <w:tcW w:w="3672" w:type="dxa"/>
            <w:tcBorders>
              <w:top w:val="single" w:sz="4" w:space="0" w:color="auto"/>
              <w:left w:val="single" w:sz="4" w:space="0" w:color="auto"/>
              <w:bottom w:val="single" w:sz="4" w:space="0" w:color="auto"/>
              <w:right w:val="single" w:sz="4" w:space="0" w:color="auto"/>
            </w:tcBorders>
          </w:tcPr>
          <w:p w14:paraId="5D6DDC02" w14:textId="77777777" w:rsidR="00891137" w:rsidRDefault="00891137"/>
        </w:tc>
        <w:tc>
          <w:tcPr>
            <w:tcW w:w="3672" w:type="dxa"/>
            <w:tcBorders>
              <w:top w:val="single" w:sz="4" w:space="0" w:color="auto"/>
              <w:left w:val="single" w:sz="4" w:space="0" w:color="auto"/>
              <w:bottom w:val="single" w:sz="4" w:space="0" w:color="auto"/>
              <w:right w:val="single" w:sz="4" w:space="0" w:color="auto"/>
            </w:tcBorders>
          </w:tcPr>
          <w:p w14:paraId="5A9E1AE2" w14:textId="77777777" w:rsidR="00891137" w:rsidRDefault="00891137"/>
        </w:tc>
      </w:tr>
      <w:tr w:rsidR="00891137" w14:paraId="2B3AA3DC" w14:textId="77777777">
        <w:tc>
          <w:tcPr>
            <w:tcW w:w="3672" w:type="dxa"/>
            <w:tcBorders>
              <w:top w:val="single" w:sz="4" w:space="0" w:color="auto"/>
              <w:left w:val="single" w:sz="4" w:space="0" w:color="auto"/>
              <w:bottom w:val="single" w:sz="4" w:space="0" w:color="auto"/>
              <w:right w:val="single" w:sz="4" w:space="0" w:color="auto"/>
            </w:tcBorders>
          </w:tcPr>
          <w:p w14:paraId="2F5D1796" w14:textId="77777777" w:rsidR="00891137" w:rsidRDefault="00891137"/>
        </w:tc>
        <w:tc>
          <w:tcPr>
            <w:tcW w:w="3672" w:type="dxa"/>
            <w:tcBorders>
              <w:top w:val="single" w:sz="4" w:space="0" w:color="auto"/>
              <w:left w:val="single" w:sz="4" w:space="0" w:color="auto"/>
              <w:bottom w:val="single" w:sz="4" w:space="0" w:color="auto"/>
              <w:right w:val="single" w:sz="4" w:space="0" w:color="auto"/>
            </w:tcBorders>
          </w:tcPr>
          <w:p w14:paraId="215EA6F1" w14:textId="77777777" w:rsidR="00891137" w:rsidRDefault="00891137"/>
        </w:tc>
        <w:tc>
          <w:tcPr>
            <w:tcW w:w="3672" w:type="dxa"/>
            <w:tcBorders>
              <w:top w:val="single" w:sz="4" w:space="0" w:color="auto"/>
              <w:left w:val="single" w:sz="4" w:space="0" w:color="auto"/>
              <w:bottom w:val="single" w:sz="4" w:space="0" w:color="auto"/>
              <w:right w:val="single" w:sz="4" w:space="0" w:color="auto"/>
            </w:tcBorders>
          </w:tcPr>
          <w:p w14:paraId="47373009" w14:textId="77777777" w:rsidR="00891137" w:rsidRDefault="00891137"/>
        </w:tc>
      </w:tr>
      <w:tr w:rsidR="00EA185C" w14:paraId="5BA61454" w14:textId="77777777">
        <w:tc>
          <w:tcPr>
            <w:tcW w:w="3672" w:type="dxa"/>
            <w:tcBorders>
              <w:top w:val="single" w:sz="4" w:space="0" w:color="auto"/>
              <w:left w:val="single" w:sz="4" w:space="0" w:color="auto"/>
              <w:bottom w:val="single" w:sz="4" w:space="0" w:color="auto"/>
              <w:right w:val="single" w:sz="4" w:space="0" w:color="auto"/>
            </w:tcBorders>
          </w:tcPr>
          <w:p w14:paraId="3200DCB9"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66208530"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08A2766E" w14:textId="77777777" w:rsidR="00EA185C" w:rsidRDefault="00EA185C"/>
        </w:tc>
      </w:tr>
      <w:tr w:rsidR="00EA185C" w14:paraId="0A1ABD16" w14:textId="77777777">
        <w:tc>
          <w:tcPr>
            <w:tcW w:w="3672" w:type="dxa"/>
            <w:tcBorders>
              <w:top w:val="single" w:sz="4" w:space="0" w:color="auto"/>
              <w:left w:val="single" w:sz="4" w:space="0" w:color="auto"/>
              <w:bottom w:val="single" w:sz="4" w:space="0" w:color="auto"/>
              <w:right w:val="single" w:sz="4" w:space="0" w:color="auto"/>
            </w:tcBorders>
          </w:tcPr>
          <w:p w14:paraId="0D66C777"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3AFED7C1"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5DA7D171" w14:textId="77777777" w:rsidR="00EA185C" w:rsidRDefault="00EA185C"/>
        </w:tc>
      </w:tr>
    </w:tbl>
    <w:p w14:paraId="3ED4B116" w14:textId="77777777" w:rsidR="00EA185C" w:rsidRDefault="00EA185C"/>
    <w:p w14:paraId="009A6666" w14:textId="77777777" w:rsidR="00EA185C" w:rsidRDefault="00EA185C">
      <w:pPr>
        <w:rPr>
          <w:sz w:val="22"/>
          <w:szCs w:val="22"/>
        </w:rPr>
      </w:pPr>
      <w:r>
        <w:rPr>
          <w:u w:val="single"/>
        </w:rPr>
        <w:t>Checklist Completion Notes:</w:t>
      </w:r>
    </w:p>
    <w:p w14:paraId="3E56FC85" w14:textId="77777777" w:rsidR="00EA185C" w:rsidRDefault="00EA185C">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2A224D44" w14:textId="77777777" w:rsidR="00EA185C" w:rsidRDefault="00EA185C">
      <w:pPr>
        <w:ind w:left="720" w:hanging="720"/>
      </w:pPr>
    </w:p>
    <w:p w14:paraId="00FAEB92" w14:textId="5331516A" w:rsidR="00EA185C" w:rsidRDefault="00EA185C">
      <w:pPr>
        <w:numPr>
          <w:ilvl w:val="0"/>
          <w:numId w:val="1"/>
        </w:numPr>
      </w:pPr>
      <w:r>
        <w:t xml:space="preserve">All “no” answers require referencing and/or comment, and should be cited as regulation violations, unless the Board Chair has granted a MICS variation or the question requires a “no” answer for acceptability.  </w:t>
      </w:r>
      <w:r w:rsidR="00A15D98" w:rsidRPr="00C3492C">
        <w:t>All “N/A” answers require referencing and/or comment, as to the reason the procedure is not applicable.</w:t>
      </w:r>
      <w:r w:rsidR="00F42812">
        <w:t xml:space="preserve">  </w:t>
      </w:r>
      <w:r>
        <w:t>All exceptions noted should be carried to the internal auditor’s report/summary of findings for timely follow-up.</w:t>
      </w:r>
      <w:r>
        <w:rPr>
          <w:b/>
          <w:bCs/>
        </w:rPr>
        <w:tab/>
      </w:r>
    </w:p>
    <w:p w14:paraId="352BE68E" w14:textId="77777777" w:rsidR="00EA185C" w:rsidRDefault="00EA185C">
      <w:pPr>
        <w:rPr>
          <w:b/>
          <w:bCs/>
        </w:rPr>
      </w:pPr>
    </w:p>
    <w:p w14:paraId="703896FF" w14:textId="260D4020" w:rsidR="00EA185C" w:rsidRDefault="00EA185C">
      <w:pPr>
        <w:pStyle w:val="List"/>
        <w:numPr>
          <w:ilvl w:val="0"/>
          <w:numId w:val="1"/>
        </w:numPr>
      </w:pPr>
      <w:r>
        <w:t xml:space="preserve">“(#)” refers to the Minimum Internal Control Standards for Information Technology, Version </w:t>
      </w:r>
      <w:r w:rsidR="00D13A7D">
        <w:t>9</w:t>
      </w:r>
      <w:r w:rsidR="00F42812" w:rsidRPr="00F42812">
        <w:t xml:space="preserve"> </w:t>
      </w:r>
      <w:r>
        <w:t>or to the applicable regulation/statute.</w:t>
      </w:r>
    </w:p>
    <w:p w14:paraId="4605AFEE" w14:textId="77777777" w:rsidR="00EA185C" w:rsidRDefault="00EA185C"/>
    <w:p w14:paraId="633B2649" w14:textId="77777777" w:rsidR="00EA185C" w:rsidRDefault="00EA185C">
      <w:pPr>
        <w:pStyle w:val="Heading3"/>
        <w:rPr>
          <w:b w:val="0"/>
          <w:bCs w:val="0"/>
          <w:sz w:val="20"/>
          <w:szCs w:val="20"/>
        </w:rPr>
      </w:pPr>
      <w:r>
        <w:rPr>
          <w:b w:val="0"/>
          <w:bCs w:val="0"/>
          <w:sz w:val="20"/>
          <w:szCs w:val="20"/>
        </w:rPr>
        <w:t>Scope:</w:t>
      </w:r>
    </w:p>
    <w:p w14:paraId="6F389CC7" w14:textId="77777777" w:rsidR="00EA185C" w:rsidRDefault="00EA185C">
      <w:pPr>
        <w:pStyle w:val="indent"/>
        <w:ind w:left="0"/>
      </w:pPr>
      <w:r>
        <w:t>This checklist must be completed once in each fiscal year.</w:t>
      </w:r>
    </w:p>
    <w:p w14:paraId="69E36B76" w14:textId="77777777" w:rsidR="00EA185C" w:rsidRDefault="00EA185C"/>
    <w:p w14:paraId="549E80BB" w14:textId="77777777" w:rsidR="00EA185C" w:rsidRDefault="00EA185C">
      <w:r>
        <w:rPr>
          <w:u w:val="single"/>
        </w:rPr>
        <w:t>MICS Variations and Regulation Waivers:</w:t>
      </w:r>
    </w:p>
    <w:p w14:paraId="5FBD713B" w14:textId="0EA33093" w:rsidR="00EA185C" w:rsidRDefault="00EA185C">
      <w:pPr>
        <w:pStyle w:val="indent"/>
        <w:ind w:left="0"/>
      </w:pPr>
      <w:r>
        <w:t xml:space="preserve">Obtain copies of MICS variation and regulation waiver requests and </w:t>
      </w:r>
      <w:r w:rsidR="006B1071">
        <w:t>N</w:t>
      </w:r>
      <w:r>
        <w:t>GCB correspondence regarding such requests from appropriate property personnel.  Review to determine status of evidence of any waivers or alternative requirements imposed by granted variations.  Modify and/or perform additional procedures as applicable.</w:t>
      </w:r>
    </w:p>
    <w:p w14:paraId="01ADC279" w14:textId="77777777" w:rsidR="00EA185C" w:rsidRDefault="00EA185C"/>
    <w:p w14:paraId="020A4DDD" w14:textId="77777777" w:rsidR="00EA185C" w:rsidRDefault="00EA185C">
      <w:r>
        <w:rPr>
          <w:u w:val="single"/>
        </w:rPr>
        <w:t>Associated Equipment:</w:t>
      </w:r>
    </w:p>
    <w:p w14:paraId="6059C9B6" w14:textId="6561E5B0" w:rsidR="00EA185C" w:rsidRDefault="00F42812" w:rsidP="00F42812">
      <w:pPr>
        <w:pStyle w:val="indent"/>
        <w:ind w:left="0"/>
      </w:pPr>
      <w:r>
        <w:t xml:space="preserve">Determine if approval has been received for all associated equipment used in the information technology department.  For all unreported associated equipment, cite violations of </w:t>
      </w:r>
      <w:r>
        <w:rPr>
          <w:b/>
          <w:bCs/>
        </w:rPr>
        <w:t>Regulation 14.2</w:t>
      </w:r>
      <w:r w:rsidR="006B1071">
        <w:rPr>
          <w:b/>
          <w:bCs/>
        </w:rPr>
        <w:t>6</w:t>
      </w:r>
      <w:r>
        <w:rPr>
          <w:b/>
          <w:bCs/>
        </w:rPr>
        <w:t>0</w:t>
      </w:r>
      <w:r>
        <w:t xml:space="preserve">.  </w:t>
      </w:r>
      <w:r w:rsidRPr="00F71464">
        <w:t>For</w:t>
      </w:r>
      <w:r w:rsidRPr="00344D2D">
        <w:t xml:space="preserve"> </w:t>
      </w:r>
      <w:r w:rsidRPr="00F71464">
        <w:t>associated equipment</w:t>
      </w:r>
      <w:r w:rsidR="00C3492C">
        <w:t xml:space="preserve">, </w:t>
      </w:r>
      <w:r w:rsidRPr="00F71464">
        <w:t xml:space="preserve">perform a walk-through of any </w:t>
      </w:r>
      <w:r w:rsidRPr="00C3492C">
        <w:t>additional controls</w:t>
      </w:r>
      <w:r w:rsidRPr="00672F4B">
        <w:t xml:space="preserve"> </w:t>
      </w:r>
      <w:r w:rsidRPr="00F71464">
        <w:t>on the use of the associated equipment</w:t>
      </w:r>
      <w:r w:rsidRPr="00C3492C">
        <w:t xml:space="preserve"> </w:t>
      </w:r>
      <w:r w:rsidRPr="00344D2D">
        <w:t xml:space="preserve">which </w:t>
      </w:r>
      <w:r w:rsidRPr="00C3492C">
        <w:t>may be</w:t>
      </w:r>
      <w:r w:rsidRPr="00344D2D">
        <w:t xml:space="preserve"> included in the written system of internal control.</w:t>
      </w:r>
      <w:r w:rsidR="00EA185C">
        <w:br w:type="page"/>
      </w:r>
    </w:p>
    <w:p w14:paraId="6F9C4551" w14:textId="77777777" w:rsidR="00EA185C" w:rsidRPr="00503C81" w:rsidRDefault="00EA185C">
      <w:pPr>
        <w:pStyle w:val="indent"/>
        <w:rPr>
          <w:sz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EA185C" w14:paraId="0DDE6DC7" w14:textId="77777777">
        <w:tc>
          <w:tcPr>
            <w:tcW w:w="1283" w:type="dxa"/>
            <w:tcBorders>
              <w:top w:val="single" w:sz="12" w:space="0" w:color="auto"/>
              <w:left w:val="single" w:sz="12" w:space="0" w:color="auto"/>
              <w:bottom w:val="single" w:sz="6" w:space="0" w:color="auto"/>
              <w:right w:val="single" w:sz="6" w:space="0" w:color="auto"/>
            </w:tcBorders>
          </w:tcPr>
          <w:p w14:paraId="591C36CD" w14:textId="77777777" w:rsidR="00EA185C" w:rsidRDefault="00EA185C">
            <w:pPr>
              <w:pStyle w:val="List"/>
              <w:ind w:left="0" w:firstLine="0"/>
              <w:jc w:val="center"/>
              <w:rPr>
                <w:b/>
                <w:bCs/>
              </w:rPr>
            </w:pPr>
            <w:r>
              <w:rPr>
                <w:b/>
                <w:bCs/>
              </w:rPr>
              <w:t>Date</w:t>
            </w:r>
          </w:p>
          <w:p w14:paraId="2A6F3269" w14:textId="77777777" w:rsidR="00EA185C" w:rsidRDefault="00EA185C">
            <w:pPr>
              <w:pStyle w:val="List"/>
              <w:ind w:left="0" w:firstLine="0"/>
              <w:jc w:val="center"/>
              <w:rPr>
                <w:b/>
                <w:bCs/>
              </w:rPr>
            </w:pPr>
            <w:r>
              <w:rPr>
                <w:b/>
                <w:bCs/>
              </w:rPr>
              <w:t>Approval</w:t>
            </w:r>
          </w:p>
          <w:p w14:paraId="06EDBB1E" w14:textId="77777777" w:rsidR="00EA185C" w:rsidRDefault="00EA185C">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6930209F" w14:textId="77777777" w:rsidR="00EA185C" w:rsidRDefault="00EA185C">
            <w:pPr>
              <w:pStyle w:val="List"/>
              <w:ind w:left="0" w:firstLine="0"/>
              <w:jc w:val="center"/>
              <w:rPr>
                <w:b/>
                <w:bCs/>
              </w:rPr>
            </w:pPr>
            <w:r>
              <w:rPr>
                <w:b/>
                <w:bCs/>
              </w:rPr>
              <w:t xml:space="preserve">MICS Number </w:t>
            </w:r>
          </w:p>
          <w:p w14:paraId="766072D6" w14:textId="77777777" w:rsidR="00EA185C" w:rsidRDefault="00EA185C">
            <w:pPr>
              <w:pStyle w:val="List"/>
              <w:ind w:left="0" w:firstLine="0"/>
              <w:jc w:val="center"/>
              <w:rPr>
                <w:b/>
                <w:bCs/>
              </w:rPr>
            </w:pPr>
            <w:r>
              <w:rPr>
                <w:b/>
                <w:bCs/>
              </w:rPr>
              <w:t>or</w:t>
            </w:r>
          </w:p>
          <w:p w14:paraId="6D227E57" w14:textId="77777777" w:rsidR="00EA185C" w:rsidRDefault="00EA185C">
            <w:pPr>
              <w:pStyle w:val="List"/>
              <w:ind w:left="0" w:firstLine="0"/>
              <w:jc w:val="center"/>
              <w:rPr>
                <w:b/>
                <w:bCs/>
              </w:rPr>
            </w:pPr>
            <w:r>
              <w:rPr>
                <w:b/>
                <w:bCs/>
              </w:rPr>
              <w:t>Regulation</w:t>
            </w:r>
          </w:p>
          <w:p w14:paraId="5F55C085" w14:textId="77777777" w:rsidR="00EA185C" w:rsidRDefault="00EA185C">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77C7A453" w14:textId="77777777" w:rsidR="00EA185C" w:rsidRDefault="00EA185C">
            <w:pPr>
              <w:pStyle w:val="List"/>
              <w:ind w:left="0" w:firstLine="0"/>
              <w:jc w:val="center"/>
              <w:rPr>
                <w:b/>
                <w:bCs/>
              </w:rPr>
            </w:pPr>
            <w:r>
              <w:rPr>
                <w:b/>
                <w:bCs/>
              </w:rPr>
              <w:t xml:space="preserve">Description of </w:t>
            </w:r>
          </w:p>
          <w:p w14:paraId="40F80794" w14:textId="77777777" w:rsidR="00EA185C" w:rsidRDefault="00EA185C">
            <w:pPr>
              <w:pStyle w:val="List"/>
              <w:ind w:left="0" w:firstLine="0"/>
              <w:jc w:val="center"/>
              <w:rPr>
                <w:b/>
                <w:bCs/>
              </w:rPr>
            </w:pPr>
            <w:r>
              <w:rPr>
                <w:b/>
                <w:bCs/>
              </w:rPr>
              <w:t>Variation/Waiver Granted</w:t>
            </w:r>
          </w:p>
          <w:p w14:paraId="06478353" w14:textId="77777777" w:rsidR="00EA185C" w:rsidRDefault="00EA185C">
            <w:pPr>
              <w:pStyle w:val="List"/>
              <w:ind w:left="0" w:firstLine="0"/>
              <w:jc w:val="center"/>
              <w:rPr>
                <w:b/>
                <w:bCs/>
              </w:rPr>
            </w:pPr>
            <w:r>
              <w:rPr>
                <w:b/>
                <w:bCs/>
              </w:rPr>
              <w:t xml:space="preserve">or </w:t>
            </w:r>
          </w:p>
          <w:p w14:paraId="0085B05E" w14:textId="77777777" w:rsidR="00EA185C" w:rsidRDefault="00EA185C">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23CBB5E1" w14:textId="77777777" w:rsidR="00EA185C" w:rsidRDefault="00EA185C">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590D4743" w14:textId="77777777" w:rsidR="00EA185C" w:rsidRDefault="00EA185C">
            <w:pPr>
              <w:pStyle w:val="List"/>
              <w:ind w:left="0" w:firstLine="0"/>
              <w:jc w:val="center"/>
              <w:rPr>
                <w:b/>
                <w:bCs/>
              </w:rPr>
            </w:pPr>
            <w:r>
              <w:rPr>
                <w:b/>
                <w:bCs/>
              </w:rPr>
              <w:t>W/P Ref.</w:t>
            </w:r>
          </w:p>
          <w:p w14:paraId="6D73C877" w14:textId="77777777" w:rsidR="00EA185C" w:rsidRDefault="00EA185C">
            <w:pPr>
              <w:pStyle w:val="List"/>
              <w:ind w:left="0" w:firstLine="0"/>
              <w:jc w:val="center"/>
              <w:rPr>
                <w:b/>
                <w:bCs/>
              </w:rPr>
            </w:pPr>
            <w:r>
              <w:rPr>
                <w:b/>
                <w:bCs/>
              </w:rPr>
              <w:t>(if appl.)</w:t>
            </w:r>
          </w:p>
        </w:tc>
      </w:tr>
      <w:tr w:rsidR="00EA185C" w14:paraId="7FFE1D9D" w14:textId="77777777">
        <w:tc>
          <w:tcPr>
            <w:tcW w:w="1283" w:type="dxa"/>
            <w:tcBorders>
              <w:top w:val="single" w:sz="6" w:space="0" w:color="auto"/>
              <w:left w:val="single" w:sz="12" w:space="0" w:color="auto"/>
              <w:bottom w:val="single" w:sz="6" w:space="0" w:color="auto"/>
              <w:right w:val="single" w:sz="6" w:space="0" w:color="auto"/>
            </w:tcBorders>
          </w:tcPr>
          <w:p w14:paraId="2926182D"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57A489F"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F40C02C"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62192B9A"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AAAA80E" w14:textId="77777777" w:rsidR="00EA185C" w:rsidRDefault="00EA185C">
            <w:pPr>
              <w:pStyle w:val="List"/>
              <w:ind w:left="0" w:firstLine="0"/>
              <w:rPr>
                <w:b/>
                <w:bCs/>
              </w:rPr>
            </w:pPr>
          </w:p>
        </w:tc>
      </w:tr>
      <w:tr w:rsidR="00EA185C" w14:paraId="72971516" w14:textId="77777777">
        <w:tc>
          <w:tcPr>
            <w:tcW w:w="1283" w:type="dxa"/>
            <w:tcBorders>
              <w:top w:val="single" w:sz="6" w:space="0" w:color="auto"/>
              <w:left w:val="single" w:sz="12" w:space="0" w:color="auto"/>
              <w:bottom w:val="single" w:sz="6" w:space="0" w:color="auto"/>
              <w:right w:val="single" w:sz="6" w:space="0" w:color="auto"/>
            </w:tcBorders>
          </w:tcPr>
          <w:p w14:paraId="52C30C0A"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FB1CD27"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3180BC4"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C881354"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B5A4F0B" w14:textId="77777777" w:rsidR="00EA185C" w:rsidRDefault="00EA185C">
            <w:pPr>
              <w:pStyle w:val="List"/>
              <w:ind w:left="0" w:firstLine="0"/>
              <w:rPr>
                <w:b/>
                <w:bCs/>
              </w:rPr>
            </w:pPr>
          </w:p>
        </w:tc>
      </w:tr>
      <w:tr w:rsidR="00EA185C" w14:paraId="4E85B958" w14:textId="77777777">
        <w:tc>
          <w:tcPr>
            <w:tcW w:w="1283" w:type="dxa"/>
            <w:tcBorders>
              <w:top w:val="single" w:sz="6" w:space="0" w:color="auto"/>
              <w:left w:val="single" w:sz="12" w:space="0" w:color="auto"/>
              <w:bottom w:val="single" w:sz="6" w:space="0" w:color="auto"/>
              <w:right w:val="single" w:sz="6" w:space="0" w:color="auto"/>
            </w:tcBorders>
          </w:tcPr>
          <w:p w14:paraId="2910E0C2"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78B3E62"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3E4E928"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FD155CE"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CD5BB78" w14:textId="77777777" w:rsidR="00EA185C" w:rsidRDefault="00EA185C">
            <w:pPr>
              <w:pStyle w:val="List"/>
              <w:ind w:left="0" w:firstLine="0"/>
              <w:rPr>
                <w:b/>
                <w:bCs/>
              </w:rPr>
            </w:pPr>
          </w:p>
        </w:tc>
      </w:tr>
      <w:tr w:rsidR="00891137" w14:paraId="44FCE7CA" w14:textId="77777777">
        <w:tc>
          <w:tcPr>
            <w:tcW w:w="1283" w:type="dxa"/>
            <w:tcBorders>
              <w:top w:val="single" w:sz="6" w:space="0" w:color="auto"/>
              <w:left w:val="single" w:sz="12" w:space="0" w:color="auto"/>
              <w:bottom w:val="single" w:sz="6" w:space="0" w:color="auto"/>
              <w:right w:val="single" w:sz="6" w:space="0" w:color="auto"/>
            </w:tcBorders>
          </w:tcPr>
          <w:p w14:paraId="4575F17D" w14:textId="77777777" w:rsidR="00891137" w:rsidRDefault="0089113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58BE149C" w14:textId="77777777" w:rsidR="00891137" w:rsidRDefault="0089113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F299A76" w14:textId="77777777" w:rsidR="00891137" w:rsidRDefault="0089113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A176906" w14:textId="77777777" w:rsidR="00891137" w:rsidRDefault="0089113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F24E1F1" w14:textId="77777777" w:rsidR="00891137" w:rsidRDefault="00891137">
            <w:pPr>
              <w:pStyle w:val="List"/>
              <w:ind w:left="0" w:firstLine="0"/>
              <w:rPr>
                <w:b/>
                <w:bCs/>
              </w:rPr>
            </w:pPr>
          </w:p>
        </w:tc>
      </w:tr>
      <w:tr w:rsidR="00891137" w14:paraId="3D0712E0" w14:textId="77777777">
        <w:tc>
          <w:tcPr>
            <w:tcW w:w="1283" w:type="dxa"/>
            <w:tcBorders>
              <w:top w:val="single" w:sz="6" w:space="0" w:color="auto"/>
              <w:left w:val="single" w:sz="12" w:space="0" w:color="auto"/>
              <w:bottom w:val="single" w:sz="6" w:space="0" w:color="auto"/>
              <w:right w:val="single" w:sz="6" w:space="0" w:color="auto"/>
            </w:tcBorders>
          </w:tcPr>
          <w:p w14:paraId="3555195C" w14:textId="77777777" w:rsidR="00891137" w:rsidRDefault="0089113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CBAA442" w14:textId="77777777" w:rsidR="00891137" w:rsidRDefault="0089113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F3C368B" w14:textId="77777777" w:rsidR="00891137" w:rsidRDefault="0089113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4053FAD" w14:textId="77777777" w:rsidR="00891137" w:rsidRDefault="0089113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86886C5" w14:textId="77777777" w:rsidR="00891137" w:rsidRDefault="00891137">
            <w:pPr>
              <w:pStyle w:val="List"/>
              <w:ind w:left="0" w:firstLine="0"/>
              <w:rPr>
                <w:b/>
                <w:bCs/>
              </w:rPr>
            </w:pPr>
          </w:p>
        </w:tc>
      </w:tr>
      <w:tr w:rsidR="00EA185C" w14:paraId="6375A06D" w14:textId="77777777">
        <w:tc>
          <w:tcPr>
            <w:tcW w:w="1283" w:type="dxa"/>
            <w:tcBorders>
              <w:top w:val="single" w:sz="6" w:space="0" w:color="auto"/>
              <w:left w:val="single" w:sz="12" w:space="0" w:color="auto"/>
              <w:bottom w:val="single" w:sz="6" w:space="0" w:color="auto"/>
              <w:right w:val="single" w:sz="6" w:space="0" w:color="auto"/>
            </w:tcBorders>
          </w:tcPr>
          <w:p w14:paraId="7B243B22"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7FD8335"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39F6BD6"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65F8B394"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10E0F82" w14:textId="77777777" w:rsidR="00EA185C" w:rsidRDefault="00EA185C">
            <w:pPr>
              <w:pStyle w:val="List"/>
              <w:ind w:left="0" w:firstLine="0"/>
              <w:rPr>
                <w:b/>
                <w:bCs/>
              </w:rPr>
            </w:pPr>
          </w:p>
        </w:tc>
      </w:tr>
      <w:tr w:rsidR="00EA185C" w14:paraId="3BD55033" w14:textId="77777777">
        <w:tc>
          <w:tcPr>
            <w:tcW w:w="1283" w:type="dxa"/>
            <w:tcBorders>
              <w:top w:val="single" w:sz="6" w:space="0" w:color="auto"/>
              <w:left w:val="single" w:sz="12" w:space="0" w:color="auto"/>
              <w:bottom w:val="single" w:sz="12" w:space="0" w:color="auto"/>
              <w:right w:val="single" w:sz="6" w:space="0" w:color="auto"/>
            </w:tcBorders>
          </w:tcPr>
          <w:p w14:paraId="32986A43" w14:textId="77777777" w:rsidR="00EA185C" w:rsidRDefault="00EA185C">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1C315F10" w14:textId="77777777" w:rsidR="00EA185C" w:rsidRDefault="00EA185C">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2D18B0AC" w14:textId="77777777" w:rsidR="00EA185C" w:rsidRDefault="00EA185C">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273E7161" w14:textId="77777777" w:rsidR="00EA185C" w:rsidRDefault="00EA185C">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2190673D" w14:textId="77777777" w:rsidR="00EA185C" w:rsidRDefault="00EA185C">
            <w:pPr>
              <w:pStyle w:val="List"/>
              <w:ind w:left="0" w:firstLine="0"/>
              <w:rPr>
                <w:b/>
                <w:bCs/>
              </w:rPr>
            </w:pPr>
          </w:p>
        </w:tc>
      </w:tr>
    </w:tbl>
    <w:p w14:paraId="0172817C" w14:textId="77777777" w:rsidR="00EA185C" w:rsidRDefault="00EA185C">
      <w:pPr>
        <w:rPr>
          <w:b/>
          <w:bCs/>
        </w:rPr>
      </w:pPr>
    </w:p>
    <w:p w14:paraId="20DE1411" w14:textId="7CC58BA0" w:rsidR="00EA185C" w:rsidRDefault="00EA185C">
      <w:r>
        <w:rPr>
          <w:b/>
          <w:bCs/>
        </w:rPr>
        <w:t>Note:</w:t>
      </w:r>
      <w:r>
        <w:t xml:space="preserve">  Variations/waivers and associated equipment need only be scheduled once.  Refer to the workpaper where the details are scheduled and complete the last two columns of the above grid if walk-through procedures are affected.</w:t>
      </w:r>
    </w:p>
    <w:p w14:paraId="418A6579" w14:textId="75639F9B" w:rsidR="00891137" w:rsidRDefault="00891137"/>
    <w:p w14:paraId="02B4957D" w14:textId="77777777" w:rsidR="00EA185C" w:rsidRDefault="00EA185C"/>
    <w:tbl>
      <w:tblPr>
        <w:tblW w:w="10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00"/>
        <w:gridCol w:w="576"/>
        <w:gridCol w:w="576"/>
        <w:gridCol w:w="576"/>
        <w:gridCol w:w="5670"/>
      </w:tblGrid>
      <w:tr w:rsidR="00EA185C" w14:paraId="1DAB3C79" w14:textId="77777777" w:rsidTr="00D13A7D">
        <w:trPr>
          <w:tblHeader/>
        </w:trPr>
        <w:tc>
          <w:tcPr>
            <w:tcW w:w="3600" w:type="dxa"/>
            <w:tcBorders>
              <w:top w:val="single" w:sz="12" w:space="0" w:color="auto"/>
              <w:bottom w:val="single" w:sz="6" w:space="0" w:color="auto"/>
              <w:right w:val="single" w:sz="6" w:space="0" w:color="auto"/>
            </w:tcBorders>
            <w:shd w:val="clear" w:color="auto" w:fill="E0E0E0"/>
          </w:tcPr>
          <w:p w14:paraId="64D79C0F" w14:textId="77777777" w:rsidR="00EA185C" w:rsidRDefault="00EA185C">
            <w:pPr>
              <w:pStyle w:val="List"/>
              <w:ind w:left="0" w:firstLine="0"/>
              <w:rPr>
                <w:szCs w:val="18"/>
              </w:rPr>
            </w:pPr>
            <w:r>
              <w:rPr>
                <w:szCs w:val="18"/>
              </w:rPr>
              <w:t>Questions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3E8AE420" w14:textId="77777777" w:rsidR="00EA185C" w:rsidRDefault="00EA185C">
            <w:pPr>
              <w:pStyle w:val="List"/>
              <w:ind w:left="0" w:firstLine="0"/>
              <w:jc w:val="center"/>
              <w:rPr>
                <w:sz w:val="18"/>
                <w:szCs w:val="18"/>
              </w:rPr>
            </w:pPr>
            <w:r>
              <w:rPr>
                <w:sz w:val="18"/>
                <w:szCs w:val="18"/>
              </w:rPr>
              <w:t>Yes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715E6B4D" w14:textId="77777777" w:rsidR="00EA185C" w:rsidRDefault="00EA185C">
            <w:pPr>
              <w:pStyle w:val="List"/>
              <w:ind w:left="0" w:firstLine="0"/>
              <w:jc w:val="center"/>
              <w:rPr>
                <w:sz w:val="18"/>
                <w:szCs w:val="18"/>
              </w:rPr>
            </w:pPr>
            <w:r>
              <w:rPr>
                <w:sz w:val="18"/>
                <w:szCs w:val="18"/>
              </w:rPr>
              <w:t>No</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4E475458" w14:textId="77777777" w:rsidR="00EA185C" w:rsidRDefault="00EA185C">
            <w:pPr>
              <w:pStyle w:val="List"/>
              <w:ind w:left="0" w:firstLine="0"/>
              <w:jc w:val="center"/>
              <w:rPr>
                <w:sz w:val="18"/>
                <w:szCs w:val="18"/>
              </w:rPr>
            </w:pPr>
            <w:r>
              <w:rPr>
                <w:sz w:val="18"/>
                <w:szCs w:val="18"/>
              </w:rPr>
              <w:t>N/A</w:t>
            </w:r>
          </w:p>
        </w:tc>
        <w:tc>
          <w:tcPr>
            <w:tcW w:w="5670" w:type="dxa"/>
            <w:tcBorders>
              <w:top w:val="single" w:sz="12" w:space="0" w:color="auto"/>
              <w:left w:val="single" w:sz="6" w:space="0" w:color="auto"/>
              <w:bottom w:val="single" w:sz="6" w:space="0" w:color="auto"/>
              <w:right w:val="single" w:sz="6" w:space="0" w:color="auto"/>
            </w:tcBorders>
            <w:shd w:val="clear" w:color="auto" w:fill="E0E0E0"/>
          </w:tcPr>
          <w:p w14:paraId="217B990D" w14:textId="77777777" w:rsidR="00EA185C" w:rsidRDefault="00EA185C">
            <w:pPr>
              <w:pStyle w:val="List"/>
              <w:ind w:left="0" w:firstLine="0"/>
              <w:jc w:val="center"/>
              <w:rPr>
                <w:sz w:val="18"/>
                <w:szCs w:val="18"/>
              </w:rPr>
            </w:pPr>
            <w:r>
              <w:rPr>
                <w:sz w:val="18"/>
                <w:szCs w:val="18"/>
              </w:rPr>
              <w:t>Comments, W/P Reference</w:t>
            </w:r>
          </w:p>
        </w:tc>
      </w:tr>
      <w:tr w:rsidR="00EA185C" w14:paraId="60CE2127" w14:textId="77777777" w:rsidTr="00D13A7D">
        <w:tc>
          <w:tcPr>
            <w:tcW w:w="3600" w:type="dxa"/>
            <w:tcBorders>
              <w:top w:val="single" w:sz="6" w:space="0" w:color="auto"/>
              <w:bottom w:val="single" w:sz="6" w:space="0" w:color="auto"/>
              <w:right w:val="single" w:sz="6" w:space="0" w:color="auto"/>
            </w:tcBorders>
          </w:tcPr>
          <w:p w14:paraId="4D3BC300" w14:textId="258B1D8B" w:rsidR="00EA185C" w:rsidRDefault="00EA185C">
            <w:pPr>
              <w:pStyle w:val="List"/>
              <w:numPr>
                <w:ilvl w:val="0"/>
                <w:numId w:val="5"/>
              </w:numPr>
              <w:rPr>
                <w:szCs w:val="24"/>
              </w:rPr>
            </w:pPr>
            <w:r>
              <w:rPr>
                <w:szCs w:val="24"/>
              </w:rPr>
              <w:t xml:space="preserve">Review prior internal audit reports.  Schedule any relevant exceptions cited, including those cited by the </w:t>
            </w:r>
            <w:r w:rsidR="006B1071">
              <w:rPr>
                <w:szCs w:val="24"/>
              </w:rPr>
              <w:t>N</w:t>
            </w:r>
            <w:r>
              <w:rPr>
                <w:szCs w:val="24"/>
              </w:rPr>
              <w:t xml:space="preserve">GCB or the CPA, or include a copy of the prior audit reports in the workpapers and follow up on any problems noted.  Duplication for exceptions when the CPA is referring to exceptions reported in internal audit reports is not necessary. </w:t>
            </w:r>
          </w:p>
          <w:p w14:paraId="4A38B6B1" w14:textId="76113211" w:rsidR="00EA185C" w:rsidRDefault="00EA185C">
            <w:pPr>
              <w:rPr>
                <w:szCs w:val="24"/>
              </w:rPr>
            </w:pPr>
          </w:p>
          <w:p w14:paraId="0CBAA419" w14:textId="6F36188A" w:rsidR="00891137" w:rsidRDefault="00891137">
            <w:pPr>
              <w:rPr>
                <w:szCs w:val="24"/>
              </w:rPr>
            </w:pPr>
          </w:p>
          <w:p w14:paraId="09584E96" w14:textId="77777777" w:rsidR="00891137" w:rsidRDefault="00891137">
            <w:pPr>
              <w:rPr>
                <w:szCs w:val="24"/>
              </w:rPr>
            </w:pPr>
          </w:p>
          <w:p w14:paraId="08B4B710" w14:textId="7E958C6A" w:rsidR="00891137" w:rsidRPr="00503C81" w:rsidRDefault="00891137">
            <w:pPr>
              <w:rPr>
                <w:szCs w:val="24"/>
              </w:rPr>
            </w:pPr>
          </w:p>
        </w:tc>
        <w:tc>
          <w:tcPr>
            <w:tcW w:w="576" w:type="dxa"/>
            <w:tcBorders>
              <w:top w:val="single" w:sz="6" w:space="0" w:color="auto"/>
              <w:left w:val="single" w:sz="6" w:space="0" w:color="auto"/>
              <w:bottom w:val="single" w:sz="6" w:space="0" w:color="auto"/>
              <w:right w:val="single" w:sz="6" w:space="0" w:color="auto"/>
            </w:tcBorders>
          </w:tcPr>
          <w:p w14:paraId="17DF8F0C" w14:textId="77777777" w:rsidR="00EA185C" w:rsidRDefault="00EA185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67F759B" w14:textId="77777777" w:rsidR="00EA185C" w:rsidRDefault="00EA185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2CFA8A2" w14:textId="77777777" w:rsidR="00EA185C" w:rsidRDefault="00EA185C">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438502ED" w14:textId="77777777" w:rsidR="00EA185C" w:rsidRDefault="00EA185C">
            <w:pPr>
              <w:pStyle w:val="List"/>
              <w:ind w:left="0" w:firstLine="0"/>
              <w:rPr>
                <w:b/>
                <w:bCs/>
                <w:sz w:val="24"/>
                <w:szCs w:val="24"/>
              </w:rPr>
            </w:pPr>
          </w:p>
        </w:tc>
      </w:tr>
      <w:tr w:rsidR="00EA185C" w14:paraId="4AECBB7F" w14:textId="77777777" w:rsidTr="00D13A7D">
        <w:tc>
          <w:tcPr>
            <w:tcW w:w="3600" w:type="dxa"/>
            <w:tcBorders>
              <w:top w:val="single" w:sz="6" w:space="0" w:color="auto"/>
              <w:bottom w:val="single" w:sz="6" w:space="0" w:color="auto"/>
              <w:right w:val="single" w:sz="6" w:space="0" w:color="auto"/>
            </w:tcBorders>
          </w:tcPr>
          <w:p w14:paraId="073668DE" w14:textId="07B6CFFC" w:rsidR="00EA185C" w:rsidRDefault="00EA185C">
            <w:pPr>
              <w:pStyle w:val="List"/>
              <w:numPr>
                <w:ilvl w:val="0"/>
                <w:numId w:val="5"/>
              </w:numPr>
              <w:rPr>
                <w:b/>
                <w:bCs/>
                <w:szCs w:val="24"/>
              </w:rPr>
            </w:pPr>
            <w:r>
              <w:rPr>
                <w:szCs w:val="24"/>
              </w:rPr>
              <w:t xml:space="preserve">Complete the CPA MICS Compliance Checklist for </w:t>
            </w:r>
            <w:r w:rsidR="00F42812" w:rsidRPr="00C3492C">
              <w:t>Information Technology – MICS #</w:t>
            </w:r>
            <w:r w:rsidR="00BC0EF2">
              <w:t>1</w:t>
            </w:r>
            <w:r w:rsidR="00F42812" w:rsidRPr="00C3492C">
              <w:t xml:space="preserve"> - #</w:t>
            </w:r>
            <w:r w:rsidR="008F2B6B">
              <w:t xml:space="preserve">68 </w:t>
            </w:r>
            <w:r>
              <w:rPr>
                <w:szCs w:val="24"/>
              </w:rPr>
              <w:t>in accordance with the CPA MICS Compliance Reporting Requirements “Guidelines” and Internal Audit Reporting Requirements “Guidelines”.</w:t>
            </w:r>
          </w:p>
          <w:p w14:paraId="4E58829D" w14:textId="77777777" w:rsidR="00891137" w:rsidRDefault="00891137">
            <w:pPr>
              <w:pStyle w:val="List"/>
              <w:ind w:left="0" w:firstLine="0"/>
              <w:rPr>
                <w:b/>
                <w:bCs/>
                <w:szCs w:val="24"/>
              </w:rPr>
            </w:pPr>
          </w:p>
          <w:p w14:paraId="1F84731C" w14:textId="03ACF98E" w:rsidR="00891137" w:rsidRDefault="00891137">
            <w:pPr>
              <w:pStyle w:val="List"/>
              <w:ind w:left="0" w:firstLine="0"/>
              <w:rPr>
                <w:b/>
                <w:bCs/>
                <w:szCs w:val="24"/>
              </w:rPr>
            </w:pPr>
          </w:p>
          <w:p w14:paraId="1DEE6CC4" w14:textId="77777777" w:rsidR="00891137" w:rsidRDefault="00891137">
            <w:pPr>
              <w:pStyle w:val="List"/>
              <w:ind w:left="0" w:firstLine="0"/>
              <w:rPr>
                <w:b/>
                <w:bCs/>
                <w:szCs w:val="24"/>
              </w:rPr>
            </w:pPr>
          </w:p>
          <w:p w14:paraId="4D61BC3A" w14:textId="4F6BFE87" w:rsidR="00891137" w:rsidRDefault="00891137">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397EE406" w14:textId="77777777" w:rsidR="00EA185C" w:rsidRDefault="00EA185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3FE83AF" w14:textId="77777777" w:rsidR="00EA185C" w:rsidRDefault="00EA185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60EB1AE" w14:textId="77777777" w:rsidR="00EA185C" w:rsidRDefault="00EA185C">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5CC349A2" w14:textId="77777777" w:rsidR="00EA185C" w:rsidRDefault="00EA185C">
            <w:pPr>
              <w:pStyle w:val="List"/>
              <w:ind w:left="0" w:firstLine="0"/>
              <w:rPr>
                <w:b/>
                <w:bCs/>
                <w:sz w:val="24"/>
                <w:szCs w:val="24"/>
              </w:rPr>
            </w:pPr>
          </w:p>
        </w:tc>
      </w:tr>
      <w:tr w:rsidR="003A6352" w14:paraId="0958D2D4" w14:textId="77777777" w:rsidTr="00D13A7D">
        <w:tc>
          <w:tcPr>
            <w:tcW w:w="3600" w:type="dxa"/>
            <w:tcBorders>
              <w:top w:val="single" w:sz="6" w:space="0" w:color="auto"/>
              <w:bottom w:val="single" w:sz="6" w:space="0" w:color="auto"/>
              <w:right w:val="single" w:sz="6" w:space="0" w:color="auto"/>
            </w:tcBorders>
          </w:tcPr>
          <w:p w14:paraId="7B22F818" w14:textId="77777777" w:rsidR="003A6352" w:rsidRDefault="003A6352" w:rsidP="003A6352">
            <w:pPr>
              <w:pStyle w:val="indent"/>
              <w:tabs>
                <w:tab w:val="left" w:pos="0"/>
              </w:tabs>
              <w:ind w:left="0"/>
              <w:rPr>
                <w:b/>
                <w:bCs/>
              </w:rPr>
            </w:pPr>
            <w:r>
              <w:rPr>
                <w:b/>
                <w:bCs/>
              </w:rPr>
              <w:lastRenderedPageBreak/>
              <w:t>Regulation 5.235  Hosting center; requirements on licensees utilizing hosting centers; limitations on operations at hosting centers</w:t>
            </w:r>
          </w:p>
          <w:p w14:paraId="0794B5DF" w14:textId="77777777" w:rsidR="003A6352" w:rsidRDefault="003A6352" w:rsidP="003A6352">
            <w:pPr>
              <w:pStyle w:val="indent"/>
              <w:tabs>
                <w:tab w:val="left" w:pos="0"/>
              </w:tabs>
              <w:ind w:left="0"/>
              <w:rPr>
                <w:b/>
                <w:bCs/>
              </w:rPr>
            </w:pPr>
          </w:p>
          <w:p w14:paraId="6F11D6F1" w14:textId="4F189EEB" w:rsidR="003A6352" w:rsidRPr="00E739FF" w:rsidRDefault="003A6352" w:rsidP="003A6352">
            <w:pPr>
              <w:numPr>
                <w:ilvl w:val="0"/>
                <w:numId w:val="5"/>
              </w:numPr>
              <w:rPr>
                <w:bCs/>
                <w:szCs w:val="24"/>
                <w:u w:val="single"/>
              </w:rPr>
            </w:pPr>
            <w:r>
              <w:rPr>
                <w:bCs/>
              </w:rPr>
              <w:t>If associated equipment, cashless wagering systems, games, gaming devices, race book operations or sports pool</w:t>
            </w:r>
            <w:r w:rsidR="00891137">
              <w:rPr>
                <w:bCs/>
              </w:rPr>
              <w:t xml:space="preserve"> </w:t>
            </w:r>
            <w:r>
              <w:rPr>
                <w:bCs/>
              </w:rPr>
              <w:t xml:space="preserve">operation are operated at a hosting center, does the hosting center have an active registration with the Board pursuant to Regulation 5.230?  </w:t>
            </w:r>
            <w:r>
              <w:rPr>
                <w:b/>
                <w:bCs/>
              </w:rPr>
              <w:t>Regulation 5.235(1)</w:t>
            </w:r>
          </w:p>
          <w:p w14:paraId="0A770CF7" w14:textId="77777777" w:rsidR="003A6352" w:rsidRDefault="003A6352" w:rsidP="003A6352">
            <w:pPr>
              <w:pStyle w:val="List"/>
              <w:ind w:firstLine="0"/>
              <w:rPr>
                <w:szCs w:val="24"/>
              </w:rPr>
            </w:pPr>
          </w:p>
        </w:tc>
        <w:tc>
          <w:tcPr>
            <w:tcW w:w="576" w:type="dxa"/>
            <w:tcBorders>
              <w:top w:val="single" w:sz="6" w:space="0" w:color="auto"/>
              <w:left w:val="single" w:sz="6" w:space="0" w:color="auto"/>
              <w:bottom w:val="single" w:sz="6" w:space="0" w:color="auto"/>
              <w:right w:val="single" w:sz="6" w:space="0" w:color="auto"/>
            </w:tcBorders>
          </w:tcPr>
          <w:p w14:paraId="14392305"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F012EA3"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B67096B" w14:textId="77777777" w:rsidR="003A6352" w:rsidRDefault="003A6352">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5AE11E6B" w14:textId="77777777" w:rsidR="003A6352" w:rsidRDefault="003A6352">
            <w:pPr>
              <w:pStyle w:val="List"/>
              <w:ind w:left="0" w:firstLine="0"/>
              <w:rPr>
                <w:b/>
                <w:bCs/>
                <w:sz w:val="24"/>
                <w:szCs w:val="24"/>
              </w:rPr>
            </w:pPr>
          </w:p>
        </w:tc>
      </w:tr>
      <w:tr w:rsidR="003A6352" w14:paraId="5D5F3681" w14:textId="77777777" w:rsidTr="00D13A7D">
        <w:tc>
          <w:tcPr>
            <w:tcW w:w="3600" w:type="dxa"/>
            <w:tcBorders>
              <w:top w:val="single" w:sz="6" w:space="0" w:color="auto"/>
              <w:bottom w:val="single" w:sz="6" w:space="0" w:color="auto"/>
              <w:right w:val="single" w:sz="6" w:space="0" w:color="auto"/>
            </w:tcBorders>
          </w:tcPr>
          <w:p w14:paraId="4E2899B9" w14:textId="77777777" w:rsidR="003A6352" w:rsidRDefault="003A6352" w:rsidP="003A6352">
            <w:pPr>
              <w:numPr>
                <w:ilvl w:val="0"/>
                <w:numId w:val="7"/>
              </w:numPr>
              <w:rPr>
                <w:b/>
                <w:bCs/>
                <w:szCs w:val="24"/>
              </w:rPr>
            </w:pPr>
            <w:r>
              <w:rPr>
                <w:bCs/>
                <w:szCs w:val="24"/>
              </w:rPr>
              <w:t xml:space="preserve">Has the Board been notified in writing of any hosting centers being used, along with a description of what operations will take place at the hosting center?  </w:t>
            </w:r>
            <w:r>
              <w:rPr>
                <w:b/>
                <w:bCs/>
                <w:szCs w:val="24"/>
              </w:rPr>
              <w:t>Regulation 5.235(2)</w:t>
            </w:r>
          </w:p>
          <w:p w14:paraId="069E38FC" w14:textId="77777777" w:rsidR="003A6352" w:rsidRDefault="003A6352" w:rsidP="003A6352">
            <w:pPr>
              <w:pStyle w:val="indent"/>
              <w:tabs>
                <w:tab w:val="left" w:pos="0"/>
              </w:tabs>
              <w:ind w:hanging="360"/>
              <w:rPr>
                <w:bCs/>
                <w:sz w:val="16"/>
                <w:szCs w:val="24"/>
              </w:rPr>
            </w:pPr>
          </w:p>
          <w:p w14:paraId="7EFCC8CD" w14:textId="77777777" w:rsidR="003A6352" w:rsidRPr="00F003DF" w:rsidRDefault="003A6352" w:rsidP="003A6352">
            <w:pPr>
              <w:pStyle w:val="indent"/>
              <w:tabs>
                <w:tab w:val="left" w:pos="0"/>
              </w:tabs>
              <w:ind w:left="320"/>
              <w:rPr>
                <w:bCs/>
                <w:szCs w:val="24"/>
              </w:rPr>
            </w:pPr>
            <w:r w:rsidRPr="00F003DF">
              <w:rPr>
                <w:bCs/>
                <w:szCs w:val="24"/>
              </w:rPr>
              <w:t xml:space="preserve">Note:  If the </w:t>
            </w:r>
            <w:r>
              <w:rPr>
                <w:bCs/>
                <w:szCs w:val="24"/>
              </w:rPr>
              <w:t xml:space="preserve">required </w:t>
            </w:r>
            <w:r w:rsidRPr="00F003DF">
              <w:rPr>
                <w:bCs/>
                <w:szCs w:val="24"/>
              </w:rPr>
              <w:t>information is in</w:t>
            </w:r>
            <w:r>
              <w:rPr>
                <w:bCs/>
                <w:szCs w:val="24"/>
              </w:rPr>
              <w:t xml:space="preserve">cluded in </w:t>
            </w:r>
            <w:r w:rsidRPr="00F003DF">
              <w:rPr>
                <w:bCs/>
                <w:szCs w:val="24"/>
              </w:rPr>
              <w:t>the written system of internal controls</w:t>
            </w:r>
            <w:r>
              <w:rPr>
                <w:bCs/>
                <w:szCs w:val="24"/>
              </w:rPr>
              <w:t>,</w:t>
            </w:r>
            <w:r w:rsidRPr="00F003DF">
              <w:rPr>
                <w:bCs/>
                <w:szCs w:val="24"/>
              </w:rPr>
              <w:t xml:space="preserve"> this will be considered written notification.</w:t>
            </w:r>
          </w:p>
          <w:p w14:paraId="42B05596" w14:textId="77777777" w:rsidR="003A6352" w:rsidRPr="00D901BE" w:rsidRDefault="003A6352" w:rsidP="003A6352">
            <w:pPr>
              <w:pStyle w:val="indent"/>
              <w:tabs>
                <w:tab w:val="left" w:pos="0"/>
              </w:tabs>
              <w:ind w:hanging="360"/>
              <w:rPr>
                <w:bCs/>
                <w:sz w:val="16"/>
                <w:szCs w:val="24"/>
              </w:rPr>
            </w:pPr>
          </w:p>
          <w:p w14:paraId="01D031BD" w14:textId="77777777" w:rsidR="003A6352" w:rsidRDefault="003A6352" w:rsidP="003A6352">
            <w:pPr>
              <w:pStyle w:val="indent"/>
              <w:tabs>
                <w:tab w:val="left" w:pos="0"/>
              </w:tabs>
              <w:ind w:left="320"/>
              <w:rPr>
                <w:b/>
                <w:bCs/>
                <w:szCs w:val="24"/>
              </w:rPr>
            </w:pPr>
            <w:r>
              <w:rPr>
                <w:b/>
                <w:bCs/>
                <w:szCs w:val="24"/>
              </w:rPr>
              <w:t xml:space="preserve">Indicate the hosting center(s) being utilized and the location.  </w:t>
            </w:r>
          </w:p>
          <w:p w14:paraId="5DAF5D2A" w14:textId="77777777" w:rsidR="003A6352" w:rsidRPr="00891137" w:rsidRDefault="003A6352" w:rsidP="003A6352">
            <w:pPr>
              <w:pStyle w:val="List"/>
              <w:ind w:firstLine="0"/>
              <w:rPr>
                <w:sz w:val="14"/>
                <w:szCs w:val="24"/>
              </w:rPr>
            </w:pPr>
          </w:p>
        </w:tc>
        <w:tc>
          <w:tcPr>
            <w:tcW w:w="576" w:type="dxa"/>
            <w:tcBorders>
              <w:top w:val="single" w:sz="6" w:space="0" w:color="auto"/>
              <w:left w:val="single" w:sz="6" w:space="0" w:color="auto"/>
              <w:bottom w:val="single" w:sz="6" w:space="0" w:color="auto"/>
              <w:right w:val="single" w:sz="6" w:space="0" w:color="auto"/>
            </w:tcBorders>
          </w:tcPr>
          <w:p w14:paraId="2B95F8BD"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3743464"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C0AAFFB" w14:textId="77777777" w:rsidR="003A6352" w:rsidRDefault="003A6352">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110DE6E2" w14:textId="77777777" w:rsidR="003A6352" w:rsidRDefault="003A6352">
            <w:pPr>
              <w:pStyle w:val="List"/>
              <w:ind w:left="0" w:firstLine="0"/>
              <w:rPr>
                <w:b/>
                <w:bCs/>
                <w:sz w:val="24"/>
                <w:szCs w:val="24"/>
              </w:rPr>
            </w:pPr>
          </w:p>
        </w:tc>
      </w:tr>
      <w:tr w:rsidR="003A6352" w14:paraId="3E2D53B4" w14:textId="77777777" w:rsidTr="00D13A7D">
        <w:tc>
          <w:tcPr>
            <w:tcW w:w="3600" w:type="dxa"/>
            <w:tcBorders>
              <w:top w:val="single" w:sz="6" w:space="0" w:color="auto"/>
              <w:bottom w:val="single" w:sz="6" w:space="0" w:color="auto"/>
              <w:right w:val="single" w:sz="6" w:space="0" w:color="auto"/>
            </w:tcBorders>
          </w:tcPr>
          <w:p w14:paraId="440976A0" w14:textId="77777777" w:rsidR="003A6352" w:rsidRPr="0087515F" w:rsidRDefault="003A6352" w:rsidP="003A6352">
            <w:pPr>
              <w:numPr>
                <w:ilvl w:val="0"/>
                <w:numId w:val="7"/>
              </w:numPr>
              <w:rPr>
                <w:bCs/>
                <w:szCs w:val="24"/>
              </w:rPr>
            </w:pPr>
            <w:r w:rsidRPr="00AD3770">
              <w:rPr>
                <w:bCs/>
                <w:szCs w:val="24"/>
              </w:rPr>
              <w:t xml:space="preserve">Has the Board been notified in writing of any changes, if any, to the operations at the hosting center?  </w:t>
            </w:r>
            <w:r>
              <w:rPr>
                <w:b/>
                <w:bCs/>
                <w:szCs w:val="24"/>
              </w:rPr>
              <w:t>Regulation 5.235(2)</w:t>
            </w:r>
          </w:p>
          <w:p w14:paraId="57A4611E" w14:textId="77777777" w:rsidR="003A6352" w:rsidRPr="00891137" w:rsidRDefault="003A6352" w:rsidP="003A6352">
            <w:pPr>
              <w:pStyle w:val="List"/>
              <w:ind w:firstLine="0"/>
              <w:rPr>
                <w:sz w:val="14"/>
                <w:szCs w:val="24"/>
              </w:rPr>
            </w:pPr>
          </w:p>
        </w:tc>
        <w:tc>
          <w:tcPr>
            <w:tcW w:w="576" w:type="dxa"/>
            <w:tcBorders>
              <w:top w:val="single" w:sz="6" w:space="0" w:color="auto"/>
              <w:left w:val="single" w:sz="6" w:space="0" w:color="auto"/>
              <w:bottom w:val="single" w:sz="6" w:space="0" w:color="auto"/>
              <w:right w:val="single" w:sz="6" w:space="0" w:color="auto"/>
            </w:tcBorders>
          </w:tcPr>
          <w:p w14:paraId="582E919E"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D952C73"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ED6E749" w14:textId="77777777" w:rsidR="003A6352" w:rsidRDefault="003A6352">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05739525" w14:textId="77777777" w:rsidR="003A6352" w:rsidRDefault="003A6352">
            <w:pPr>
              <w:pStyle w:val="List"/>
              <w:ind w:left="0" w:firstLine="0"/>
              <w:rPr>
                <w:b/>
                <w:bCs/>
                <w:sz w:val="24"/>
                <w:szCs w:val="24"/>
              </w:rPr>
            </w:pPr>
          </w:p>
        </w:tc>
      </w:tr>
      <w:tr w:rsidR="003A6352" w14:paraId="18385419" w14:textId="77777777" w:rsidTr="00D13A7D">
        <w:tc>
          <w:tcPr>
            <w:tcW w:w="3600" w:type="dxa"/>
            <w:tcBorders>
              <w:top w:val="single" w:sz="6" w:space="0" w:color="auto"/>
              <w:bottom w:val="single" w:sz="6" w:space="0" w:color="auto"/>
              <w:right w:val="single" w:sz="6" w:space="0" w:color="auto"/>
            </w:tcBorders>
          </w:tcPr>
          <w:p w14:paraId="5F39B05E" w14:textId="77777777" w:rsidR="003A6352" w:rsidRPr="00AD3770" w:rsidRDefault="003A6352" w:rsidP="003A6352">
            <w:pPr>
              <w:numPr>
                <w:ilvl w:val="0"/>
                <w:numId w:val="7"/>
              </w:numPr>
              <w:rPr>
                <w:bCs/>
                <w:szCs w:val="24"/>
              </w:rPr>
            </w:pPr>
            <w:r>
              <w:rPr>
                <w:bCs/>
                <w:szCs w:val="24"/>
              </w:rPr>
              <w:t>Has the Board been notified in writing of a cessation of all operations, if applicable, at the hosting center?</w:t>
            </w:r>
            <w:r>
              <w:rPr>
                <w:b/>
                <w:bCs/>
                <w:szCs w:val="24"/>
              </w:rPr>
              <w:t xml:space="preserve">  Regulation 5.235(2)</w:t>
            </w:r>
          </w:p>
          <w:p w14:paraId="5DEC43F8" w14:textId="77777777" w:rsidR="003A6352" w:rsidRDefault="003A6352" w:rsidP="003A6352">
            <w:pPr>
              <w:pStyle w:val="List"/>
              <w:ind w:firstLine="0"/>
              <w:rPr>
                <w:szCs w:val="24"/>
              </w:rPr>
            </w:pPr>
          </w:p>
        </w:tc>
        <w:tc>
          <w:tcPr>
            <w:tcW w:w="576" w:type="dxa"/>
            <w:tcBorders>
              <w:top w:val="single" w:sz="6" w:space="0" w:color="auto"/>
              <w:left w:val="single" w:sz="6" w:space="0" w:color="auto"/>
              <w:bottom w:val="single" w:sz="6" w:space="0" w:color="auto"/>
              <w:right w:val="single" w:sz="6" w:space="0" w:color="auto"/>
            </w:tcBorders>
          </w:tcPr>
          <w:p w14:paraId="4BF86A38"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40FBA1E"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A63C739" w14:textId="77777777" w:rsidR="003A6352" w:rsidRDefault="003A6352">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20DEA3A2" w14:textId="77777777" w:rsidR="003A6352" w:rsidRDefault="003A6352">
            <w:pPr>
              <w:pStyle w:val="List"/>
              <w:ind w:left="0" w:firstLine="0"/>
              <w:rPr>
                <w:b/>
                <w:bCs/>
                <w:sz w:val="24"/>
                <w:szCs w:val="24"/>
              </w:rPr>
            </w:pPr>
          </w:p>
        </w:tc>
      </w:tr>
      <w:tr w:rsidR="003A6352" w14:paraId="7A10B072" w14:textId="77777777" w:rsidTr="00D13A7D">
        <w:tc>
          <w:tcPr>
            <w:tcW w:w="3600" w:type="dxa"/>
            <w:tcBorders>
              <w:top w:val="single" w:sz="6" w:space="0" w:color="auto"/>
              <w:bottom w:val="single" w:sz="6" w:space="0" w:color="auto"/>
              <w:right w:val="single" w:sz="6" w:space="0" w:color="auto"/>
            </w:tcBorders>
          </w:tcPr>
          <w:p w14:paraId="549953D0" w14:textId="77777777" w:rsidR="003A6352" w:rsidRPr="00891137" w:rsidRDefault="003A6352" w:rsidP="00891137">
            <w:pPr>
              <w:numPr>
                <w:ilvl w:val="0"/>
                <w:numId w:val="7"/>
              </w:numPr>
              <w:rPr>
                <w:bCs/>
                <w:szCs w:val="24"/>
              </w:rPr>
            </w:pPr>
            <w:r>
              <w:rPr>
                <w:bCs/>
                <w:szCs w:val="24"/>
              </w:rPr>
              <w:t>For operations taking place at the hosting center, is the physical acceptance of a wager from a patron or payout of winnings to a patron prohibited to occur at the hosting center</w:t>
            </w:r>
            <w:r w:rsidRPr="00E94A3D">
              <w:rPr>
                <w:bCs/>
                <w:szCs w:val="24"/>
              </w:rPr>
              <w:t>?</w:t>
            </w:r>
            <w:r w:rsidRPr="00E94A3D">
              <w:rPr>
                <w:b/>
                <w:bCs/>
                <w:szCs w:val="24"/>
              </w:rPr>
              <w:t xml:space="preserve">  Regulation 5.235(3)</w:t>
            </w:r>
          </w:p>
          <w:p w14:paraId="20D09B02" w14:textId="5DD1CC59" w:rsidR="00891137" w:rsidRPr="00891137" w:rsidRDefault="00891137" w:rsidP="00891137">
            <w:pPr>
              <w:ind w:left="360"/>
              <w:rPr>
                <w:bCs/>
                <w:sz w:val="14"/>
                <w:szCs w:val="24"/>
              </w:rPr>
            </w:pPr>
          </w:p>
        </w:tc>
        <w:tc>
          <w:tcPr>
            <w:tcW w:w="576" w:type="dxa"/>
            <w:tcBorders>
              <w:top w:val="single" w:sz="6" w:space="0" w:color="auto"/>
              <w:left w:val="single" w:sz="6" w:space="0" w:color="auto"/>
              <w:bottom w:val="single" w:sz="6" w:space="0" w:color="auto"/>
              <w:right w:val="single" w:sz="6" w:space="0" w:color="auto"/>
            </w:tcBorders>
          </w:tcPr>
          <w:p w14:paraId="7DD75B7D"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9DDBA5A"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A42F6EB" w14:textId="77777777" w:rsidR="003A6352" w:rsidRDefault="003A6352">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5607889C" w14:textId="77777777" w:rsidR="003A6352" w:rsidRDefault="003A6352">
            <w:pPr>
              <w:pStyle w:val="List"/>
              <w:ind w:left="0" w:firstLine="0"/>
              <w:rPr>
                <w:b/>
                <w:bCs/>
                <w:sz w:val="24"/>
                <w:szCs w:val="24"/>
              </w:rPr>
            </w:pPr>
          </w:p>
        </w:tc>
      </w:tr>
      <w:tr w:rsidR="003A6352" w14:paraId="131973A6" w14:textId="77777777" w:rsidTr="00D13A7D">
        <w:tc>
          <w:tcPr>
            <w:tcW w:w="3600" w:type="dxa"/>
            <w:tcBorders>
              <w:top w:val="single" w:sz="6" w:space="0" w:color="auto"/>
              <w:bottom w:val="single" w:sz="6" w:space="0" w:color="auto"/>
              <w:right w:val="single" w:sz="6" w:space="0" w:color="auto"/>
            </w:tcBorders>
          </w:tcPr>
          <w:p w14:paraId="6AA7E0C6" w14:textId="77777777" w:rsidR="003A6352" w:rsidRDefault="003A6352" w:rsidP="003A6352">
            <w:pPr>
              <w:numPr>
                <w:ilvl w:val="0"/>
                <w:numId w:val="7"/>
              </w:numPr>
              <w:rPr>
                <w:bCs/>
                <w:szCs w:val="24"/>
              </w:rPr>
            </w:pPr>
            <w:r>
              <w:rPr>
                <w:bCs/>
                <w:szCs w:val="24"/>
              </w:rPr>
              <w:lastRenderedPageBreak/>
              <w:t xml:space="preserve">Has the licensee performed due diligence before utilizing a registered hosting center and have those procedures been documented and maintained?  </w:t>
            </w:r>
            <w:r w:rsidRPr="00041639">
              <w:rPr>
                <w:b/>
                <w:bCs/>
                <w:szCs w:val="24"/>
              </w:rPr>
              <w:t>Regulation 5.235</w:t>
            </w:r>
            <w:r>
              <w:rPr>
                <w:b/>
                <w:bCs/>
                <w:szCs w:val="24"/>
              </w:rPr>
              <w:t xml:space="preserve">(4) and </w:t>
            </w:r>
            <w:r w:rsidRPr="00041639">
              <w:rPr>
                <w:b/>
                <w:bCs/>
                <w:szCs w:val="24"/>
              </w:rPr>
              <w:t>(</w:t>
            </w:r>
            <w:r>
              <w:rPr>
                <w:b/>
                <w:bCs/>
                <w:szCs w:val="24"/>
              </w:rPr>
              <w:t>5</w:t>
            </w:r>
            <w:r w:rsidRPr="00041639">
              <w:rPr>
                <w:b/>
                <w:bCs/>
                <w:szCs w:val="24"/>
              </w:rPr>
              <w:t>)</w:t>
            </w:r>
          </w:p>
          <w:p w14:paraId="27E95987" w14:textId="17AE6BB2" w:rsidR="003A6352" w:rsidRDefault="003A6352" w:rsidP="00891137">
            <w:pPr>
              <w:pStyle w:val="List"/>
              <w:ind w:left="0" w:firstLine="0"/>
              <w:rPr>
                <w:szCs w:val="24"/>
              </w:rPr>
            </w:pPr>
          </w:p>
        </w:tc>
        <w:tc>
          <w:tcPr>
            <w:tcW w:w="576" w:type="dxa"/>
            <w:tcBorders>
              <w:top w:val="single" w:sz="6" w:space="0" w:color="auto"/>
              <w:left w:val="single" w:sz="6" w:space="0" w:color="auto"/>
              <w:bottom w:val="single" w:sz="6" w:space="0" w:color="auto"/>
              <w:right w:val="single" w:sz="6" w:space="0" w:color="auto"/>
            </w:tcBorders>
          </w:tcPr>
          <w:p w14:paraId="3E1C49E3"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E4B6BFE"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E7AEA02" w14:textId="77777777" w:rsidR="003A6352" w:rsidRDefault="003A6352">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1C70166F" w14:textId="77777777" w:rsidR="003A6352" w:rsidRDefault="003A6352">
            <w:pPr>
              <w:pStyle w:val="List"/>
              <w:ind w:left="0" w:firstLine="0"/>
              <w:rPr>
                <w:b/>
                <w:bCs/>
                <w:sz w:val="24"/>
                <w:szCs w:val="24"/>
              </w:rPr>
            </w:pPr>
          </w:p>
        </w:tc>
      </w:tr>
      <w:tr w:rsidR="003A6352" w14:paraId="1F61DD1A" w14:textId="77777777" w:rsidTr="00D13A7D">
        <w:tc>
          <w:tcPr>
            <w:tcW w:w="3600" w:type="dxa"/>
            <w:tcBorders>
              <w:top w:val="single" w:sz="6" w:space="0" w:color="auto"/>
              <w:bottom w:val="single" w:sz="6" w:space="0" w:color="auto"/>
              <w:right w:val="single" w:sz="6" w:space="0" w:color="auto"/>
            </w:tcBorders>
          </w:tcPr>
          <w:p w14:paraId="296722C9" w14:textId="77777777" w:rsidR="003A6352" w:rsidRDefault="003A6352" w:rsidP="003A6352">
            <w:pPr>
              <w:pStyle w:val="indent"/>
              <w:tabs>
                <w:tab w:val="left" w:pos="0"/>
              </w:tabs>
              <w:ind w:left="0"/>
              <w:rPr>
                <w:b/>
                <w:bCs/>
              </w:rPr>
            </w:pPr>
            <w:r>
              <w:rPr>
                <w:b/>
                <w:bCs/>
              </w:rPr>
              <w:t>5.240 Service Providers</w:t>
            </w:r>
          </w:p>
          <w:p w14:paraId="74AE5075" w14:textId="77777777" w:rsidR="003A6352" w:rsidRPr="00883E11" w:rsidRDefault="003A6352" w:rsidP="003A6352">
            <w:pPr>
              <w:pStyle w:val="indent"/>
              <w:tabs>
                <w:tab w:val="left" w:pos="0"/>
              </w:tabs>
              <w:ind w:left="0"/>
              <w:rPr>
                <w:b/>
                <w:bCs/>
                <w:sz w:val="16"/>
              </w:rPr>
            </w:pPr>
          </w:p>
          <w:p w14:paraId="5E5197BB" w14:textId="77777777" w:rsidR="003A6352" w:rsidRPr="00EF1B6B" w:rsidRDefault="003A6352" w:rsidP="003A6352">
            <w:pPr>
              <w:numPr>
                <w:ilvl w:val="0"/>
                <w:numId w:val="7"/>
              </w:numPr>
              <w:rPr>
                <w:bCs/>
              </w:rPr>
            </w:pPr>
            <w:r>
              <w:rPr>
                <w:bCs/>
              </w:rPr>
              <w:t xml:space="preserve">If a service provider is being used, has the service provider obtained the appropriate registration from the Commission to provide such services?  </w:t>
            </w:r>
            <w:r>
              <w:rPr>
                <w:b/>
                <w:bCs/>
              </w:rPr>
              <w:t>Regulation 5.240(3)</w:t>
            </w:r>
          </w:p>
          <w:p w14:paraId="7B36CB41" w14:textId="77777777" w:rsidR="003A6352" w:rsidRDefault="003A6352" w:rsidP="003A6352">
            <w:pPr>
              <w:pStyle w:val="indent"/>
              <w:tabs>
                <w:tab w:val="left" w:pos="0"/>
              </w:tabs>
              <w:rPr>
                <w:bCs/>
              </w:rPr>
            </w:pPr>
          </w:p>
          <w:p w14:paraId="00207327" w14:textId="77777777" w:rsidR="003A6352" w:rsidRPr="00EF1B6B" w:rsidRDefault="003A6352" w:rsidP="003A6352">
            <w:pPr>
              <w:pStyle w:val="indent"/>
              <w:tabs>
                <w:tab w:val="left" w:pos="0"/>
              </w:tabs>
              <w:rPr>
                <w:b/>
                <w:bCs/>
              </w:rPr>
            </w:pPr>
            <w:r w:rsidRPr="00EF1B6B">
              <w:rPr>
                <w:b/>
                <w:bCs/>
              </w:rPr>
              <w:t xml:space="preserve">Indicate the name, type, and location of the service provider(s). </w:t>
            </w:r>
          </w:p>
          <w:p w14:paraId="5856C8E9" w14:textId="77777777" w:rsidR="003A6352" w:rsidRDefault="003A6352" w:rsidP="003A6352">
            <w:pPr>
              <w:pStyle w:val="List"/>
              <w:ind w:firstLine="0"/>
              <w:rPr>
                <w:szCs w:val="24"/>
              </w:rPr>
            </w:pPr>
          </w:p>
        </w:tc>
        <w:tc>
          <w:tcPr>
            <w:tcW w:w="576" w:type="dxa"/>
            <w:tcBorders>
              <w:top w:val="single" w:sz="6" w:space="0" w:color="auto"/>
              <w:left w:val="single" w:sz="6" w:space="0" w:color="auto"/>
              <w:bottom w:val="single" w:sz="6" w:space="0" w:color="auto"/>
              <w:right w:val="single" w:sz="6" w:space="0" w:color="auto"/>
            </w:tcBorders>
          </w:tcPr>
          <w:p w14:paraId="14667B8C"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A9E68BA"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A246A41" w14:textId="77777777" w:rsidR="003A6352" w:rsidRDefault="003A6352">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120D32C8" w14:textId="77777777" w:rsidR="003A6352" w:rsidRDefault="003A6352">
            <w:pPr>
              <w:pStyle w:val="List"/>
              <w:ind w:left="0" w:firstLine="0"/>
              <w:rPr>
                <w:b/>
                <w:bCs/>
                <w:sz w:val="24"/>
                <w:szCs w:val="24"/>
              </w:rPr>
            </w:pPr>
          </w:p>
        </w:tc>
      </w:tr>
      <w:tr w:rsidR="003A6352" w14:paraId="799CA1DC" w14:textId="77777777" w:rsidTr="00D13A7D">
        <w:tc>
          <w:tcPr>
            <w:tcW w:w="3600" w:type="dxa"/>
            <w:tcBorders>
              <w:top w:val="single" w:sz="6" w:space="0" w:color="auto"/>
              <w:bottom w:val="single" w:sz="6" w:space="0" w:color="auto"/>
              <w:right w:val="single" w:sz="6" w:space="0" w:color="auto"/>
            </w:tcBorders>
          </w:tcPr>
          <w:p w14:paraId="076598C3" w14:textId="77777777" w:rsidR="003A6352" w:rsidRDefault="003A6352" w:rsidP="003A6352">
            <w:pPr>
              <w:pStyle w:val="indent"/>
              <w:tabs>
                <w:tab w:val="left" w:pos="0"/>
              </w:tabs>
              <w:ind w:left="0"/>
              <w:rPr>
                <w:b/>
                <w:bCs/>
              </w:rPr>
            </w:pPr>
            <w:r>
              <w:rPr>
                <w:b/>
                <w:bCs/>
              </w:rPr>
              <w:t>5.260 Cybersecurity</w:t>
            </w:r>
          </w:p>
          <w:p w14:paraId="5FA21421" w14:textId="77777777" w:rsidR="003A6352" w:rsidRDefault="003A6352" w:rsidP="003A6352">
            <w:pPr>
              <w:pStyle w:val="indent"/>
              <w:tabs>
                <w:tab w:val="left" w:pos="0"/>
              </w:tabs>
              <w:ind w:left="0"/>
              <w:rPr>
                <w:b/>
                <w:bCs/>
              </w:rPr>
            </w:pPr>
          </w:p>
          <w:p w14:paraId="67EB2508" w14:textId="77777777" w:rsidR="003A6352" w:rsidRDefault="003A6352" w:rsidP="003A6352">
            <w:pPr>
              <w:numPr>
                <w:ilvl w:val="0"/>
                <w:numId w:val="7"/>
              </w:numPr>
              <w:rPr>
                <w:b/>
                <w:bCs/>
              </w:rPr>
            </w:pPr>
            <w:r w:rsidRPr="008E261F">
              <w:rPr>
                <w:bCs/>
              </w:rPr>
              <w:t>Has the licensee performed</w:t>
            </w:r>
            <w:r>
              <w:rPr>
                <w:bCs/>
              </w:rPr>
              <w:t xml:space="preserve"> and documented</w:t>
            </w:r>
            <w:r w:rsidRPr="008E261F">
              <w:rPr>
                <w:bCs/>
              </w:rPr>
              <w:t xml:space="preserve"> </w:t>
            </w:r>
            <w:r>
              <w:rPr>
                <w:bCs/>
              </w:rPr>
              <w:t xml:space="preserve">the procedures </w:t>
            </w:r>
            <w:r w:rsidRPr="008E261F">
              <w:rPr>
                <w:bCs/>
              </w:rPr>
              <w:t xml:space="preserve">as required by </w:t>
            </w:r>
            <w:r>
              <w:rPr>
                <w:bCs/>
              </w:rPr>
              <w:t>this r</w:t>
            </w:r>
            <w:r w:rsidRPr="008E261F">
              <w:rPr>
                <w:bCs/>
              </w:rPr>
              <w:t>egulation?</w:t>
            </w:r>
            <w:r>
              <w:rPr>
                <w:b/>
                <w:bCs/>
              </w:rPr>
              <w:t xml:space="preserve">  </w:t>
            </w:r>
            <w:r w:rsidRPr="00EF1B6B">
              <w:rPr>
                <w:b/>
                <w:bCs/>
              </w:rPr>
              <w:t>Regulation 5.260(</w:t>
            </w:r>
            <w:r>
              <w:rPr>
                <w:b/>
                <w:bCs/>
              </w:rPr>
              <w:t>6</w:t>
            </w:r>
            <w:r w:rsidRPr="00EF1B6B">
              <w:rPr>
                <w:b/>
                <w:bCs/>
              </w:rPr>
              <w:t>)</w:t>
            </w:r>
            <w:r>
              <w:rPr>
                <w:b/>
                <w:bCs/>
              </w:rPr>
              <w:t xml:space="preserve"> </w:t>
            </w:r>
          </w:p>
          <w:p w14:paraId="61678F08" w14:textId="77777777" w:rsidR="003A6352" w:rsidRDefault="003A6352" w:rsidP="003A6352">
            <w:pPr>
              <w:pStyle w:val="List"/>
              <w:ind w:firstLine="0"/>
              <w:rPr>
                <w:szCs w:val="24"/>
              </w:rPr>
            </w:pPr>
          </w:p>
        </w:tc>
        <w:tc>
          <w:tcPr>
            <w:tcW w:w="576" w:type="dxa"/>
            <w:tcBorders>
              <w:top w:val="single" w:sz="6" w:space="0" w:color="auto"/>
              <w:left w:val="single" w:sz="6" w:space="0" w:color="auto"/>
              <w:bottom w:val="single" w:sz="6" w:space="0" w:color="auto"/>
              <w:right w:val="single" w:sz="6" w:space="0" w:color="auto"/>
            </w:tcBorders>
          </w:tcPr>
          <w:p w14:paraId="5CE70956"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65E0382" w14:textId="77777777" w:rsidR="003A6352" w:rsidRDefault="003A635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FB94ED7" w14:textId="77777777" w:rsidR="003A6352" w:rsidRDefault="003A6352">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03128C4A" w14:textId="77777777" w:rsidR="003A6352" w:rsidRDefault="003A6352">
            <w:pPr>
              <w:pStyle w:val="List"/>
              <w:ind w:left="0" w:firstLine="0"/>
              <w:rPr>
                <w:b/>
                <w:bCs/>
                <w:sz w:val="24"/>
                <w:szCs w:val="24"/>
              </w:rPr>
            </w:pPr>
          </w:p>
        </w:tc>
      </w:tr>
      <w:tr w:rsidR="00EA185C" w14:paraId="73CE87E8" w14:textId="77777777" w:rsidTr="00D13A7D">
        <w:tc>
          <w:tcPr>
            <w:tcW w:w="3600" w:type="dxa"/>
            <w:tcBorders>
              <w:top w:val="single" w:sz="6" w:space="0" w:color="auto"/>
              <w:bottom w:val="single" w:sz="6" w:space="0" w:color="auto"/>
              <w:right w:val="single" w:sz="6" w:space="0" w:color="auto"/>
            </w:tcBorders>
          </w:tcPr>
          <w:p w14:paraId="4AE0EB10" w14:textId="111D31AB" w:rsidR="00503C81" w:rsidRPr="00091B45" w:rsidRDefault="00EA185C" w:rsidP="00091B45">
            <w:pPr>
              <w:pStyle w:val="Heading2"/>
              <w:rPr>
                <w:sz w:val="24"/>
              </w:rPr>
            </w:pPr>
            <w:r>
              <w:t>Procedures Modified or Added</w:t>
            </w:r>
            <w:r w:rsidR="00091B45">
              <w:t>:</w:t>
            </w:r>
          </w:p>
        </w:tc>
        <w:tc>
          <w:tcPr>
            <w:tcW w:w="576" w:type="dxa"/>
            <w:tcBorders>
              <w:top w:val="single" w:sz="6" w:space="0" w:color="auto"/>
              <w:left w:val="single" w:sz="6" w:space="0" w:color="auto"/>
              <w:bottom w:val="single" w:sz="6" w:space="0" w:color="auto"/>
              <w:right w:val="single" w:sz="6" w:space="0" w:color="auto"/>
            </w:tcBorders>
          </w:tcPr>
          <w:p w14:paraId="31A69B95" w14:textId="77777777" w:rsidR="00EA185C" w:rsidRDefault="00EA185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FAB63A4" w14:textId="77777777" w:rsidR="00EA185C" w:rsidRDefault="00EA185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D1A737A" w14:textId="77777777" w:rsidR="00EA185C" w:rsidRDefault="00EA185C">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0ACCF48D" w14:textId="77777777" w:rsidR="00EA185C" w:rsidRDefault="00EA185C">
            <w:pPr>
              <w:pStyle w:val="List"/>
              <w:ind w:left="0" w:firstLine="0"/>
              <w:rPr>
                <w:b/>
                <w:bCs/>
                <w:sz w:val="24"/>
                <w:szCs w:val="24"/>
              </w:rPr>
            </w:pPr>
          </w:p>
        </w:tc>
      </w:tr>
      <w:tr w:rsidR="00050FCE" w14:paraId="36227873" w14:textId="77777777" w:rsidTr="00D13A7D">
        <w:tc>
          <w:tcPr>
            <w:tcW w:w="3600" w:type="dxa"/>
            <w:tcBorders>
              <w:top w:val="single" w:sz="6" w:space="0" w:color="auto"/>
              <w:bottom w:val="single" w:sz="6" w:space="0" w:color="auto"/>
              <w:right w:val="single" w:sz="6" w:space="0" w:color="auto"/>
            </w:tcBorders>
          </w:tcPr>
          <w:p w14:paraId="23C81110" w14:textId="77777777" w:rsidR="00050FCE" w:rsidRDefault="00050FCE">
            <w:pPr>
              <w:rPr>
                <w:b/>
                <w:bCs/>
                <w:sz w:val="24"/>
                <w:szCs w:val="24"/>
                <w:u w:val="single"/>
              </w:rPr>
            </w:pPr>
          </w:p>
          <w:p w14:paraId="5540C272" w14:textId="77777777" w:rsidR="00503C81" w:rsidDel="00050FCE" w:rsidRDefault="00503C81">
            <w:pPr>
              <w:rPr>
                <w:b/>
                <w:bCs/>
                <w:sz w:val="24"/>
                <w:szCs w:val="24"/>
                <w:u w:val="single"/>
              </w:rPr>
            </w:pPr>
          </w:p>
        </w:tc>
        <w:tc>
          <w:tcPr>
            <w:tcW w:w="576" w:type="dxa"/>
            <w:tcBorders>
              <w:top w:val="single" w:sz="6" w:space="0" w:color="auto"/>
              <w:left w:val="single" w:sz="6" w:space="0" w:color="auto"/>
              <w:bottom w:val="single" w:sz="6" w:space="0" w:color="auto"/>
              <w:right w:val="single" w:sz="6" w:space="0" w:color="auto"/>
            </w:tcBorders>
          </w:tcPr>
          <w:p w14:paraId="3070704C" w14:textId="77777777" w:rsidR="00050FCE" w:rsidRDefault="00050FCE">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490E820" w14:textId="77777777" w:rsidR="00050FCE" w:rsidRDefault="00050FCE">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6260FA2" w14:textId="77777777" w:rsidR="00050FCE" w:rsidRDefault="00050FCE">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1D3284EF" w14:textId="77777777" w:rsidR="00050FCE" w:rsidRDefault="00050FCE">
            <w:pPr>
              <w:pStyle w:val="List"/>
              <w:ind w:left="0" w:firstLine="0"/>
              <w:rPr>
                <w:b/>
                <w:bCs/>
                <w:sz w:val="24"/>
                <w:szCs w:val="24"/>
              </w:rPr>
            </w:pPr>
          </w:p>
        </w:tc>
      </w:tr>
      <w:tr w:rsidR="00891137" w14:paraId="04674026" w14:textId="77777777" w:rsidTr="00D13A7D">
        <w:tc>
          <w:tcPr>
            <w:tcW w:w="3600" w:type="dxa"/>
            <w:tcBorders>
              <w:top w:val="single" w:sz="6" w:space="0" w:color="auto"/>
              <w:bottom w:val="single" w:sz="6" w:space="0" w:color="auto"/>
              <w:right w:val="single" w:sz="6" w:space="0" w:color="auto"/>
            </w:tcBorders>
          </w:tcPr>
          <w:p w14:paraId="1DC48DEC" w14:textId="77777777" w:rsidR="00891137" w:rsidRDefault="00891137">
            <w:pPr>
              <w:rPr>
                <w:b/>
                <w:bCs/>
                <w:sz w:val="24"/>
                <w:szCs w:val="24"/>
                <w:u w:val="single"/>
              </w:rPr>
            </w:pPr>
          </w:p>
          <w:p w14:paraId="29CFC84C" w14:textId="0814B731" w:rsidR="00891137" w:rsidRDefault="00891137">
            <w:pPr>
              <w:rPr>
                <w:b/>
                <w:bCs/>
                <w:sz w:val="24"/>
                <w:szCs w:val="24"/>
                <w:u w:val="single"/>
              </w:rPr>
            </w:pPr>
          </w:p>
        </w:tc>
        <w:tc>
          <w:tcPr>
            <w:tcW w:w="576" w:type="dxa"/>
            <w:tcBorders>
              <w:top w:val="single" w:sz="6" w:space="0" w:color="auto"/>
              <w:left w:val="single" w:sz="6" w:space="0" w:color="auto"/>
              <w:bottom w:val="single" w:sz="6" w:space="0" w:color="auto"/>
              <w:right w:val="single" w:sz="6" w:space="0" w:color="auto"/>
            </w:tcBorders>
          </w:tcPr>
          <w:p w14:paraId="2343E72C" w14:textId="77777777" w:rsidR="00891137" w:rsidRDefault="00891137">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F085B79" w14:textId="77777777" w:rsidR="00891137" w:rsidRDefault="00891137">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EAA1EA6" w14:textId="77777777" w:rsidR="00891137" w:rsidRDefault="00891137">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5F66C382" w14:textId="77777777" w:rsidR="00891137" w:rsidRDefault="00891137">
            <w:pPr>
              <w:pStyle w:val="List"/>
              <w:ind w:left="0" w:firstLine="0"/>
              <w:rPr>
                <w:b/>
                <w:bCs/>
                <w:sz w:val="24"/>
                <w:szCs w:val="24"/>
              </w:rPr>
            </w:pPr>
          </w:p>
        </w:tc>
      </w:tr>
      <w:tr w:rsidR="00503C81" w14:paraId="5E59648F" w14:textId="77777777" w:rsidTr="00D13A7D">
        <w:tc>
          <w:tcPr>
            <w:tcW w:w="3600" w:type="dxa"/>
            <w:tcBorders>
              <w:top w:val="single" w:sz="6" w:space="0" w:color="auto"/>
              <w:bottom w:val="single" w:sz="6" w:space="0" w:color="auto"/>
              <w:right w:val="single" w:sz="6" w:space="0" w:color="auto"/>
            </w:tcBorders>
          </w:tcPr>
          <w:p w14:paraId="2673B99D" w14:textId="77777777" w:rsidR="00503C81" w:rsidRDefault="00503C81">
            <w:pPr>
              <w:rPr>
                <w:b/>
                <w:bCs/>
                <w:sz w:val="24"/>
                <w:szCs w:val="24"/>
                <w:u w:val="single"/>
              </w:rPr>
            </w:pPr>
          </w:p>
          <w:p w14:paraId="28ED428E" w14:textId="77777777" w:rsidR="00503C81" w:rsidRDefault="00503C81">
            <w:pPr>
              <w:rPr>
                <w:b/>
                <w:bCs/>
                <w:sz w:val="24"/>
                <w:szCs w:val="24"/>
                <w:u w:val="single"/>
              </w:rPr>
            </w:pPr>
          </w:p>
        </w:tc>
        <w:tc>
          <w:tcPr>
            <w:tcW w:w="576" w:type="dxa"/>
            <w:tcBorders>
              <w:top w:val="single" w:sz="6" w:space="0" w:color="auto"/>
              <w:left w:val="single" w:sz="6" w:space="0" w:color="auto"/>
              <w:bottom w:val="single" w:sz="6" w:space="0" w:color="auto"/>
              <w:right w:val="single" w:sz="6" w:space="0" w:color="auto"/>
            </w:tcBorders>
          </w:tcPr>
          <w:p w14:paraId="311F120F" w14:textId="77777777" w:rsidR="00503C81" w:rsidRDefault="00503C81">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004A670" w14:textId="77777777" w:rsidR="00503C81" w:rsidRDefault="00503C81">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D71DA20" w14:textId="77777777" w:rsidR="00503C81" w:rsidRDefault="00503C81">
            <w:pPr>
              <w:pStyle w:val="List"/>
              <w:ind w:left="0" w:firstLine="0"/>
              <w:rPr>
                <w:b/>
                <w:bCs/>
                <w:sz w:val="24"/>
                <w:szCs w:val="24"/>
              </w:rPr>
            </w:pPr>
          </w:p>
        </w:tc>
        <w:tc>
          <w:tcPr>
            <w:tcW w:w="5670" w:type="dxa"/>
            <w:tcBorders>
              <w:top w:val="single" w:sz="6" w:space="0" w:color="auto"/>
              <w:left w:val="single" w:sz="6" w:space="0" w:color="auto"/>
              <w:bottom w:val="single" w:sz="6" w:space="0" w:color="auto"/>
              <w:right w:val="single" w:sz="6" w:space="0" w:color="auto"/>
            </w:tcBorders>
          </w:tcPr>
          <w:p w14:paraId="33C9C362" w14:textId="77777777" w:rsidR="00503C81" w:rsidRDefault="00503C81">
            <w:pPr>
              <w:pStyle w:val="List"/>
              <w:ind w:left="0" w:firstLine="0"/>
              <w:rPr>
                <w:b/>
                <w:bCs/>
                <w:sz w:val="24"/>
                <w:szCs w:val="24"/>
              </w:rPr>
            </w:pPr>
          </w:p>
        </w:tc>
      </w:tr>
    </w:tbl>
    <w:p w14:paraId="28B62F5B" w14:textId="602C30D8" w:rsidR="00EA185C" w:rsidRDefault="00EA185C" w:rsidP="00F466DC"/>
    <w:sectPr w:rsidR="00EA185C" w:rsidSect="00EA7833">
      <w:headerReference w:type="default" r:id="rId7"/>
      <w:footerReference w:type="default" r:id="rId8"/>
      <w:pgSz w:w="12240" w:h="15840" w:code="1"/>
      <w:pgMar w:top="720" w:right="720" w:bottom="79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4BDC5" w14:textId="77777777" w:rsidR="00DE1D4B" w:rsidRDefault="00DE1D4B">
      <w:r>
        <w:separator/>
      </w:r>
    </w:p>
  </w:endnote>
  <w:endnote w:type="continuationSeparator" w:id="0">
    <w:p w14:paraId="1BB96F96" w14:textId="77777777" w:rsidR="00DE1D4B" w:rsidRDefault="00DE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225B" w14:textId="64D9DAEE" w:rsidR="009946D6" w:rsidRDefault="00745A37" w:rsidP="009946D6">
    <w:pPr>
      <w:pStyle w:val="Footer"/>
    </w:pPr>
    <w:r>
      <w:t xml:space="preserve">    </w:t>
    </w:r>
    <w:r w:rsidR="009946D6">
      <w:t xml:space="preserve"> Verified per representation</w:t>
    </w:r>
  </w:p>
  <w:p w14:paraId="42FBE5CF" w14:textId="77777777" w:rsidR="009946D6" w:rsidRDefault="009946D6" w:rsidP="009946D6">
    <w:pPr>
      <w:pStyle w:val="Footer"/>
    </w:pPr>
    <w:r>
      <w:t xml:space="preserve">     Verified per observation/examination</w:t>
    </w:r>
  </w:p>
  <w:p w14:paraId="2CB10625" w14:textId="77777777" w:rsidR="00745A37" w:rsidRDefault="00745A37">
    <w:pPr>
      <w:pStyle w:val="Footer"/>
      <w:tabs>
        <w:tab w:val="clear" w:pos="4320"/>
        <w:tab w:val="clear" w:pos="8640"/>
        <w:tab w:val="left" w:pos="975"/>
        <w:tab w:val="left" w:pos="1410"/>
      </w:tabs>
    </w:pPr>
    <w:r>
      <w:tab/>
    </w:r>
    <w:r>
      <w:tab/>
    </w:r>
  </w:p>
  <w:p w14:paraId="1E4574DD" w14:textId="0B559F89" w:rsidR="00745A37" w:rsidRPr="00CB58BD" w:rsidRDefault="00745A37" w:rsidP="00CD65C4">
    <w:pPr>
      <w:pStyle w:val="Footer"/>
      <w:rPr>
        <w:b/>
        <w:u w:val="single"/>
      </w:rPr>
    </w:pPr>
    <w:r>
      <w:t xml:space="preserve">VERSION </w:t>
    </w:r>
    <w:r w:rsidR="00D13A7D">
      <w:t>9</w:t>
    </w:r>
  </w:p>
  <w:p w14:paraId="69A0F755" w14:textId="249590E5" w:rsidR="00745A37" w:rsidRPr="00CD65C4" w:rsidRDefault="00745A37" w:rsidP="00CD65C4">
    <w:pPr>
      <w:pStyle w:val="Footer"/>
      <w:rPr>
        <w:b/>
        <w:u w:val="single"/>
      </w:rPr>
    </w:pPr>
    <w:r>
      <w:t xml:space="preserve">EFFECTIVE:  </w:t>
    </w:r>
    <w:r w:rsidR="00D13A7D">
      <w:t>April 1, 2023</w:t>
    </w:r>
    <w:r>
      <w:tab/>
    </w:r>
    <w:r>
      <w:tab/>
      <w:t xml:space="preserve">     </w:t>
    </w:r>
    <w:r>
      <w:tab/>
      <w:t xml:space="preserve">Page </w:t>
    </w:r>
    <w:r>
      <w:fldChar w:fldCharType="begin"/>
    </w:r>
    <w:r>
      <w:instrText xml:space="preserve"> PAGE </w:instrText>
    </w:r>
    <w:r>
      <w:fldChar w:fldCharType="separate"/>
    </w:r>
    <w:r w:rsidR="008F2B6B">
      <w:rPr>
        <w:noProof/>
      </w:rPr>
      <w:t>1</w:t>
    </w:r>
    <w:r>
      <w:fldChar w:fldCharType="end"/>
    </w:r>
    <w:r>
      <w:t xml:space="preserve"> of </w:t>
    </w:r>
    <w:r w:rsidR="009946D6">
      <w:rPr>
        <w:noProof/>
      </w:rPr>
      <w:fldChar w:fldCharType="begin"/>
    </w:r>
    <w:r w:rsidR="009946D6">
      <w:rPr>
        <w:noProof/>
      </w:rPr>
      <w:instrText xml:space="preserve"> NUMPAGES  </w:instrText>
    </w:r>
    <w:r w:rsidR="009946D6">
      <w:rPr>
        <w:noProof/>
      </w:rPr>
      <w:fldChar w:fldCharType="separate"/>
    </w:r>
    <w:r w:rsidR="008F2B6B">
      <w:rPr>
        <w:noProof/>
      </w:rPr>
      <w:t>2</w:t>
    </w:r>
    <w:r w:rsidR="009946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334B0" w14:textId="77777777" w:rsidR="00DE1D4B" w:rsidRDefault="00DE1D4B">
      <w:r>
        <w:separator/>
      </w:r>
    </w:p>
  </w:footnote>
  <w:footnote w:type="continuationSeparator" w:id="0">
    <w:p w14:paraId="0FDF515E" w14:textId="77777777" w:rsidR="00DE1D4B" w:rsidRDefault="00DE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5376" w14:textId="089E894D" w:rsidR="00745A37" w:rsidRDefault="00EC5A03">
    <w:pPr>
      <w:pStyle w:val="Header"/>
      <w:jc w:val="center"/>
    </w:pPr>
    <w:r>
      <w:rPr>
        <w:noProof/>
      </w:rPr>
      <mc:AlternateContent>
        <mc:Choice Requires="wps">
          <w:drawing>
            <wp:anchor distT="0" distB="0" distL="114300" distR="114300" simplePos="0" relativeHeight="251657216" behindDoc="0" locked="0" layoutInCell="1" allowOverlap="1" wp14:anchorId="74C4B2C9" wp14:editId="390BB5E4">
              <wp:simplePos x="0" y="0"/>
              <wp:positionH relativeFrom="column">
                <wp:posOffset>5042535</wp:posOffset>
              </wp:positionH>
              <wp:positionV relativeFrom="paragraph">
                <wp:posOffset>116840</wp:posOffset>
              </wp:positionV>
              <wp:extent cx="14478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41151047" w14:textId="77777777" w:rsidR="00745A37" w:rsidRDefault="00745A37" w:rsidP="00D13A7D">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4B2C9" id="_x0000_t202" coordsize="21600,21600" o:spt="202" path="m,l,21600r21600,l21600,xe">
              <v:stroke joinstyle="miter"/>
              <v:path gradientshapeok="t" o:connecttype="rect"/>
            </v:shapetype>
            <v:shape id="Text Box 4" o:spid="_x0000_s1026" type="#_x0000_t202" style="position:absolute;left:0;text-align:left;margin-left:397.05pt;margin-top:9.2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whJgIAAFA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">
              <v:textbox>
                <w:txbxContent>
                  <w:p w14:paraId="41151047" w14:textId="77777777" w:rsidR="00745A37" w:rsidRDefault="00745A37" w:rsidP="00D13A7D">
                    <w:pPr>
                      <w:jc w:val="center"/>
                      <w:rPr>
                        <w:sz w:val="16"/>
                        <w:szCs w:val="16"/>
                      </w:rPr>
                    </w:pPr>
                    <w:r>
                      <w:rPr>
                        <w:sz w:val="16"/>
                        <w:szCs w:val="16"/>
                      </w:rPr>
                      <w:t>Auditor’s Name and Date</w:t>
                    </w:r>
                  </w:p>
                </w:txbxContent>
              </v:textbox>
            </v:shape>
          </w:pict>
        </mc:Fallback>
      </mc:AlternateContent>
    </w:r>
  </w:p>
  <w:p w14:paraId="60CCAC8F" w14:textId="77777777" w:rsidR="00745A37" w:rsidRDefault="005C3A95">
    <w:pPr>
      <w:pStyle w:val="Header"/>
      <w:jc w:val="center"/>
    </w:pPr>
    <w:r>
      <w:t xml:space="preserve">Nevada </w:t>
    </w:r>
    <w:r w:rsidR="00745A37">
      <w:t>Gaming Control Board</w:t>
    </w:r>
  </w:p>
  <w:p w14:paraId="2704C9DC" w14:textId="77777777" w:rsidR="00745A37" w:rsidRDefault="00EC5A03">
    <w:pPr>
      <w:pStyle w:val="Header"/>
      <w:jc w:val="center"/>
    </w:pPr>
    <w:r>
      <w:rPr>
        <w:noProof/>
      </w:rPr>
      <mc:AlternateContent>
        <mc:Choice Requires="wps">
          <w:drawing>
            <wp:anchor distT="0" distB="0" distL="114300" distR="114300" simplePos="0" relativeHeight="251656192" behindDoc="0" locked="0" layoutInCell="1" allowOverlap="1" wp14:anchorId="114DC2D3" wp14:editId="6F37C7B4">
              <wp:simplePos x="0" y="0"/>
              <wp:positionH relativeFrom="column">
                <wp:posOffset>5042535</wp:posOffset>
              </wp:positionH>
              <wp:positionV relativeFrom="paragraph">
                <wp:posOffset>46990</wp:posOffset>
              </wp:positionV>
              <wp:extent cx="14478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06CB838F" w14:textId="77777777" w:rsidR="00745A37" w:rsidRDefault="00745A37">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DC2D3" id="Text Box 3" o:spid="_x0000_s1027" type="#_x0000_t202" style="position:absolute;left:0;text-align:left;margin-left:397.05pt;margin-top:3.7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6UKgIAAFc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">
              <v:textbox>
                <w:txbxContent>
                  <w:p w14:paraId="06CB838F" w14:textId="77777777" w:rsidR="00745A37" w:rsidRDefault="00745A37">
                    <w:pPr>
                      <w:pStyle w:val="Header"/>
                      <w:tabs>
                        <w:tab w:val="clear" w:pos="4320"/>
                        <w:tab w:val="clear" w:pos="8640"/>
                      </w:tabs>
                    </w:pPr>
                  </w:p>
                </w:txbxContent>
              </v:textbox>
            </v:shape>
          </w:pict>
        </mc:Fallback>
      </mc:AlternateContent>
    </w:r>
  </w:p>
  <w:p w14:paraId="7DC0C393" w14:textId="77777777" w:rsidR="00745A37" w:rsidRDefault="00745A37">
    <w:pPr>
      <w:pStyle w:val="Header"/>
      <w:jc w:val="center"/>
      <w:rPr>
        <w:b/>
        <w:bCs/>
      </w:rPr>
    </w:pPr>
    <w:r>
      <w:rPr>
        <w:b/>
        <w:bCs/>
      </w:rPr>
      <w:t>Internal Audit Compliance Checklist</w:t>
    </w:r>
  </w:p>
  <w:p w14:paraId="671BE99E" w14:textId="77777777" w:rsidR="00745A37" w:rsidRDefault="00745A37">
    <w:pPr>
      <w:pStyle w:val="Header"/>
      <w:jc w:val="center"/>
    </w:pPr>
  </w:p>
  <w:p w14:paraId="34DE3F1F" w14:textId="77777777" w:rsidR="00745A37" w:rsidRDefault="00745A37">
    <w:pPr>
      <w:pStyle w:val="Header"/>
      <w:jc w:val="center"/>
      <w:rPr>
        <w:b/>
        <w:bCs/>
      </w:rPr>
    </w:pPr>
    <w:r>
      <w:rPr>
        <w:b/>
        <w:bCs/>
      </w:rPr>
      <w:t xml:space="preserve">INFORMATION TECHNOLOGY </w:t>
    </w:r>
  </w:p>
  <w:p w14:paraId="4D28513E" w14:textId="3944E933" w:rsidR="00745A37" w:rsidRDefault="009946D6">
    <w:pPr>
      <w:pStyle w:val="Header"/>
      <w:jc w:val="center"/>
    </w:pPr>
    <w:r>
      <w:rPr>
        <w:b/>
        <w:bCs/>
      </w:rPr>
      <w:t>WALKTHROUGH</w:t>
    </w:r>
    <w:r w:rsidR="00745A37">
      <w:rPr>
        <w:b/>
        <w:bCs/>
      </w:rPr>
      <w:t xml:space="preserve"> PROCEDURES</w:t>
    </w:r>
    <w:r w:rsidR="00745A37">
      <w:t xml:space="preserve">  </w:t>
    </w:r>
  </w:p>
  <w:p w14:paraId="1EC18E38" w14:textId="77777777" w:rsidR="00745A37" w:rsidRDefault="00745A37">
    <w:pPr>
      <w:pStyle w:val="Header"/>
      <w:jc w:val="center"/>
    </w:pPr>
    <w:r>
      <w:t xml:space="preserve">  </w:t>
    </w:r>
  </w:p>
  <w:p w14:paraId="0279B3E5" w14:textId="77777777" w:rsidR="00745A37" w:rsidRDefault="00745A37">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320"/>
      <w:gridCol w:w="1620"/>
      <w:gridCol w:w="3312"/>
    </w:tblGrid>
    <w:tr w:rsidR="00745A37" w14:paraId="21304047" w14:textId="77777777">
      <w:tc>
        <w:tcPr>
          <w:tcW w:w="1188" w:type="dxa"/>
          <w:tcBorders>
            <w:top w:val="nil"/>
            <w:left w:val="nil"/>
            <w:bottom w:val="nil"/>
            <w:right w:val="nil"/>
          </w:tcBorders>
        </w:tcPr>
        <w:p w14:paraId="11F6F87D" w14:textId="77777777" w:rsidR="00745A37" w:rsidRDefault="00745A37">
          <w:pPr>
            <w:pStyle w:val="Header"/>
          </w:pPr>
          <w:r>
            <w:t>Licensee:</w:t>
          </w:r>
        </w:p>
      </w:tc>
      <w:tc>
        <w:tcPr>
          <w:tcW w:w="4320" w:type="dxa"/>
          <w:tcBorders>
            <w:top w:val="nil"/>
            <w:left w:val="nil"/>
            <w:bottom w:val="single" w:sz="4" w:space="0" w:color="auto"/>
            <w:right w:val="nil"/>
          </w:tcBorders>
        </w:tcPr>
        <w:p w14:paraId="4AA791E7" w14:textId="77777777" w:rsidR="00745A37" w:rsidRDefault="00745A37">
          <w:pPr>
            <w:pStyle w:val="Header"/>
          </w:pPr>
        </w:p>
      </w:tc>
      <w:tc>
        <w:tcPr>
          <w:tcW w:w="1620" w:type="dxa"/>
          <w:tcBorders>
            <w:top w:val="nil"/>
            <w:left w:val="nil"/>
            <w:bottom w:val="nil"/>
            <w:right w:val="nil"/>
          </w:tcBorders>
        </w:tcPr>
        <w:p w14:paraId="19952822" w14:textId="77777777" w:rsidR="00745A37" w:rsidRDefault="00745A37">
          <w:pPr>
            <w:pStyle w:val="Header"/>
          </w:pPr>
          <w:r>
            <w:t>Review Period:</w:t>
          </w:r>
        </w:p>
      </w:tc>
      <w:tc>
        <w:tcPr>
          <w:tcW w:w="3312" w:type="dxa"/>
          <w:tcBorders>
            <w:top w:val="nil"/>
            <w:left w:val="nil"/>
            <w:bottom w:val="single" w:sz="4" w:space="0" w:color="auto"/>
            <w:right w:val="nil"/>
          </w:tcBorders>
        </w:tcPr>
        <w:p w14:paraId="0A315255" w14:textId="77777777" w:rsidR="00745A37" w:rsidRDefault="00745A37">
          <w:pPr>
            <w:pStyle w:val="Header"/>
          </w:pPr>
        </w:p>
      </w:tc>
    </w:tr>
  </w:tbl>
  <w:p w14:paraId="531E9C83" w14:textId="77777777" w:rsidR="00745A37" w:rsidRDefault="00745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9476A"/>
    <w:multiLevelType w:val="multilevel"/>
    <w:tmpl w:val="E4A2AC8A"/>
    <w:lvl w:ilvl="0">
      <w:start w:val="4"/>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4F7614BC"/>
    <w:multiLevelType w:val="hybridMultilevel"/>
    <w:tmpl w:val="3DD6CDF6"/>
    <w:lvl w:ilvl="0" w:tplc="2110BF0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2DC0C2A"/>
    <w:multiLevelType w:val="hybridMultilevel"/>
    <w:tmpl w:val="A3CC6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2F7600A"/>
    <w:multiLevelType w:val="hybridMultilevel"/>
    <w:tmpl w:val="3C10862E"/>
    <w:lvl w:ilvl="0" w:tplc="2110BF0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77637470"/>
    <w:multiLevelType w:val="multilevel"/>
    <w:tmpl w:val="94DAD698"/>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b w:val="0"/>
        <w:i w:val="0"/>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E4"/>
    <w:rsid w:val="000135BE"/>
    <w:rsid w:val="000148B1"/>
    <w:rsid w:val="00026C9C"/>
    <w:rsid w:val="00035BFC"/>
    <w:rsid w:val="00050FCE"/>
    <w:rsid w:val="00051BE4"/>
    <w:rsid w:val="00072FFB"/>
    <w:rsid w:val="00076C0E"/>
    <w:rsid w:val="00091B45"/>
    <w:rsid w:val="000A6FFD"/>
    <w:rsid w:val="000B1236"/>
    <w:rsid w:val="00140AAA"/>
    <w:rsid w:val="00144110"/>
    <w:rsid w:val="00194E83"/>
    <w:rsid w:val="00287ED4"/>
    <w:rsid w:val="002D5ECB"/>
    <w:rsid w:val="00302A97"/>
    <w:rsid w:val="003341D3"/>
    <w:rsid w:val="003825F2"/>
    <w:rsid w:val="00394739"/>
    <w:rsid w:val="003A6352"/>
    <w:rsid w:val="0042258D"/>
    <w:rsid w:val="00424AD3"/>
    <w:rsid w:val="004C7B38"/>
    <w:rsid w:val="004D0565"/>
    <w:rsid w:val="004D4433"/>
    <w:rsid w:val="004E3E13"/>
    <w:rsid w:val="00503C81"/>
    <w:rsid w:val="005B6E63"/>
    <w:rsid w:val="005C3A95"/>
    <w:rsid w:val="005E458C"/>
    <w:rsid w:val="00635F8E"/>
    <w:rsid w:val="00666C02"/>
    <w:rsid w:val="00693EE2"/>
    <w:rsid w:val="006B1071"/>
    <w:rsid w:val="006E10A2"/>
    <w:rsid w:val="00724100"/>
    <w:rsid w:val="00745A37"/>
    <w:rsid w:val="00747056"/>
    <w:rsid w:val="007C761B"/>
    <w:rsid w:val="0085076D"/>
    <w:rsid w:val="00891137"/>
    <w:rsid w:val="008B1463"/>
    <w:rsid w:val="008F2B6B"/>
    <w:rsid w:val="009234D6"/>
    <w:rsid w:val="00940EEE"/>
    <w:rsid w:val="0098369E"/>
    <w:rsid w:val="009946D6"/>
    <w:rsid w:val="009E50ED"/>
    <w:rsid w:val="00A136BF"/>
    <w:rsid w:val="00A15459"/>
    <w:rsid w:val="00A15D98"/>
    <w:rsid w:val="00A3178C"/>
    <w:rsid w:val="00A41180"/>
    <w:rsid w:val="00AB0A4E"/>
    <w:rsid w:val="00AB7C8E"/>
    <w:rsid w:val="00B36B00"/>
    <w:rsid w:val="00BC0EF2"/>
    <w:rsid w:val="00BD6FF2"/>
    <w:rsid w:val="00C11756"/>
    <w:rsid w:val="00C33EDE"/>
    <w:rsid w:val="00C3492C"/>
    <w:rsid w:val="00C52B09"/>
    <w:rsid w:val="00C52C42"/>
    <w:rsid w:val="00C56329"/>
    <w:rsid w:val="00CD65C4"/>
    <w:rsid w:val="00D139B9"/>
    <w:rsid w:val="00D13A7D"/>
    <w:rsid w:val="00D32B60"/>
    <w:rsid w:val="00D63521"/>
    <w:rsid w:val="00DB36DC"/>
    <w:rsid w:val="00DE1D4B"/>
    <w:rsid w:val="00E47426"/>
    <w:rsid w:val="00E73335"/>
    <w:rsid w:val="00E91D8D"/>
    <w:rsid w:val="00EA185C"/>
    <w:rsid w:val="00EA7833"/>
    <w:rsid w:val="00EC5A03"/>
    <w:rsid w:val="00F42812"/>
    <w:rsid w:val="00F466DC"/>
    <w:rsid w:val="00F907CE"/>
    <w:rsid w:val="00FD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D05E1"/>
  <w15:chartTrackingRefBased/>
  <w15:docId w15:val="{84D7DEE0-D76B-48B3-B9AE-D0E79F7A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outlineLvl w:val="1"/>
    </w:pPr>
    <w:rPr>
      <w:b/>
      <w:bCs/>
      <w:szCs w:val="24"/>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5B6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E63"/>
    <w:rPr>
      <w:rFonts w:ascii="Segoe UI" w:hAnsi="Segoe UI" w:cs="Segoe UI"/>
      <w:sz w:val="18"/>
      <w:szCs w:val="18"/>
    </w:rPr>
  </w:style>
  <w:style w:type="character" w:styleId="CommentReference">
    <w:name w:val="annotation reference"/>
    <w:basedOn w:val="DefaultParagraphFont"/>
    <w:uiPriority w:val="99"/>
    <w:semiHidden/>
    <w:unhideWhenUsed/>
    <w:rsid w:val="00E91D8D"/>
    <w:rPr>
      <w:sz w:val="16"/>
      <w:szCs w:val="16"/>
    </w:rPr>
  </w:style>
  <w:style w:type="paragraph" w:styleId="CommentText">
    <w:name w:val="annotation text"/>
    <w:basedOn w:val="Normal"/>
    <w:link w:val="CommentTextChar"/>
    <w:uiPriority w:val="99"/>
    <w:semiHidden/>
    <w:unhideWhenUsed/>
    <w:rsid w:val="00E91D8D"/>
  </w:style>
  <w:style w:type="character" w:customStyle="1" w:styleId="CommentTextChar">
    <w:name w:val="Comment Text Char"/>
    <w:basedOn w:val="DefaultParagraphFont"/>
    <w:link w:val="CommentText"/>
    <w:uiPriority w:val="99"/>
    <w:semiHidden/>
    <w:rsid w:val="00E91D8D"/>
  </w:style>
  <w:style w:type="paragraph" w:styleId="CommentSubject">
    <w:name w:val="annotation subject"/>
    <w:basedOn w:val="CommentText"/>
    <w:next w:val="CommentText"/>
    <w:link w:val="CommentSubjectChar"/>
    <w:uiPriority w:val="99"/>
    <w:semiHidden/>
    <w:unhideWhenUsed/>
    <w:rsid w:val="00E91D8D"/>
    <w:rPr>
      <w:b/>
      <w:bCs/>
    </w:rPr>
  </w:style>
  <w:style w:type="character" w:customStyle="1" w:styleId="CommentSubjectChar">
    <w:name w:val="Comment Subject Char"/>
    <w:basedOn w:val="CommentTextChar"/>
    <w:link w:val="CommentSubject"/>
    <w:uiPriority w:val="99"/>
    <w:semiHidden/>
    <w:rsid w:val="00E91D8D"/>
    <w:rPr>
      <w:b/>
      <w:bCs/>
    </w:rPr>
  </w:style>
  <w:style w:type="character" w:customStyle="1" w:styleId="FooterChar">
    <w:name w:val="Footer Char"/>
    <w:basedOn w:val="DefaultParagraphFont"/>
    <w:link w:val="Footer"/>
    <w:uiPriority w:val="99"/>
    <w:rsid w:val="00994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4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None</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Newell, Shelley</cp:lastModifiedBy>
  <cp:revision>4</cp:revision>
  <cp:lastPrinted>2023-06-02T21:10:00Z</cp:lastPrinted>
  <dcterms:created xsi:type="dcterms:W3CDTF">2023-05-25T20:51:00Z</dcterms:created>
  <dcterms:modified xsi:type="dcterms:W3CDTF">2023-06-02T21:10:00Z</dcterms:modified>
</cp:coreProperties>
</file>