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7A8E0" w14:textId="77777777" w:rsidR="00773B7D" w:rsidRPr="00074A0A" w:rsidRDefault="004B52B5" w:rsidP="00225EEB">
      <w:pPr>
        <w:pStyle w:val="NotebeforeMICS"/>
      </w:pPr>
      <w:bookmarkStart w:id="0" w:name="_GoBack"/>
      <w:bookmarkEnd w:id="0"/>
      <w:r w:rsidRPr="00074A0A">
        <w:t>Note 1:</w:t>
      </w:r>
      <w:r w:rsidRPr="00074A0A">
        <w:tab/>
      </w:r>
      <w:r w:rsidR="00702EAB" w:rsidRPr="00074A0A">
        <w:t>Pursuant to Regulation 5A.140, interactive gaming is limited to the game of poker.  Furthermore, the Card Games MICS do not apply to interactive gaming.</w:t>
      </w:r>
      <w:r w:rsidR="005B2A23">
        <w:t xml:space="preserve">  </w:t>
      </w:r>
    </w:p>
    <w:p w14:paraId="3DE6602F" w14:textId="77777777" w:rsidR="00702EAB" w:rsidRPr="00721CD9" w:rsidRDefault="00702EAB" w:rsidP="00702EAB">
      <w:pPr>
        <w:ind w:left="720" w:hanging="720"/>
        <w:rPr>
          <w:rFonts w:ascii="Arial" w:hAnsi="Arial" w:cs="Arial"/>
          <w:sz w:val="18"/>
          <w:szCs w:val="18"/>
        </w:rPr>
      </w:pPr>
    </w:p>
    <w:p w14:paraId="4A04B780" w14:textId="77777777" w:rsidR="00CF7472" w:rsidRPr="00074A0A" w:rsidRDefault="00702EAB" w:rsidP="00CF7472">
      <w:pPr>
        <w:ind w:left="720" w:hanging="720"/>
        <w:rPr>
          <w:rFonts w:ascii="Arial" w:hAnsi="Arial" w:cs="Arial"/>
        </w:rPr>
      </w:pPr>
      <w:r w:rsidRPr="00074A0A">
        <w:rPr>
          <w:rFonts w:ascii="Arial" w:hAnsi="Arial" w:cs="Arial"/>
        </w:rPr>
        <w:t>Note 2</w:t>
      </w:r>
      <w:r w:rsidR="00CF7472" w:rsidRPr="00074A0A">
        <w:rPr>
          <w:rFonts w:ascii="Arial" w:hAnsi="Arial" w:cs="Arial"/>
        </w:rPr>
        <w:t>:</w:t>
      </w:r>
      <w:r w:rsidR="00CF7472" w:rsidRPr="00074A0A">
        <w:rPr>
          <w:rFonts w:ascii="Arial" w:hAnsi="Arial" w:cs="Arial"/>
        </w:rPr>
        <w:tab/>
        <w:t>Unless otherwise specified, all Information Technology</w:t>
      </w:r>
      <w:r w:rsidR="003D4645" w:rsidRPr="00074A0A">
        <w:rPr>
          <w:rFonts w:ascii="Arial" w:hAnsi="Arial" w:cs="Arial"/>
        </w:rPr>
        <w:t xml:space="preserve"> </w:t>
      </w:r>
      <w:r w:rsidR="00DC025A" w:rsidRPr="00074A0A">
        <w:rPr>
          <w:rFonts w:ascii="Arial" w:hAnsi="Arial" w:cs="Arial"/>
        </w:rPr>
        <w:t xml:space="preserve">for </w:t>
      </w:r>
      <w:r w:rsidR="003D4645" w:rsidRPr="00074A0A">
        <w:rPr>
          <w:rFonts w:ascii="Arial" w:hAnsi="Arial" w:cs="Arial"/>
        </w:rPr>
        <w:t>Interactive Gaming</w:t>
      </w:r>
      <w:r w:rsidR="00CF7472" w:rsidRPr="00074A0A">
        <w:rPr>
          <w:rFonts w:ascii="Arial" w:hAnsi="Arial" w:cs="Arial"/>
        </w:rPr>
        <w:t xml:space="preserve"> MICS apply to </w:t>
      </w:r>
      <w:r w:rsidR="00A07574" w:rsidRPr="00074A0A">
        <w:rPr>
          <w:rFonts w:ascii="Arial" w:hAnsi="Arial" w:cs="Arial"/>
        </w:rPr>
        <w:t xml:space="preserve">an </w:t>
      </w:r>
      <w:r w:rsidR="00162BE7" w:rsidRPr="00074A0A">
        <w:rPr>
          <w:rFonts w:ascii="Arial" w:hAnsi="Arial" w:cs="Arial"/>
        </w:rPr>
        <w:t>interactive gaming application,</w:t>
      </w:r>
      <w:r w:rsidR="00CF7472" w:rsidRPr="00074A0A">
        <w:rPr>
          <w:rFonts w:ascii="Arial" w:hAnsi="Arial" w:cs="Arial"/>
        </w:rPr>
        <w:t xml:space="preserve"> the underlying database</w:t>
      </w:r>
      <w:r w:rsidR="000150F2" w:rsidRPr="00074A0A">
        <w:rPr>
          <w:rFonts w:ascii="Arial" w:hAnsi="Arial" w:cs="Arial"/>
        </w:rPr>
        <w:t>,</w:t>
      </w:r>
      <w:r w:rsidR="00CF7472" w:rsidRPr="00074A0A">
        <w:rPr>
          <w:rFonts w:ascii="Arial" w:hAnsi="Arial" w:cs="Arial"/>
        </w:rPr>
        <w:t xml:space="preserve"> operating system</w:t>
      </w:r>
      <w:r w:rsidR="000150F2" w:rsidRPr="00074A0A">
        <w:rPr>
          <w:rFonts w:ascii="Arial" w:hAnsi="Arial" w:cs="Arial"/>
        </w:rPr>
        <w:t xml:space="preserve">, </w:t>
      </w:r>
      <w:r w:rsidR="002F572C" w:rsidRPr="00074A0A">
        <w:rPr>
          <w:rFonts w:ascii="Arial" w:hAnsi="Arial" w:cs="Arial"/>
        </w:rPr>
        <w:t>and</w:t>
      </w:r>
      <w:r w:rsidR="000150F2" w:rsidRPr="00074A0A">
        <w:rPr>
          <w:rFonts w:ascii="Arial" w:hAnsi="Arial" w:cs="Arial"/>
        </w:rPr>
        <w:t xml:space="preserve"> network layer.</w:t>
      </w:r>
    </w:p>
    <w:p w14:paraId="32008DD5" w14:textId="77777777" w:rsidR="00214084" w:rsidRPr="00721CD9" w:rsidRDefault="00214084" w:rsidP="00CF7472">
      <w:pPr>
        <w:ind w:left="720" w:hanging="720"/>
        <w:rPr>
          <w:rFonts w:ascii="Arial" w:hAnsi="Arial" w:cs="Arial"/>
          <w:sz w:val="18"/>
          <w:szCs w:val="18"/>
        </w:rPr>
      </w:pPr>
    </w:p>
    <w:p w14:paraId="5A4DE02C" w14:textId="77777777" w:rsidR="00214084" w:rsidRPr="00074A0A" w:rsidRDefault="00E5586B" w:rsidP="003D4645">
      <w:pPr>
        <w:ind w:left="720" w:hanging="720"/>
        <w:rPr>
          <w:rFonts w:ascii="Arial" w:hAnsi="Arial" w:cs="Arial"/>
        </w:rPr>
      </w:pPr>
      <w:r w:rsidRPr="00074A0A">
        <w:rPr>
          <w:rFonts w:ascii="Arial" w:hAnsi="Arial" w:cs="Arial"/>
        </w:rPr>
        <w:t>Note 3</w:t>
      </w:r>
      <w:r w:rsidR="004B52B5" w:rsidRPr="00074A0A">
        <w:rPr>
          <w:rFonts w:ascii="Arial" w:hAnsi="Arial" w:cs="Arial"/>
        </w:rPr>
        <w:t>:</w:t>
      </w:r>
      <w:r w:rsidR="004B52B5" w:rsidRPr="00074A0A">
        <w:rPr>
          <w:rFonts w:ascii="Arial" w:hAnsi="Arial" w:cs="Arial"/>
        </w:rPr>
        <w:tab/>
      </w:r>
      <w:r w:rsidR="00307A9C" w:rsidRPr="00074A0A">
        <w:rPr>
          <w:rFonts w:ascii="Arial" w:hAnsi="Arial" w:cs="Arial"/>
        </w:rPr>
        <w:t>An operator of i</w:t>
      </w:r>
      <w:r w:rsidR="003D4645" w:rsidRPr="00074A0A">
        <w:rPr>
          <w:rFonts w:ascii="Arial" w:hAnsi="Arial" w:cs="Arial"/>
        </w:rPr>
        <w:t xml:space="preserve">nteractive gaming </w:t>
      </w:r>
      <w:r w:rsidR="00214084" w:rsidRPr="00074A0A">
        <w:rPr>
          <w:rFonts w:ascii="Arial" w:hAnsi="Arial" w:cs="Arial"/>
        </w:rPr>
        <w:t>must specify in t</w:t>
      </w:r>
      <w:r w:rsidR="003D4645" w:rsidRPr="00074A0A">
        <w:rPr>
          <w:rFonts w:ascii="Arial" w:hAnsi="Arial" w:cs="Arial"/>
        </w:rPr>
        <w:t xml:space="preserve">heir </w:t>
      </w:r>
      <w:r w:rsidR="00307A9C" w:rsidRPr="00074A0A">
        <w:rPr>
          <w:rFonts w:ascii="Arial" w:hAnsi="Arial" w:cs="Arial"/>
        </w:rPr>
        <w:t xml:space="preserve">written </w:t>
      </w:r>
      <w:r w:rsidR="003D4645" w:rsidRPr="00074A0A">
        <w:rPr>
          <w:rFonts w:ascii="Arial" w:hAnsi="Arial" w:cs="Arial"/>
        </w:rPr>
        <w:t>system of internal control pursuant to Regulation 6.090</w:t>
      </w:r>
      <w:r w:rsidR="00214084" w:rsidRPr="00074A0A">
        <w:rPr>
          <w:rFonts w:ascii="Arial" w:hAnsi="Arial" w:cs="Arial"/>
        </w:rPr>
        <w:t xml:space="preserve"> whi</w:t>
      </w:r>
      <w:r w:rsidR="003D4645" w:rsidRPr="00074A0A">
        <w:rPr>
          <w:rFonts w:ascii="Arial" w:hAnsi="Arial" w:cs="Arial"/>
        </w:rPr>
        <w:t>ch functions</w:t>
      </w:r>
      <w:r w:rsidR="007C10B0" w:rsidRPr="00074A0A">
        <w:rPr>
          <w:rFonts w:ascii="Arial" w:hAnsi="Arial" w:cs="Arial"/>
        </w:rPr>
        <w:t xml:space="preserve"> (if any)</w:t>
      </w:r>
      <w:r w:rsidR="003D4645" w:rsidRPr="00074A0A">
        <w:rPr>
          <w:rFonts w:ascii="Arial" w:hAnsi="Arial" w:cs="Arial"/>
        </w:rPr>
        <w:t xml:space="preserve"> are performed by a </w:t>
      </w:r>
      <w:r w:rsidR="007155B0">
        <w:rPr>
          <w:rFonts w:ascii="Arial" w:hAnsi="Arial" w:cs="Arial"/>
        </w:rPr>
        <w:t>ser</w:t>
      </w:r>
      <w:r w:rsidR="000F5396">
        <w:rPr>
          <w:rFonts w:ascii="Arial" w:hAnsi="Arial" w:cs="Arial"/>
        </w:rPr>
        <w:t>v</w:t>
      </w:r>
      <w:r w:rsidR="007155B0">
        <w:rPr>
          <w:rFonts w:ascii="Arial" w:hAnsi="Arial" w:cs="Arial"/>
        </w:rPr>
        <w:t>ice</w:t>
      </w:r>
      <w:r w:rsidR="00FA210D" w:rsidRPr="007155B0">
        <w:rPr>
          <w:rFonts w:ascii="Arial" w:hAnsi="Arial" w:cs="Arial"/>
        </w:rPr>
        <w:t xml:space="preserve"> provider</w:t>
      </w:r>
      <w:r w:rsidR="00214084" w:rsidRPr="007155B0">
        <w:rPr>
          <w:rFonts w:ascii="Arial" w:hAnsi="Arial" w:cs="Arial"/>
        </w:rPr>
        <w:t>.</w:t>
      </w:r>
      <w:r w:rsidR="00214084" w:rsidRPr="00074A0A">
        <w:rPr>
          <w:rFonts w:ascii="Arial" w:hAnsi="Arial" w:cs="Arial"/>
        </w:rPr>
        <w:t xml:space="preserve">  Operators remain responsible for </w:t>
      </w:r>
      <w:r w:rsidR="00307A9C" w:rsidRPr="00074A0A">
        <w:rPr>
          <w:rFonts w:ascii="Arial" w:hAnsi="Arial" w:cs="Arial"/>
        </w:rPr>
        <w:t xml:space="preserve">the </w:t>
      </w:r>
      <w:r w:rsidR="00214084" w:rsidRPr="00074A0A">
        <w:rPr>
          <w:rFonts w:ascii="Arial" w:hAnsi="Arial" w:cs="Arial"/>
        </w:rPr>
        <w:t>proper design and operational effectiveness of all required minimum internal control standards, regardless of who is performing the function.</w:t>
      </w:r>
    </w:p>
    <w:p w14:paraId="789DCFDF" w14:textId="77777777" w:rsidR="00A64CFC" w:rsidRPr="00721CD9" w:rsidRDefault="00A64CFC" w:rsidP="003D4645">
      <w:pPr>
        <w:ind w:left="720" w:hanging="720"/>
        <w:rPr>
          <w:rFonts w:ascii="Arial" w:hAnsi="Arial" w:cs="Arial"/>
          <w:sz w:val="18"/>
          <w:szCs w:val="18"/>
        </w:rPr>
      </w:pPr>
    </w:p>
    <w:p w14:paraId="593CA0AF" w14:textId="77777777" w:rsidR="00A64CFC" w:rsidRDefault="00A64CFC" w:rsidP="00A64CFC">
      <w:pPr>
        <w:ind w:left="720" w:hanging="720"/>
        <w:rPr>
          <w:rFonts w:ascii="Arial" w:hAnsi="Arial" w:cs="Arial"/>
        </w:rPr>
      </w:pPr>
      <w:r w:rsidRPr="00074A0A">
        <w:rPr>
          <w:rFonts w:ascii="Arial" w:hAnsi="Arial" w:cs="Arial"/>
        </w:rPr>
        <w:t xml:space="preserve">Note 4: </w:t>
      </w:r>
      <w:r w:rsidR="00A056EB" w:rsidRPr="00074A0A">
        <w:rPr>
          <w:rFonts w:ascii="Arial" w:hAnsi="Arial" w:cs="Arial"/>
        </w:rPr>
        <w:t>For these MICS, a system password is acceptable as the “signature” of the employee authorizing a transaction through the interactive gaming system.  An “electronic signature” is allowed only when being used as part of a Board-authorized interactive gaming system. The “electronic signature” is to be linked with an electronic document which identifies the individual entering the “</w:t>
      </w:r>
      <w:proofErr w:type="gramStart"/>
      <w:r w:rsidR="00A056EB" w:rsidRPr="00074A0A">
        <w:rPr>
          <w:rFonts w:ascii="Arial" w:hAnsi="Arial" w:cs="Arial"/>
        </w:rPr>
        <w:t>signature</w:t>
      </w:r>
      <w:proofErr w:type="gramEnd"/>
      <w:r w:rsidR="00A056EB" w:rsidRPr="00074A0A">
        <w:rPr>
          <w:rFonts w:ascii="Arial" w:hAnsi="Arial" w:cs="Arial"/>
        </w:rPr>
        <w:t>”.  An “electronic signature” may also be attached to some biometric measurement.  For instance, fingerprints or iris patterns are common biometric measurement</w:t>
      </w:r>
      <w:r w:rsidR="00EC7EA6" w:rsidRPr="00074A0A">
        <w:rPr>
          <w:rFonts w:ascii="Arial" w:hAnsi="Arial" w:cs="Arial"/>
        </w:rPr>
        <w:t>s</w:t>
      </w:r>
      <w:r w:rsidR="00A056EB" w:rsidRPr="00074A0A">
        <w:rPr>
          <w:rFonts w:ascii="Arial" w:hAnsi="Arial" w:cs="Arial"/>
        </w:rPr>
        <w:t xml:space="preserve">.  </w:t>
      </w:r>
    </w:p>
    <w:p w14:paraId="05ED5163" w14:textId="77777777" w:rsidR="00270F7C" w:rsidRDefault="00270F7C" w:rsidP="00A64CFC">
      <w:pPr>
        <w:ind w:left="720" w:hanging="720"/>
        <w:rPr>
          <w:rFonts w:ascii="Arial" w:hAnsi="Arial" w:cs="Arial"/>
        </w:rPr>
      </w:pPr>
    </w:p>
    <w:p w14:paraId="7C580772" w14:textId="43AAC2CF" w:rsidR="00270F7C" w:rsidRPr="00074A0A" w:rsidRDefault="00270F7C" w:rsidP="00A64CFC">
      <w:pPr>
        <w:ind w:left="720" w:hanging="720"/>
        <w:rPr>
          <w:rFonts w:ascii="Arial" w:hAnsi="Arial" w:cs="Arial"/>
        </w:rPr>
      </w:pPr>
      <w:r>
        <w:rPr>
          <w:rFonts w:ascii="Arial" w:hAnsi="Arial" w:cs="Arial"/>
        </w:rPr>
        <w:t>Note</w:t>
      </w:r>
      <w:r w:rsidR="001C6D05">
        <w:rPr>
          <w:rFonts w:ascii="Arial" w:hAnsi="Arial" w:cs="Arial"/>
        </w:rPr>
        <w:t xml:space="preserve"> 5</w:t>
      </w:r>
      <w:r>
        <w:rPr>
          <w:rFonts w:ascii="Arial" w:hAnsi="Arial" w:cs="Arial"/>
        </w:rPr>
        <w:t>:</w:t>
      </w:r>
      <w:r>
        <w:rPr>
          <w:rFonts w:ascii="Arial" w:hAnsi="Arial" w:cs="Arial"/>
        </w:rPr>
        <w:tab/>
      </w:r>
      <w:r w:rsidR="005C75BA">
        <w:rPr>
          <w:rFonts w:ascii="Arial" w:hAnsi="Arial" w:cs="Arial"/>
        </w:rPr>
        <w:t xml:space="preserve">As used in these </w:t>
      </w:r>
      <w:r>
        <w:rPr>
          <w:rFonts w:ascii="Arial" w:hAnsi="Arial" w:cs="Arial"/>
        </w:rPr>
        <w:t>MICS</w:t>
      </w:r>
      <w:r w:rsidR="005C75BA">
        <w:rPr>
          <w:rFonts w:ascii="Arial" w:hAnsi="Arial" w:cs="Arial"/>
        </w:rPr>
        <w:t xml:space="preserve">, </w:t>
      </w:r>
      <w:r w:rsidR="00C123D6">
        <w:rPr>
          <w:rFonts w:ascii="Arial" w:hAnsi="Arial" w:cs="Arial"/>
        </w:rPr>
        <w:t>“</w:t>
      </w:r>
      <w:r w:rsidR="005C75BA">
        <w:rPr>
          <w:rFonts w:ascii="Arial" w:hAnsi="Arial" w:cs="Arial"/>
        </w:rPr>
        <w:t>interactive gaming account</w:t>
      </w:r>
      <w:r w:rsidR="00C123D6">
        <w:rPr>
          <w:rFonts w:ascii="Arial" w:hAnsi="Arial" w:cs="Arial"/>
        </w:rPr>
        <w:t>”</w:t>
      </w:r>
      <w:r w:rsidR="005C75BA">
        <w:rPr>
          <w:rFonts w:ascii="Arial" w:hAnsi="Arial" w:cs="Arial"/>
        </w:rPr>
        <w:t xml:space="preserve"> has the same meaning as </w:t>
      </w:r>
      <w:r w:rsidR="00C123D6">
        <w:rPr>
          <w:rFonts w:ascii="Arial" w:hAnsi="Arial" w:cs="Arial"/>
        </w:rPr>
        <w:t xml:space="preserve">“wagering account” as </w:t>
      </w:r>
      <w:r w:rsidR="005C75BA">
        <w:rPr>
          <w:rFonts w:ascii="Arial" w:hAnsi="Arial" w:cs="Arial"/>
        </w:rPr>
        <w:t>de</w:t>
      </w:r>
      <w:r w:rsidR="00C123D6">
        <w:rPr>
          <w:rFonts w:ascii="Arial" w:hAnsi="Arial" w:cs="Arial"/>
        </w:rPr>
        <w:t xml:space="preserve">fined </w:t>
      </w:r>
      <w:r w:rsidR="005C75BA">
        <w:rPr>
          <w:rFonts w:ascii="Arial" w:hAnsi="Arial" w:cs="Arial"/>
        </w:rPr>
        <w:t>in R</w:t>
      </w:r>
      <w:r w:rsidR="002D5839">
        <w:rPr>
          <w:rFonts w:ascii="Arial" w:hAnsi="Arial" w:cs="Arial"/>
        </w:rPr>
        <w:t>egulation 5.225</w:t>
      </w:r>
      <w:r w:rsidR="005C75BA">
        <w:rPr>
          <w:rFonts w:ascii="Arial" w:hAnsi="Arial" w:cs="Arial"/>
        </w:rPr>
        <w:t>, as applicable</w:t>
      </w:r>
      <w:r w:rsidR="00C123D6">
        <w:rPr>
          <w:rFonts w:ascii="Arial" w:hAnsi="Arial" w:cs="Arial"/>
        </w:rPr>
        <w:t>.</w:t>
      </w:r>
    </w:p>
    <w:p w14:paraId="5822A15D" w14:textId="77777777" w:rsidR="002A212E" w:rsidRDefault="002A212E" w:rsidP="005F3FCE">
      <w:pPr>
        <w:rPr>
          <w:rFonts w:ascii="Arial" w:hAnsi="Arial" w:cs="Arial"/>
          <w:sz w:val="18"/>
          <w:szCs w:val="18"/>
        </w:rPr>
      </w:pPr>
    </w:p>
    <w:p w14:paraId="475713F3" w14:textId="77777777" w:rsidR="00F054C7" w:rsidRPr="00721CD9" w:rsidRDefault="00F054C7" w:rsidP="005F3FCE">
      <w:pPr>
        <w:rPr>
          <w:rFonts w:ascii="Arial" w:hAnsi="Arial" w:cs="Arial"/>
          <w:sz w:val="18"/>
          <w:szCs w:val="18"/>
        </w:rPr>
      </w:pPr>
    </w:p>
    <w:p w14:paraId="43955DDA" w14:textId="77777777" w:rsidR="002A212E" w:rsidRPr="00FA2B47" w:rsidRDefault="002A212E" w:rsidP="004B42DB">
      <w:pPr>
        <w:rPr>
          <w:rFonts w:ascii="Arial" w:hAnsi="Arial" w:cs="Arial"/>
          <w:b/>
          <w:i/>
        </w:rPr>
      </w:pPr>
      <w:r w:rsidRPr="00FA2B47">
        <w:rPr>
          <w:rFonts w:ascii="Arial" w:hAnsi="Arial" w:cs="Arial"/>
          <w:b/>
          <w:i/>
        </w:rPr>
        <w:t>Information Technology for Interactive Gaming</w:t>
      </w:r>
    </w:p>
    <w:p w14:paraId="543E51B4" w14:textId="77777777" w:rsidR="00631544" w:rsidRPr="00F054C7" w:rsidRDefault="00631544" w:rsidP="00631544">
      <w:pPr>
        <w:overflowPunct/>
        <w:autoSpaceDE/>
        <w:autoSpaceDN/>
        <w:adjustRightInd/>
        <w:textAlignment w:val="auto"/>
        <w:rPr>
          <w:rFonts w:ascii="Arial" w:hAnsi="Arial" w:cs="Arial"/>
          <w:szCs w:val="18"/>
        </w:rPr>
      </w:pPr>
    </w:p>
    <w:p w14:paraId="75D15A9A" w14:textId="77777777" w:rsidR="00EB3DC7" w:rsidRPr="00074A0A" w:rsidRDefault="00EB3DC7" w:rsidP="00EB3DC7">
      <w:pPr>
        <w:ind w:left="720" w:hanging="720"/>
        <w:rPr>
          <w:rFonts w:ascii="Arial" w:hAnsi="Arial" w:cs="Arial"/>
        </w:rPr>
      </w:pPr>
      <w:r w:rsidRPr="00074A0A">
        <w:rPr>
          <w:rFonts w:ascii="Arial" w:hAnsi="Arial" w:cs="Arial"/>
        </w:rPr>
        <w:t>Note</w:t>
      </w:r>
      <w:r w:rsidR="00A64CFC" w:rsidRPr="00074A0A">
        <w:rPr>
          <w:rFonts w:ascii="Arial" w:hAnsi="Arial" w:cs="Arial"/>
        </w:rPr>
        <w:t xml:space="preserve"> 1</w:t>
      </w:r>
      <w:r w:rsidRPr="00074A0A">
        <w:rPr>
          <w:rFonts w:ascii="Arial" w:hAnsi="Arial" w:cs="Arial"/>
        </w:rPr>
        <w:t>:</w:t>
      </w:r>
      <w:r w:rsidRPr="00074A0A">
        <w:rPr>
          <w:rFonts w:ascii="Arial" w:hAnsi="Arial" w:cs="Arial"/>
        </w:rPr>
        <w:tab/>
        <w:t xml:space="preserve">As used in these MICS, the following terms have the same meanings as delineated in </w:t>
      </w:r>
    </w:p>
    <w:p w14:paraId="7B8DBB94" w14:textId="77777777" w:rsidR="00EB3DC7" w:rsidRPr="00074A0A" w:rsidRDefault="00EB3DC7" w:rsidP="00EB3DC7">
      <w:pPr>
        <w:ind w:left="720"/>
        <w:rPr>
          <w:rFonts w:ascii="Arial" w:hAnsi="Arial" w:cs="Arial"/>
        </w:rPr>
      </w:pPr>
      <w:r w:rsidRPr="00074A0A">
        <w:rPr>
          <w:rFonts w:ascii="Arial" w:hAnsi="Arial" w:cs="Arial"/>
        </w:rPr>
        <w:t>Regulation 14 Technical Standard 6.010, as applicable:  Authorized player system; Critical components; Game session; Player session</w:t>
      </w:r>
      <w:r w:rsidR="00F00177">
        <w:rPr>
          <w:rFonts w:ascii="Arial" w:hAnsi="Arial" w:cs="Arial"/>
        </w:rPr>
        <w:t>;</w:t>
      </w:r>
      <w:r w:rsidRPr="00074A0A">
        <w:rPr>
          <w:rFonts w:ascii="Arial" w:hAnsi="Arial" w:cs="Arial"/>
        </w:rPr>
        <w:t xml:space="preserve"> and Table session</w:t>
      </w:r>
      <w:r w:rsidR="00F00177">
        <w:rPr>
          <w:rFonts w:ascii="Arial" w:hAnsi="Arial" w:cs="Arial"/>
        </w:rPr>
        <w:t>.</w:t>
      </w:r>
      <w:r w:rsidRPr="00074A0A">
        <w:rPr>
          <w:rFonts w:ascii="Arial" w:hAnsi="Arial" w:cs="Arial"/>
        </w:rPr>
        <w:t xml:space="preserve"> </w:t>
      </w:r>
    </w:p>
    <w:p w14:paraId="076223DD" w14:textId="77777777" w:rsidR="00A64CFC" w:rsidRPr="00721CD9" w:rsidRDefault="00A64CFC" w:rsidP="00A64CFC">
      <w:pPr>
        <w:ind w:left="720" w:hanging="720"/>
        <w:rPr>
          <w:rFonts w:ascii="Arial" w:hAnsi="Arial" w:cs="Arial"/>
          <w:sz w:val="18"/>
          <w:szCs w:val="18"/>
        </w:rPr>
      </w:pPr>
    </w:p>
    <w:p w14:paraId="5B069BF1" w14:textId="77777777" w:rsidR="00A64CFC" w:rsidRPr="00074A0A" w:rsidRDefault="00A64CFC" w:rsidP="00A64CFC">
      <w:pPr>
        <w:ind w:left="720" w:hanging="720"/>
        <w:rPr>
          <w:rFonts w:ascii="Arial" w:hAnsi="Arial" w:cs="Arial"/>
        </w:rPr>
      </w:pPr>
      <w:r w:rsidRPr="00074A0A">
        <w:rPr>
          <w:rFonts w:ascii="Arial" w:hAnsi="Arial" w:cs="Arial"/>
        </w:rPr>
        <w:t>Note 2:</w:t>
      </w:r>
      <w:r w:rsidRPr="00074A0A">
        <w:rPr>
          <w:rFonts w:ascii="Arial" w:hAnsi="Arial" w:cs="Arial"/>
        </w:rPr>
        <w:tab/>
        <w:t>Definitions.  The following terminology and respective definitions are used in these MICS unless the context requires otherwise:</w:t>
      </w:r>
    </w:p>
    <w:p w14:paraId="27995168" w14:textId="77777777" w:rsidR="00EB3DC7" w:rsidRPr="00721CD9" w:rsidRDefault="00EB3DC7" w:rsidP="00631544">
      <w:pPr>
        <w:overflowPunct/>
        <w:autoSpaceDE/>
        <w:autoSpaceDN/>
        <w:adjustRightInd/>
        <w:textAlignment w:val="auto"/>
        <w:rPr>
          <w:rFonts w:ascii="Arial" w:hAnsi="Arial" w:cs="Arial"/>
          <w:sz w:val="18"/>
          <w:szCs w:val="18"/>
        </w:rPr>
      </w:pPr>
    </w:p>
    <w:p w14:paraId="3FD4C8FD" w14:textId="77777777" w:rsidR="00C96813" w:rsidRPr="00074A0A" w:rsidRDefault="00C96813" w:rsidP="00631544">
      <w:pPr>
        <w:overflowPunct/>
        <w:autoSpaceDE/>
        <w:autoSpaceDN/>
        <w:adjustRightInd/>
        <w:textAlignment w:val="auto"/>
        <w:rPr>
          <w:rFonts w:ascii="Arial" w:hAnsi="Arial" w:cs="Arial"/>
        </w:rPr>
      </w:pPr>
      <w:r w:rsidRPr="00074A0A">
        <w:rPr>
          <w:rFonts w:ascii="Arial" w:hAnsi="Arial" w:cs="Arial"/>
        </w:rPr>
        <w:t>“Backup system log” is an event log</w:t>
      </w:r>
      <w:r w:rsidR="006C55A6" w:rsidRPr="00074A0A">
        <w:rPr>
          <w:rFonts w:ascii="Arial" w:hAnsi="Arial" w:cs="Arial"/>
        </w:rPr>
        <w:t>, a job log or an activity file</w:t>
      </w:r>
      <w:r w:rsidRPr="00074A0A">
        <w:rPr>
          <w:rFonts w:ascii="Arial" w:hAnsi="Arial" w:cs="Arial"/>
        </w:rPr>
        <w:t xml:space="preserve"> created by the program or batch process that performs backups of application and data files.  These event logs</w:t>
      </w:r>
      <w:r w:rsidR="006C55A6" w:rsidRPr="00074A0A">
        <w:rPr>
          <w:rFonts w:ascii="Arial" w:hAnsi="Arial" w:cs="Arial"/>
        </w:rPr>
        <w:t>, job logs or activity files</w:t>
      </w:r>
      <w:r w:rsidRPr="00074A0A">
        <w:rPr>
          <w:rFonts w:ascii="Arial" w:hAnsi="Arial" w:cs="Arial"/>
        </w:rPr>
        <w:t xml:space="preserve"> usually provide detail on the type of backup performed, success or failure of the operation, and a list of errors.</w:t>
      </w:r>
    </w:p>
    <w:p w14:paraId="612F7351" w14:textId="77777777" w:rsidR="006001F0" w:rsidRPr="00074A0A" w:rsidRDefault="003E01A1" w:rsidP="003E01A1">
      <w:pPr>
        <w:tabs>
          <w:tab w:val="left" w:pos="8256"/>
        </w:tabs>
        <w:overflowPunct/>
        <w:autoSpaceDE/>
        <w:autoSpaceDN/>
        <w:adjustRightInd/>
        <w:textAlignment w:val="auto"/>
        <w:rPr>
          <w:rFonts w:ascii="Arial" w:hAnsi="Arial" w:cs="Arial"/>
        </w:rPr>
      </w:pPr>
      <w:r>
        <w:rPr>
          <w:rFonts w:ascii="Arial" w:hAnsi="Arial" w:cs="Arial"/>
        </w:rPr>
        <w:tab/>
      </w:r>
    </w:p>
    <w:p w14:paraId="7467C95B" w14:textId="77777777" w:rsidR="006001F0" w:rsidRPr="00074A0A" w:rsidRDefault="006C55A6" w:rsidP="004B42DB">
      <w:pPr>
        <w:overflowPunct/>
        <w:autoSpaceDE/>
        <w:autoSpaceDN/>
        <w:adjustRightInd/>
        <w:textAlignment w:val="auto"/>
        <w:rPr>
          <w:rFonts w:ascii="Arial" w:hAnsi="Arial" w:cs="Arial"/>
        </w:rPr>
      </w:pPr>
      <w:r w:rsidRPr="00074A0A">
        <w:rPr>
          <w:rFonts w:ascii="Arial" w:hAnsi="Arial" w:cs="Arial"/>
        </w:rPr>
        <w:t xml:space="preserve">“Default accounts” are </w:t>
      </w:r>
      <w:r w:rsidR="006001F0" w:rsidRPr="00074A0A">
        <w:rPr>
          <w:rFonts w:ascii="Arial" w:hAnsi="Arial" w:cs="Arial"/>
        </w:rPr>
        <w:t xml:space="preserve">user accounts with </w:t>
      </w:r>
      <w:r w:rsidRPr="00074A0A">
        <w:rPr>
          <w:rFonts w:ascii="Arial" w:hAnsi="Arial" w:cs="Arial"/>
        </w:rPr>
        <w:t xml:space="preserve">predefined </w:t>
      </w:r>
      <w:r w:rsidR="006001F0" w:rsidRPr="00074A0A">
        <w:rPr>
          <w:rFonts w:ascii="Arial" w:hAnsi="Arial" w:cs="Arial"/>
        </w:rPr>
        <w:t>access levels usually created by default at installation for operating systems, databases, and applications.  These accounts t</w:t>
      </w:r>
      <w:r w:rsidR="00456036" w:rsidRPr="00074A0A">
        <w:rPr>
          <w:rFonts w:ascii="Arial" w:hAnsi="Arial" w:cs="Arial"/>
        </w:rPr>
        <w:t xml:space="preserve">end to be </w:t>
      </w:r>
      <w:r w:rsidR="006001F0" w:rsidRPr="00074A0A">
        <w:rPr>
          <w:rFonts w:ascii="Arial" w:hAnsi="Arial" w:cs="Arial"/>
        </w:rPr>
        <w:t>used for training purposes.</w:t>
      </w:r>
    </w:p>
    <w:p w14:paraId="4CA4AD95" w14:textId="77777777" w:rsidR="005A6825" w:rsidRPr="00721CD9" w:rsidRDefault="005A6825" w:rsidP="004B42DB">
      <w:pPr>
        <w:overflowPunct/>
        <w:autoSpaceDE/>
        <w:autoSpaceDN/>
        <w:adjustRightInd/>
        <w:textAlignment w:val="auto"/>
        <w:rPr>
          <w:rFonts w:ascii="Arial" w:hAnsi="Arial" w:cs="Arial"/>
          <w:sz w:val="18"/>
          <w:szCs w:val="18"/>
        </w:rPr>
      </w:pPr>
    </w:p>
    <w:p w14:paraId="64A3FAFA" w14:textId="77777777" w:rsidR="006D75CE" w:rsidRPr="00074A0A" w:rsidRDefault="00F9528E" w:rsidP="004B42DB">
      <w:pPr>
        <w:overflowPunct/>
        <w:autoSpaceDE/>
        <w:autoSpaceDN/>
        <w:adjustRightInd/>
        <w:textAlignment w:val="auto"/>
        <w:rPr>
          <w:rFonts w:ascii="Arial" w:hAnsi="Arial" w:cs="Arial"/>
        </w:rPr>
      </w:pPr>
      <w:r w:rsidRPr="00074A0A">
        <w:rPr>
          <w:rFonts w:ascii="Arial" w:hAnsi="Arial" w:cs="Arial"/>
        </w:rPr>
        <w:t>“</w:t>
      </w:r>
      <w:r w:rsidR="006D75CE" w:rsidRPr="00074A0A">
        <w:rPr>
          <w:rFonts w:ascii="Arial" w:hAnsi="Arial" w:cs="Arial"/>
        </w:rPr>
        <w:t>Generic user accounts</w:t>
      </w:r>
      <w:r w:rsidRPr="00074A0A">
        <w:rPr>
          <w:rFonts w:ascii="Arial" w:hAnsi="Arial" w:cs="Arial"/>
        </w:rPr>
        <w:t>”</w:t>
      </w:r>
      <w:r w:rsidR="006D75CE" w:rsidRPr="00074A0A">
        <w:rPr>
          <w:rFonts w:ascii="Arial" w:hAnsi="Arial" w:cs="Arial"/>
        </w:rPr>
        <w:t xml:space="preserve"> are user accounts that are shared by multiple users (using the same password) to gain access to </w:t>
      </w:r>
      <w:r w:rsidR="00CF7472" w:rsidRPr="00074A0A">
        <w:rPr>
          <w:rFonts w:ascii="Arial" w:hAnsi="Arial" w:cs="Arial"/>
        </w:rPr>
        <w:t>an</w:t>
      </w:r>
      <w:r w:rsidR="00E921CF" w:rsidRPr="00074A0A">
        <w:rPr>
          <w:rFonts w:ascii="Arial" w:hAnsi="Arial" w:cs="Arial"/>
        </w:rPr>
        <w:t>y component of an interactive gaming system:</w:t>
      </w:r>
      <w:r w:rsidR="006D75CE" w:rsidRPr="00074A0A">
        <w:rPr>
          <w:rFonts w:ascii="Arial" w:hAnsi="Arial" w:cs="Arial"/>
        </w:rPr>
        <w:t xml:space="preserve"> </w:t>
      </w:r>
      <w:r w:rsidR="00CF7472" w:rsidRPr="00074A0A">
        <w:rPr>
          <w:rFonts w:ascii="Arial" w:hAnsi="Arial" w:cs="Arial"/>
        </w:rPr>
        <w:t>application, database, or operating system</w:t>
      </w:r>
      <w:r w:rsidR="006D75CE" w:rsidRPr="00074A0A">
        <w:rPr>
          <w:rFonts w:ascii="Arial" w:hAnsi="Arial" w:cs="Arial"/>
        </w:rPr>
        <w:t>.</w:t>
      </w:r>
    </w:p>
    <w:p w14:paraId="01E03E76" w14:textId="77777777" w:rsidR="00D03805" w:rsidRPr="00721CD9" w:rsidRDefault="00D03805" w:rsidP="004B42DB">
      <w:pPr>
        <w:overflowPunct/>
        <w:autoSpaceDE/>
        <w:autoSpaceDN/>
        <w:adjustRightInd/>
        <w:textAlignment w:val="auto"/>
        <w:rPr>
          <w:rFonts w:ascii="Arial" w:hAnsi="Arial" w:cs="Arial"/>
          <w:sz w:val="18"/>
          <w:szCs w:val="18"/>
        </w:rPr>
      </w:pPr>
    </w:p>
    <w:p w14:paraId="12C8EF17" w14:textId="77777777" w:rsidR="00227541" w:rsidRPr="00074A0A" w:rsidRDefault="00D03805" w:rsidP="004B42DB">
      <w:pPr>
        <w:overflowPunct/>
        <w:autoSpaceDE/>
        <w:autoSpaceDN/>
        <w:adjustRightInd/>
        <w:textAlignment w:val="auto"/>
        <w:rPr>
          <w:rFonts w:ascii="Arial" w:hAnsi="Arial" w:cs="Arial"/>
        </w:rPr>
      </w:pPr>
      <w:r w:rsidRPr="00074A0A">
        <w:rPr>
          <w:rFonts w:ascii="Arial" w:hAnsi="Arial" w:cs="Arial"/>
        </w:rPr>
        <w:t>“Group membership”</w:t>
      </w:r>
      <w:r w:rsidR="00227541" w:rsidRPr="00074A0A">
        <w:rPr>
          <w:rFonts w:ascii="Arial" w:hAnsi="Arial" w:cs="Arial"/>
        </w:rPr>
        <w:t xml:space="preserve"> (group profile)</w:t>
      </w:r>
      <w:r w:rsidRPr="00074A0A">
        <w:rPr>
          <w:rFonts w:ascii="Arial" w:hAnsi="Arial" w:cs="Arial"/>
        </w:rPr>
        <w:t xml:space="preserve"> is a method of organizing user accounts into a single unit</w:t>
      </w:r>
      <w:r w:rsidR="004A5E8D" w:rsidRPr="00074A0A">
        <w:rPr>
          <w:rFonts w:ascii="Arial" w:hAnsi="Arial" w:cs="Arial"/>
        </w:rPr>
        <w:t xml:space="preserve"> (by </w:t>
      </w:r>
      <w:r w:rsidR="00B15D2D" w:rsidRPr="00074A0A">
        <w:rPr>
          <w:rFonts w:ascii="Arial" w:hAnsi="Arial" w:cs="Arial"/>
        </w:rPr>
        <w:t xml:space="preserve">job position) whereby </w:t>
      </w:r>
      <w:r w:rsidR="004A5E8D" w:rsidRPr="00074A0A">
        <w:rPr>
          <w:rFonts w:ascii="Arial" w:hAnsi="Arial" w:cs="Arial"/>
        </w:rPr>
        <w:t>access to application functions</w:t>
      </w:r>
      <w:r w:rsidRPr="00074A0A">
        <w:rPr>
          <w:rFonts w:ascii="Arial" w:hAnsi="Arial" w:cs="Arial"/>
        </w:rPr>
        <w:t xml:space="preserve"> may be modified at the u</w:t>
      </w:r>
      <w:r w:rsidR="0091355B" w:rsidRPr="00074A0A">
        <w:rPr>
          <w:rFonts w:ascii="Arial" w:hAnsi="Arial" w:cs="Arial"/>
        </w:rPr>
        <w:t xml:space="preserve">nit level and the changes take </w:t>
      </w:r>
      <w:r w:rsidR="003E01A1">
        <w:rPr>
          <w:rFonts w:ascii="Arial" w:hAnsi="Arial" w:cs="Arial"/>
        </w:rPr>
        <w:t>e</w:t>
      </w:r>
      <w:r w:rsidRPr="00074A0A">
        <w:rPr>
          <w:rFonts w:ascii="Arial" w:hAnsi="Arial" w:cs="Arial"/>
        </w:rPr>
        <w:t>ffect for all user</w:t>
      </w:r>
      <w:r w:rsidR="005F3FCE" w:rsidRPr="00074A0A">
        <w:rPr>
          <w:rFonts w:ascii="Arial" w:hAnsi="Arial" w:cs="Arial"/>
        </w:rPr>
        <w:t xml:space="preserve"> accounts assigned to the unit.</w:t>
      </w:r>
    </w:p>
    <w:p w14:paraId="4188FE01" w14:textId="77777777" w:rsidR="005F3FCE" w:rsidRPr="00721CD9" w:rsidRDefault="005F3FCE" w:rsidP="005F3FCE">
      <w:pPr>
        <w:overflowPunct/>
        <w:autoSpaceDE/>
        <w:autoSpaceDN/>
        <w:adjustRightInd/>
        <w:textAlignment w:val="auto"/>
        <w:rPr>
          <w:rFonts w:ascii="Arial" w:hAnsi="Arial" w:cs="Arial"/>
          <w:sz w:val="18"/>
          <w:szCs w:val="18"/>
        </w:rPr>
      </w:pPr>
    </w:p>
    <w:p w14:paraId="3F854321" w14:textId="77777777" w:rsidR="00227541" w:rsidRDefault="00F32CC7" w:rsidP="005F3FCE">
      <w:pPr>
        <w:overflowPunct/>
        <w:autoSpaceDE/>
        <w:autoSpaceDN/>
        <w:adjustRightInd/>
        <w:textAlignment w:val="auto"/>
        <w:rPr>
          <w:rFonts w:ascii="Arial" w:hAnsi="Arial" w:cs="Arial"/>
        </w:rPr>
      </w:pPr>
      <w:r w:rsidRPr="00074A0A">
        <w:rPr>
          <w:rFonts w:ascii="Arial" w:hAnsi="Arial" w:cs="Arial"/>
        </w:rPr>
        <w:t>“IT personnel” are emplo</w:t>
      </w:r>
      <w:r w:rsidR="00096C43" w:rsidRPr="00074A0A">
        <w:rPr>
          <w:rFonts w:ascii="Arial" w:hAnsi="Arial" w:cs="Arial"/>
        </w:rPr>
        <w:t xml:space="preserve">yees </w:t>
      </w:r>
      <w:r w:rsidR="00A941E6">
        <w:rPr>
          <w:rFonts w:ascii="Arial" w:hAnsi="Arial" w:cs="Arial"/>
        </w:rPr>
        <w:t xml:space="preserve">of the operator or an IT service provider </w:t>
      </w:r>
      <w:r w:rsidR="00096C43" w:rsidRPr="00074A0A">
        <w:rPr>
          <w:rFonts w:ascii="Arial" w:hAnsi="Arial" w:cs="Arial"/>
        </w:rPr>
        <w:t xml:space="preserve">who are independent of the </w:t>
      </w:r>
      <w:r w:rsidR="006F66E1" w:rsidRPr="00074A0A">
        <w:rPr>
          <w:rFonts w:ascii="Arial" w:hAnsi="Arial" w:cs="Arial"/>
        </w:rPr>
        <w:t>operation of interactive gaming</w:t>
      </w:r>
      <w:r w:rsidRPr="00074A0A">
        <w:rPr>
          <w:rFonts w:ascii="Arial" w:hAnsi="Arial" w:cs="Arial"/>
        </w:rPr>
        <w:t xml:space="preserve">; and </w:t>
      </w:r>
      <w:r w:rsidR="00D27C0A" w:rsidRPr="00074A0A">
        <w:rPr>
          <w:rFonts w:ascii="Arial" w:hAnsi="Arial" w:cs="Arial"/>
        </w:rPr>
        <w:t xml:space="preserve">who </w:t>
      </w:r>
      <w:r w:rsidRPr="00074A0A">
        <w:rPr>
          <w:rFonts w:ascii="Arial" w:hAnsi="Arial" w:cs="Arial"/>
        </w:rPr>
        <w:t xml:space="preserve">have been designated to perform the information technology function for the operation of critical </w:t>
      </w:r>
      <w:r w:rsidR="00EB3DC7" w:rsidRPr="00074A0A">
        <w:rPr>
          <w:rFonts w:ascii="Arial" w:hAnsi="Arial" w:cs="Arial"/>
        </w:rPr>
        <w:t>components of the interactive gaming system</w:t>
      </w:r>
      <w:r w:rsidRPr="00074A0A">
        <w:rPr>
          <w:rFonts w:ascii="Arial" w:hAnsi="Arial" w:cs="Arial"/>
        </w:rPr>
        <w:t>.</w:t>
      </w:r>
    </w:p>
    <w:p w14:paraId="766D2FDD" w14:textId="77777777" w:rsidR="00A941E6" w:rsidRPr="00721CD9" w:rsidRDefault="00A941E6" w:rsidP="005F3FCE">
      <w:pPr>
        <w:overflowPunct/>
        <w:autoSpaceDE/>
        <w:autoSpaceDN/>
        <w:adjustRightInd/>
        <w:textAlignment w:val="auto"/>
        <w:rPr>
          <w:rFonts w:ascii="Arial" w:hAnsi="Arial" w:cs="Arial"/>
          <w:sz w:val="18"/>
          <w:szCs w:val="18"/>
        </w:rPr>
      </w:pPr>
    </w:p>
    <w:p w14:paraId="55D21A2F" w14:textId="77777777" w:rsidR="00A941E6" w:rsidRPr="00074A0A" w:rsidRDefault="00A941E6" w:rsidP="005F3FCE">
      <w:pPr>
        <w:overflowPunct/>
        <w:autoSpaceDE/>
        <w:autoSpaceDN/>
        <w:adjustRightInd/>
        <w:textAlignment w:val="auto"/>
        <w:rPr>
          <w:rFonts w:ascii="Arial" w:hAnsi="Arial" w:cs="Arial"/>
        </w:rPr>
      </w:pPr>
      <w:r>
        <w:rPr>
          <w:rFonts w:ascii="Arial" w:hAnsi="Arial" w:cs="Arial"/>
        </w:rPr>
        <w:t xml:space="preserve">“IT service provider” is a person or an entity engaged by the operator, and </w:t>
      </w:r>
      <w:r w:rsidR="000B0C7E">
        <w:rPr>
          <w:rFonts w:ascii="Arial" w:hAnsi="Arial" w:cs="Arial"/>
        </w:rPr>
        <w:t>licensed</w:t>
      </w:r>
      <w:r>
        <w:rPr>
          <w:rFonts w:ascii="Arial" w:hAnsi="Arial" w:cs="Arial"/>
        </w:rPr>
        <w:t xml:space="preserve"> pursuant to Regulation 5.240, to provide management, including system administration, support, security, or disaster recovery services for Board regulated hardware or software.</w:t>
      </w:r>
    </w:p>
    <w:p w14:paraId="4C1F0D06" w14:textId="77777777" w:rsidR="00D03805" w:rsidRPr="00074A0A" w:rsidRDefault="002C0C6C" w:rsidP="00631544">
      <w:pPr>
        <w:overflowPunct/>
        <w:autoSpaceDE/>
        <w:autoSpaceDN/>
        <w:adjustRightInd/>
        <w:textAlignment w:val="auto"/>
        <w:rPr>
          <w:rFonts w:ascii="Arial" w:hAnsi="Arial" w:cs="Arial"/>
        </w:rPr>
      </w:pPr>
      <w:r w:rsidRPr="00074A0A">
        <w:rPr>
          <w:rFonts w:ascii="Arial" w:hAnsi="Arial" w:cs="Arial"/>
        </w:rPr>
        <w:lastRenderedPageBreak/>
        <w:t>“Secured repository” is a secured environment that is used to store software source code once it has been approved for introduction into the production (live) environment.  The repository is secured such that developers cannot modify code once it has been stored.  In this way, the repository provides a history of a given software system ordered by version.</w:t>
      </w:r>
    </w:p>
    <w:p w14:paraId="5E436C21" w14:textId="77777777" w:rsidR="00D54A7F" w:rsidRPr="00721CD9" w:rsidRDefault="00D54A7F" w:rsidP="004B42DB">
      <w:pPr>
        <w:overflowPunct/>
        <w:autoSpaceDE/>
        <w:autoSpaceDN/>
        <w:adjustRightInd/>
        <w:textAlignment w:val="auto"/>
        <w:rPr>
          <w:rFonts w:ascii="Arial" w:hAnsi="Arial" w:cs="Arial"/>
          <w:sz w:val="18"/>
          <w:szCs w:val="18"/>
        </w:rPr>
      </w:pPr>
    </w:p>
    <w:p w14:paraId="5B981CBB" w14:textId="77777777" w:rsidR="005C7729" w:rsidRDefault="00F9528E" w:rsidP="004B42DB">
      <w:pPr>
        <w:rPr>
          <w:rFonts w:ascii="Arial" w:hAnsi="Arial" w:cs="Arial"/>
        </w:rPr>
      </w:pPr>
      <w:r w:rsidRPr="00074A0A">
        <w:rPr>
          <w:rFonts w:ascii="Arial" w:hAnsi="Arial" w:cs="Arial"/>
        </w:rPr>
        <w:t>“</w:t>
      </w:r>
      <w:r w:rsidR="00FA5F53" w:rsidRPr="00A950AD">
        <w:rPr>
          <w:rFonts w:ascii="Arial" w:hAnsi="Arial" w:cs="Arial"/>
        </w:rPr>
        <w:t>Service accounts</w:t>
      </w:r>
      <w:r w:rsidRPr="00A950AD">
        <w:rPr>
          <w:rFonts w:ascii="Arial" w:hAnsi="Arial" w:cs="Arial"/>
        </w:rPr>
        <w:t xml:space="preserve">” are </w:t>
      </w:r>
      <w:r w:rsidR="00FA5F53" w:rsidRPr="00A950AD">
        <w:rPr>
          <w:rFonts w:ascii="Arial" w:hAnsi="Arial" w:cs="Arial"/>
        </w:rPr>
        <w:t xml:space="preserve">accounts on which automated system functions </w:t>
      </w:r>
      <w:r w:rsidR="00A941E6" w:rsidRPr="00A950AD">
        <w:rPr>
          <w:rFonts w:ascii="Arial" w:hAnsi="Arial" w:cs="Arial"/>
        </w:rPr>
        <w:t xml:space="preserve">(services) </w:t>
      </w:r>
      <w:r w:rsidR="00FA5F53" w:rsidRPr="00A950AD">
        <w:rPr>
          <w:rFonts w:ascii="Arial" w:hAnsi="Arial" w:cs="Arial"/>
        </w:rPr>
        <w:t>are dependent to execute.</w:t>
      </w:r>
      <w:r w:rsidR="005A6825" w:rsidRPr="00A950AD">
        <w:rPr>
          <w:rFonts w:ascii="Arial" w:hAnsi="Arial" w:cs="Arial"/>
        </w:rPr>
        <w:t xml:space="preserve">  </w:t>
      </w:r>
      <w:r w:rsidR="00A941E6" w:rsidRPr="00A950AD">
        <w:rPr>
          <w:rFonts w:ascii="Arial" w:hAnsi="Arial" w:cs="Arial"/>
        </w:rPr>
        <w:t xml:space="preserve">A service account does not correspond to an actual person. </w:t>
      </w:r>
      <w:r w:rsidR="005C7729">
        <w:rPr>
          <w:rFonts w:ascii="Arial" w:hAnsi="Arial" w:cs="Arial"/>
        </w:rPr>
        <w:t xml:space="preserve"> </w:t>
      </w:r>
      <w:r w:rsidR="00A941E6" w:rsidRPr="00A950AD">
        <w:rPr>
          <w:rFonts w:ascii="Arial" w:hAnsi="Arial" w:cs="Arial"/>
        </w:rPr>
        <w:t>These are often built-in accounts that an automated system function (service) uses to access resources they need to perform its activities. However, some automated services may require actual user accounts to perform certain functions, and may be employed using domain accounts to run services.</w:t>
      </w:r>
    </w:p>
    <w:p w14:paraId="75931D9A" w14:textId="77777777" w:rsidR="007155B0" w:rsidRPr="00721CD9" w:rsidRDefault="007155B0" w:rsidP="004B42DB">
      <w:pPr>
        <w:rPr>
          <w:rFonts w:ascii="Arial" w:hAnsi="Arial" w:cs="Arial"/>
          <w:sz w:val="18"/>
          <w:szCs w:val="18"/>
        </w:rPr>
      </w:pPr>
    </w:p>
    <w:p w14:paraId="27E39DD3" w14:textId="77777777" w:rsidR="00A941E6" w:rsidRDefault="00E35D3E" w:rsidP="007155B0">
      <w:r w:rsidRPr="00074A0A">
        <w:rPr>
          <w:rFonts w:ascii="Arial" w:hAnsi="Arial" w:cs="Arial"/>
        </w:rPr>
        <w:t>“System administrator” is the individual(s) resp</w:t>
      </w:r>
      <w:r w:rsidR="00321B92" w:rsidRPr="00074A0A">
        <w:rPr>
          <w:rFonts w:ascii="Arial" w:hAnsi="Arial" w:cs="Arial"/>
        </w:rPr>
        <w:t>onsible for</w:t>
      </w:r>
      <w:r w:rsidRPr="00074A0A">
        <w:rPr>
          <w:rFonts w:ascii="Arial" w:hAnsi="Arial" w:cs="Arial"/>
        </w:rPr>
        <w:t xml:space="preserve"> maintain</w:t>
      </w:r>
      <w:r w:rsidR="006001F0" w:rsidRPr="00074A0A">
        <w:rPr>
          <w:rFonts w:ascii="Arial" w:hAnsi="Arial" w:cs="Arial"/>
        </w:rPr>
        <w:t>ing</w:t>
      </w:r>
      <w:r w:rsidRPr="00074A0A">
        <w:rPr>
          <w:rFonts w:ascii="Arial" w:hAnsi="Arial" w:cs="Arial"/>
        </w:rPr>
        <w:t xml:space="preserve"> the stable operation of the IT environment (including software and hardware infrastructure</w:t>
      </w:r>
      <w:r w:rsidR="000F6862" w:rsidRPr="00074A0A">
        <w:rPr>
          <w:rFonts w:ascii="Arial" w:hAnsi="Arial" w:cs="Arial"/>
        </w:rPr>
        <w:t xml:space="preserve"> and appl</w:t>
      </w:r>
      <w:r w:rsidR="00A941E6">
        <w:rPr>
          <w:rFonts w:ascii="Arial" w:hAnsi="Arial" w:cs="Arial"/>
        </w:rPr>
        <w:t>ication software</w:t>
      </w:r>
      <w:r w:rsidR="00032300">
        <w:rPr>
          <w:rFonts w:ascii="Arial" w:hAnsi="Arial" w:cs="Arial"/>
        </w:rPr>
        <w:t>)</w:t>
      </w:r>
      <w:r w:rsidR="007155B0">
        <w:rPr>
          <w:rFonts w:ascii="Arial" w:hAnsi="Arial" w:cs="Arial"/>
        </w:rPr>
        <w:t>.</w:t>
      </w:r>
    </w:p>
    <w:p w14:paraId="622A6B50" w14:textId="77777777" w:rsidR="005F3FCE" w:rsidRPr="00F054C7" w:rsidRDefault="005F3FCE" w:rsidP="005F3FCE">
      <w:pPr>
        <w:rPr>
          <w:rFonts w:ascii="Arial" w:hAnsi="Arial" w:cs="Arial"/>
          <w:sz w:val="24"/>
          <w:szCs w:val="18"/>
        </w:rPr>
      </w:pPr>
    </w:p>
    <w:p w14:paraId="1063B6BB" w14:textId="77777777" w:rsidR="002C4788" w:rsidRPr="00EB169E" w:rsidRDefault="00FD1D55" w:rsidP="009F44C7">
      <w:pPr>
        <w:pStyle w:val="MICSSectionHeader"/>
      </w:pPr>
      <w:r w:rsidRPr="00EB169E">
        <w:t xml:space="preserve">Physical </w:t>
      </w:r>
      <w:r w:rsidR="00EC2728" w:rsidRPr="00EB169E">
        <w:t>Acces</w:t>
      </w:r>
      <w:r w:rsidRPr="00EB169E">
        <w:t>s and Maintenance</w:t>
      </w:r>
      <w:r w:rsidR="00274297" w:rsidRPr="00EB169E">
        <w:t xml:space="preserve"> </w:t>
      </w:r>
      <w:r w:rsidR="00F2679B" w:rsidRPr="00EB169E">
        <w:t>Controls</w:t>
      </w:r>
    </w:p>
    <w:p w14:paraId="5C65CF2A" w14:textId="77777777" w:rsidR="005F3FCE" w:rsidRPr="00F054C7" w:rsidRDefault="005F3FCE" w:rsidP="009F44C7">
      <w:pPr>
        <w:pStyle w:val="MICSSectionHeader"/>
        <w:rPr>
          <w:b w:val="0"/>
          <w:i w:val="0"/>
          <w:szCs w:val="18"/>
        </w:rPr>
      </w:pPr>
    </w:p>
    <w:p w14:paraId="48C9770B" w14:textId="77777777" w:rsidR="002C4788" w:rsidRPr="00074A0A" w:rsidRDefault="000E343F" w:rsidP="005A3D27">
      <w:pPr>
        <w:pStyle w:val="FirstlevelMICNumbered"/>
      </w:pPr>
      <w:r w:rsidRPr="00074A0A">
        <w:t>T</w:t>
      </w:r>
      <w:r w:rsidR="002C4788" w:rsidRPr="00074A0A">
        <w:t xml:space="preserve">he written system of internal control pursuant to Regulation 6.090 delineates the physical location of each component of the interactive gaming system, including the location of staff </w:t>
      </w:r>
      <w:r w:rsidRPr="00074A0A">
        <w:t>(operator, service provider, datacenter operator if the datacenter is maintained by an independent party).</w:t>
      </w:r>
    </w:p>
    <w:p w14:paraId="73E8B357" w14:textId="77777777" w:rsidR="0029624C" w:rsidRPr="00074A0A" w:rsidRDefault="0029624C" w:rsidP="005A3D27">
      <w:pPr>
        <w:pStyle w:val="FirstlevelMICNumbered"/>
      </w:pPr>
      <w:r w:rsidRPr="00074A0A">
        <w:t>System documentation for all in-use components of the interactive gaming system (versions of application, database, network hardware, and operating system) is maintained, including descriptions of both hardware and software (including version numbers), operator manuals, etc.</w:t>
      </w:r>
    </w:p>
    <w:p w14:paraId="41350259" w14:textId="77777777" w:rsidR="000E343F" w:rsidRPr="00074A0A" w:rsidRDefault="000E343F" w:rsidP="005A3D27">
      <w:pPr>
        <w:pStyle w:val="FirstlevelMICNumbered"/>
      </w:pPr>
      <w:r w:rsidRPr="00074A0A">
        <w:t>The written system of internal control pursuant to Regulation 6.090 delineates the responsibilities of staff (operator, service provider, datacenter operator if the datacenter is maintained by an independent party)</w:t>
      </w:r>
      <w:r w:rsidR="009E0308" w:rsidRPr="00074A0A">
        <w:t xml:space="preserve"> </w:t>
      </w:r>
      <w:r w:rsidR="004B42DB" w:rsidRPr="00074A0A">
        <w:t xml:space="preserve">for </w:t>
      </w:r>
      <w:r w:rsidRPr="00074A0A">
        <w:t>operation</w:t>
      </w:r>
      <w:r w:rsidR="009E0308" w:rsidRPr="00074A0A">
        <w:t>,</w:t>
      </w:r>
      <w:r w:rsidRPr="00074A0A">
        <w:t xml:space="preserve"> service and maintenance of interactive gamin</w:t>
      </w:r>
      <w:r w:rsidR="005F3FCE" w:rsidRPr="00074A0A">
        <w:t>g system and/or its components.</w:t>
      </w:r>
    </w:p>
    <w:p w14:paraId="29A7DFFC" w14:textId="77777777" w:rsidR="00423B18" w:rsidRPr="00074A0A" w:rsidRDefault="00F2679B" w:rsidP="005A3D27">
      <w:pPr>
        <w:pStyle w:val="FirstlevelMICNumbered"/>
      </w:pPr>
      <w:r w:rsidRPr="00074A0A">
        <w:t xml:space="preserve">The </w:t>
      </w:r>
      <w:r w:rsidR="002A606C" w:rsidRPr="00074A0A">
        <w:t xml:space="preserve">critical components of </w:t>
      </w:r>
      <w:r w:rsidR="005E68DF" w:rsidRPr="00074A0A">
        <w:t xml:space="preserve">the </w:t>
      </w:r>
      <w:r w:rsidR="00EC382F" w:rsidRPr="00074A0A">
        <w:t xml:space="preserve">interactive gaming </w:t>
      </w:r>
      <w:r w:rsidR="005E68DF" w:rsidRPr="00074A0A">
        <w:t xml:space="preserve">system </w:t>
      </w:r>
      <w:r w:rsidR="00605728" w:rsidRPr="00074A0A">
        <w:t>are</w:t>
      </w:r>
      <w:r w:rsidR="00FD1D55" w:rsidRPr="00074A0A">
        <w:t xml:space="preserve"> </w:t>
      </w:r>
      <w:r w:rsidR="00AA4B9D" w:rsidRPr="00074A0A">
        <w:t xml:space="preserve">maintained </w:t>
      </w:r>
      <w:r w:rsidRPr="00074A0A">
        <w:t>in a secured</w:t>
      </w:r>
      <w:r w:rsidR="007B06E2" w:rsidRPr="00074A0A">
        <w:t xml:space="preserve"> </w:t>
      </w:r>
      <w:r w:rsidR="009A159A" w:rsidRPr="00074A0A">
        <w:t>area</w:t>
      </w:r>
      <w:r w:rsidRPr="00074A0A">
        <w:t>.</w:t>
      </w:r>
      <w:r w:rsidR="00AA4B9D" w:rsidRPr="00074A0A">
        <w:t xml:space="preserve">  </w:t>
      </w:r>
      <w:r w:rsidR="00186C1B" w:rsidRPr="00074A0A">
        <w:t>The area</w:t>
      </w:r>
      <w:r w:rsidR="00D37E2B" w:rsidRPr="00074A0A">
        <w:t xml:space="preserve"> must be equipped with controls to provide physical protection against damage from flood, fire, earthquake and other forms of natural or manmade disasters and include at a minimum:</w:t>
      </w:r>
    </w:p>
    <w:p w14:paraId="28487D3F" w14:textId="77777777" w:rsidR="00B818E0" w:rsidRPr="00074A0A" w:rsidRDefault="00423B18" w:rsidP="00B822F3">
      <w:pPr>
        <w:pStyle w:val="MICSLetterList"/>
        <w:ind w:left="1080"/>
      </w:pPr>
      <w:r w:rsidRPr="00074A0A">
        <w:t>Red</w:t>
      </w:r>
      <w:r w:rsidR="000F6862" w:rsidRPr="00074A0A">
        <w:t xml:space="preserve">undant power sources to reduce the risk of data loss </w:t>
      </w:r>
      <w:r w:rsidRPr="00074A0A">
        <w:t>in case of interruption of power.</w:t>
      </w:r>
    </w:p>
    <w:p w14:paraId="7FF9A449" w14:textId="77777777" w:rsidR="00267B0E" w:rsidRPr="00074A0A" w:rsidRDefault="00267B0E" w:rsidP="00B822F3">
      <w:pPr>
        <w:pStyle w:val="MICSLetterList"/>
        <w:ind w:left="1080"/>
      </w:pPr>
      <w:r w:rsidRPr="00074A0A">
        <w:t xml:space="preserve">Adequate climate control and fire </w:t>
      </w:r>
      <w:r w:rsidR="00214084" w:rsidRPr="00074A0A">
        <w:t>suppression</w:t>
      </w:r>
      <w:r w:rsidRPr="00074A0A">
        <w:t xml:space="preserve"> equipment</w:t>
      </w:r>
      <w:r w:rsidR="002C6B9C" w:rsidRPr="00074A0A">
        <w:t>.</w:t>
      </w:r>
    </w:p>
    <w:p w14:paraId="272092E3" w14:textId="77777777" w:rsidR="00657C14" w:rsidRPr="00074A0A" w:rsidRDefault="002F572C" w:rsidP="00B822F3">
      <w:pPr>
        <w:pStyle w:val="MICSLetterList"/>
        <w:ind w:left="1080"/>
      </w:pPr>
      <w:r w:rsidRPr="00074A0A">
        <w:t>Other measures to e</w:t>
      </w:r>
      <w:r w:rsidR="00657C14" w:rsidRPr="00074A0A">
        <w:t>nsure physical protection</w:t>
      </w:r>
      <w:r w:rsidR="002C6B9C" w:rsidRPr="00074A0A">
        <w:t xml:space="preserve"> of hardware and software</w:t>
      </w:r>
      <w:r w:rsidR="00657C14" w:rsidRPr="00074A0A">
        <w:t xml:space="preserve">. </w:t>
      </w:r>
    </w:p>
    <w:p w14:paraId="27AFC670" w14:textId="77777777" w:rsidR="00423B18" w:rsidRPr="00074A0A" w:rsidRDefault="00C13548" w:rsidP="00B822F3">
      <w:pPr>
        <w:pStyle w:val="ListParagraph"/>
        <w:ind w:left="1080"/>
      </w:pPr>
      <w:r w:rsidRPr="00074A0A">
        <w:t>A</w:t>
      </w:r>
      <w:r w:rsidR="00591228" w:rsidRPr="00074A0A">
        <w:t>dequate security mechanism</w:t>
      </w:r>
      <w:r w:rsidRPr="00074A0A">
        <w:t>s</w:t>
      </w:r>
      <w:r w:rsidR="00591228" w:rsidRPr="00074A0A">
        <w:t xml:space="preserve">, such as traditional key locks, biometrics, </w:t>
      </w:r>
      <w:proofErr w:type="gramStart"/>
      <w:r w:rsidR="00591228" w:rsidRPr="00074A0A">
        <w:t>combination</w:t>
      </w:r>
      <w:proofErr w:type="gramEnd"/>
      <w:r w:rsidR="00591228" w:rsidRPr="00074A0A">
        <w:t xml:space="preserve"> door lock, or electronic key card system</w:t>
      </w:r>
      <w:r w:rsidR="0070240B" w:rsidRPr="00074A0A">
        <w:t xml:space="preserve"> to prevent unauthorized physical access</w:t>
      </w:r>
      <w:r w:rsidR="000F6862" w:rsidRPr="00074A0A">
        <w:t xml:space="preserve"> to areas housing critic</w:t>
      </w:r>
      <w:r w:rsidR="00BF1D4A">
        <w:t xml:space="preserve">al components of </w:t>
      </w:r>
      <w:r w:rsidR="00773B7D" w:rsidRPr="00074A0A">
        <w:t>the interactive gaming system.</w:t>
      </w:r>
    </w:p>
    <w:p w14:paraId="1D5C8477" w14:textId="67A87726" w:rsidR="00657C14" w:rsidRPr="00074A0A" w:rsidRDefault="00F872C3" w:rsidP="0021510E">
      <w:pPr>
        <w:pStyle w:val="NotesfollowingMICS"/>
        <w:ind w:right="-180"/>
      </w:pPr>
      <w:r>
        <w:t xml:space="preserve">Note: </w:t>
      </w:r>
      <w:r w:rsidR="00716E6B" w:rsidRPr="00074A0A">
        <w:t>T</w:t>
      </w:r>
      <w:r w:rsidR="002F572C" w:rsidRPr="00074A0A">
        <w:t>he written</w:t>
      </w:r>
      <w:r w:rsidR="00657C14" w:rsidRPr="00074A0A">
        <w:t xml:space="preserve"> system of internal control</w:t>
      </w:r>
      <w:r w:rsidR="002F572C" w:rsidRPr="00074A0A">
        <w:t xml:space="preserve"> pursuant </w:t>
      </w:r>
      <w:r w:rsidR="00716E6B" w:rsidRPr="00074A0A">
        <w:t xml:space="preserve">to Regulation 6.090 </w:t>
      </w:r>
      <w:r w:rsidR="00657C14" w:rsidRPr="00074A0A">
        <w:t xml:space="preserve">is to delineate the </w:t>
      </w:r>
      <w:r>
        <w:t>m</w:t>
      </w:r>
      <w:r w:rsidR="00657C14" w:rsidRPr="00074A0A">
        <w:t xml:space="preserve">ethods, processes and </w:t>
      </w:r>
      <w:r w:rsidR="00D37E2B" w:rsidRPr="00074A0A">
        <w:t>practices</w:t>
      </w:r>
      <w:r w:rsidR="006005F8" w:rsidRPr="00074A0A">
        <w:t xml:space="preserve"> used in</w:t>
      </w:r>
      <w:r w:rsidR="002F572C" w:rsidRPr="00074A0A">
        <w:t xml:space="preserve"> meet</w:t>
      </w:r>
      <w:r w:rsidR="00716E6B" w:rsidRPr="00074A0A">
        <w:t xml:space="preserve">ing the </w:t>
      </w:r>
      <w:r w:rsidR="002F572C" w:rsidRPr="00074A0A">
        <w:t>requirements of MICS #</w:t>
      </w:r>
      <w:r w:rsidR="00407003" w:rsidRPr="00074A0A">
        <w:t>4</w:t>
      </w:r>
      <w:r w:rsidR="00036F30" w:rsidRPr="00074A0A">
        <w:t xml:space="preserve"> (a through d)</w:t>
      </w:r>
      <w:r w:rsidR="00716E6B" w:rsidRPr="00074A0A">
        <w:t>.</w:t>
      </w:r>
    </w:p>
    <w:p w14:paraId="0152918A" w14:textId="77777777" w:rsidR="00F2679B" w:rsidRPr="00721CD9" w:rsidRDefault="00F2679B" w:rsidP="00FE66BB">
      <w:pPr>
        <w:ind w:left="720" w:hanging="360"/>
        <w:rPr>
          <w:rFonts w:ascii="Arial" w:hAnsi="Arial" w:cs="Arial"/>
          <w:sz w:val="18"/>
          <w:szCs w:val="18"/>
        </w:rPr>
      </w:pPr>
    </w:p>
    <w:p w14:paraId="57A61979" w14:textId="77777777" w:rsidR="004B52B5" w:rsidRPr="00074A0A" w:rsidRDefault="00F32CC7" w:rsidP="005A3D27">
      <w:pPr>
        <w:pStyle w:val="FirstlevelMICNumbered"/>
        <w:rPr>
          <w:strike/>
        </w:rPr>
      </w:pPr>
      <w:r w:rsidRPr="00074A0A">
        <w:t>Access to areas housing critic</w:t>
      </w:r>
      <w:r w:rsidR="00BF1D4A">
        <w:t xml:space="preserve">al components of </w:t>
      </w:r>
      <w:r w:rsidR="00773B7D" w:rsidRPr="00074A0A">
        <w:t>the interactive gaming system</w:t>
      </w:r>
      <w:r w:rsidRPr="00074A0A">
        <w:t xml:space="preserve"> is restricted t</w:t>
      </w:r>
      <w:r w:rsidR="00773B7D" w:rsidRPr="00074A0A">
        <w:t xml:space="preserve">o authorized IT personnel.  Non-IT </w:t>
      </w:r>
      <w:r w:rsidRPr="00074A0A">
        <w:t xml:space="preserve">personnel, including the manufacturers of the </w:t>
      </w:r>
      <w:r w:rsidR="00773B7D" w:rsidRPr="00074A0A">
        <w:t>interactive gaming system’s</w:t>
      </w:r>
      <w:r w:rsidR="009F44C7" w:rsidRPr="00074A0A">
        <w:t xml:space="preserve"> computer equipment, are </w:t>
      </w:r>
      <w:r w:rsidRPr="00074A0A">
        <w:t>allowed access to the areas housing critic</w:t>
      </w:r>
      <w:r w:rsidR="00BF1D4A">
        <w:t xml:space="preserve">al components of </w:t>
      </w:r>
      <w:r w:rsidR="00773B7D" w:rsidRPr="00074A0A">
        <w:t xml:space="preserve">the interactive gaming system </w:t>
      </w:r>
      <w:r w:rsidR="009F44C7" w:rsidRPr="00074A0A">
        <w:t xml:space="preserve">only </w:t>
      </w:r>
      <w:r w:rsidRPr="00074A0A">
        <w:t xml:space="preserve">when authorized </w:t>
      </w:r>
      <w:r w:rsidR="00E5586B" w:rsidRPr="00074A0A">
        <w:t xml:space="preserve">and accompanied </w:t>
      </w:r>
      <w:r w:rsidR="00036F30" w:rsidRPr="00074A0A">
        <w:t>by IT personnel and with</w:t>
      </w:r>
      <w:r w:rsidRPr="00074A0A">
        <w:t xml:space="preserve"> </w:t>
      </w:r>
      <w:r w:rsidR="00E5586B" w:rsidRPr="00074A0A">
        <w:t xml:space="preserve">continuous </w:t>
      </w:r>
      <w:r w:rsidRPr="00074A0A">
        <w:t>monitoring by IT personnel during each access.  A record of each access by non-IT personnel is maintained with the name of the visitor(s), time and date of arrival, time and date of departure, reason for visit and the name of IT personnel authorizing such access.</w:t>
      </w:r>
    </w:p>
    <w:p w14:paraId="1A2C1598" w14:textId="77777777" w:rsidR="004D2B8A" w:rsidRPr="00074A0A" w:rsidRDefault="00BD4CAF" w:rsidP="006005F8">
      <w:pPr>
        <w:pStyle w:val="FirstlevelMICNumbered"/>
        <w:rPr>
          <w:strike/>
        </w:rPr>
      </w:pPr>
      <w:r w:rsidRPr="00074A0A">
        <w:lastRenderedPageBreak/>
        <w:t xml:space="preserve">The </w:t>
      </w:r>
      <w:r w:rsidR="00286149" w:rsidRPr="00074A0A">
        <w:t>a</w:t>
      </w:r>
      <w:r w:rsidR="00551CA3" w:rsidRPr="00074A0A">
        <w:t xml:space="preserve">dministration of </w:t>
      </w:r>
      <w:r w:rsidR="00286149" w:rsidRPr="00074A0A">
        <w:t xml:space="preserve">the </w:t>
      </w:r>
      <w:r w:rsidR="00E5586B" w:rsidRPr="00074A0A">
        <w:t>physical access security mechanism</w:t>
      </w:r>
      <w:r w:rsidR="00036F30" w:rsidRPr="00074A0A">
        <w:t xml:space="preserve"> used</w:t>
      </w:r>
      <w:r w:rsidR="0070240B" w:rsidRPr="00074A0A">
        <w:t xml:space="preserve"> to secure </w:t>
      </w:r>
      <w:r w:rsidR="007B06E2" w:rsidRPr="00074A0A">
        <w:t>area</w:t>
      </w:r>
      <w:r w:rsidR="0070240B" w:rsidRPr="00074A0A">
        <w:t>s</w:t>
      </w:r>
      <w:r w:rsidR="008E4297" w:rsidRPr="00074A0A">
        <w:t xml:space="preserve"> housing </w:t>
      </w:r>
      <w:r w:rsidR="005E7B2F" w:rsidRPr="00074A0A">
        <w:t>the inter</w:t>
      </w:r>
      <w:r w:rsidR="00243A60">
        <w:t>active gaming critical components</w:t>
      </w:r>
      <w:r w:rsidR="00286149" w:rsidRPr="00074A0A">
        <w:t>, is performed by</w:t>
      </w:r>
      <w:r w:rsidR="00551CA3" w:rsidRPr="00074A0A">
        <w:t xml:space="preserve"> </w:t>
      </w:r>
      <w:r w:rsidR="00E5586B" w:rsidRPr="00074A0A">
        <w:t xml:space="preserve">authorized IT </w:t>
      </w:r>
      <w:r w:rsidR="00551CA3" w:rsidRPr="00074A0A">
        <w:t>personnel</w:t>
      </w:r>
      <w:r w:rsidR="00036F30" w:rsidRPr="00074A0A">
        <w:t>.</w:t>
      </w:r>
    </w:p>
    <w:p w14:paraId="284536F8" w14:textId="77777777" w:rsidR="006F26F6" w:rsidRPr="00F054C7" w:rsidRDefault="006F26F6" w:rsidP="006005F8">
      <w:pPr>
        <w:pStyle w:val="FirstlevelMICNumbered"/>
        <w:rPr>
          <w:strike/>
        </w:rPr>
      </w:pPr>
      <w:r w:rsidRPr="00074A0A">
        <w:t>The IT department maintains current documentation with respect to the network topology (e.g., flowchart/diagram), deployment of server(s) housing application and database, and inventory of software and hardware deployed (available upon request by authorized internal and external auditors and by Board personnel).  The employee responsible for maintaining the current documentation on the network topology is delineated in the written system of internal control pursuant to Regulation 6.090.</w:t>
      </w:r>
    </w:p>
    <w:p w14:paraId="025A9E44" w14:textId="77777777" w:rsidR="00C27347" w:rsidRPr="002055B7" w:rsidRDefault="00C27347" w:rsidP="009F44C7">
      <w:pPr>
        <w:pStyle w:val="MICSSectionHeader"/>
      </w:pPr>
      <w:r w:rsidRPr="002055B7">
        <w:t>Network Security</w:t>
      </w:r>
    </w:p>
    <w:p w14:paraId="697645D5" w14:textId="77777777" w:rsidR="00C27347" w:rsidRPr="00F054C7" w:rsidRDefault="00C27347" w:rsidP="00C27347">
      <w:pPr>
        <w:rPr>
          <w:rFonts w:ascii="Arial" w:hAnsi="Arial" w:cs="Arial"/>
          <w:szCs w:val="18"/>
        </w:rPr>
      </w:pPr>
    </w:p>
    <w:p w14:paraId="7961DFE2" w14:textId="77777777" w:rsidR="001B14A0" w:rsidRPr="00074A0A" w:rsidRDefault="006005F8" w:rsidP="00204E2B">
      <w:pPr>
        <w:pStyle w:val="FirstlevelMICNumbered"/>
      </w:pPr>
      <w:r w:rsidRPr="00074A0A">
        <w:t xml:space="preserve">Production networks serving an interactive gaming system and its components </w:t>
      </w:r>
      <w:r w:rsidR="00C27347" w:rsidRPr="00074A0A">
        <w:t xml:space="preserve">are secured from outside traffic (e.g., firewall and routers) </w:t>
      </w:r>
      <w:r w:rsidR="001B14A0" w:rsidRPr="00074A0A">
        <w:t>and</w:t>
      </w:r>
      <w:r w:rsidR="00C27347" w:rsidRPr="00074A0A">
        <w:t xml:space="preserve"> systems are configure</w:t>
      </w:r>
      <w:r w:rsidR="001B14A0" w:rsidRPr="00074A0A">
        <w:t>d to detect and report security-</w:t>
      </w:r>
      <w:r w:rsidR="00C27347" w:rsidRPr="00074A0A">
        <w:t xml:space="preserve">related events. </w:t>
      </w:r>
      <w:r w:rsidR="001B14A0" w:rsidRPr="00074A0A">
        <w:t xml:space="preserve"> </w:t>
      </w:r>
      <w:r w:rsidR="00C27347" w:rsidRPr="00074A0A">
        <w:t>The employee responsible for the documentation indicating the procedures for detecting and reporting security</w:t>
      </w:r>
      <w:r w:rsidR="001B14A0" w:rsidRPr="00074A0A">
        <w:t>-</w:t>
      </w:r>
      <w:r w:rsidR="00C27347" w:rsidRPr="00074A0A">
        <w:t xml:space="preserve">related events </w:t>
      </w:r>
      <w:r w:rsidR="001B14A0" w:rsidRPr="00074A0A">
        <w:t>is delineated in the written system of internal control pursuant to Regulation 6.090.</w:t>
      </w:r>
    </w:p>
    <w:p w14:paraId="3AD6DA56" w14:textId="77777777" w:rsidR="00C27347" w:rsidRPr="00074A0A" w:rsidRDefault="00C27347" w:rsidP="004D05A0">
      <w:pPr>
        <w:pStyle w:val="NotesfollowingMICS"/>
        <w:spacing w:after="200"/>
        <w:ind w:hanging="554"/>
      </w:pPr>
      <w:r w:rsidRPr="00074A0A">
        <w:t>Note:</w:t>
      </w:r>
      <w:r w:rsidRPr="00074A0A">
        <w:tab/>
        <w:t xml:space="preserve">A suggested </w:t>
      </w:r>
      <w:r w:rsidR="00041AC5" w:rsidRPr="00074A0A">
        <w:t>method for</w:t>
      </w:r>
      <w:r w:rsidR="00036F30" w:rsidRPr="00074A0A">
        <w:t xml:space="preserve"> complying with </w:t>
      </w:r>
      <w:r w:rsidR="00407003" w:rsidRPr="00074A0A">
        <w:t>this MICS</w:t>
      </w:r>
      <w:r w:rsidRPr="00074A0A">
        <w:t xml:space="preserve"> is to configure the system to log unauthorized logins, failed log</w:t>
      </w:r>
      <w:r w:rsidR="001B14A0" w:rsidRPr="00074A0A">
        <w:t>in attempts, and other security-</w:t>
      </w:r>
      <w:r w:rsidRPr="00074A0A">
        <w:t>related events; and block all unused ports and any in-bound connections originating from outside the network.</w:t>
      </w:r>
    </w:p>
    <w:p w14:paraId="3C855107" w14:textId="77777777" w:rsidR="00C27347" w:rsidRPr="00074A0A" w:rsidRDefault="00C27347" w:rsidP="005A3D27">
      <w:pPr>
        <w:pStyle w:val="FirstlevelMICNumbered"/>
      </w:pPr>
      <w:r w:rsidRPr="00074A0A">
        <w:t xml:space="preserve">Network shared drives containing application files and data for </w:t>
      </w:r>
      <w:r w:rsidR="00330371" w:rsidRPr="00074A0A">
        <w:t>interactive gaming system</w:t>
      </w:r>
      <w:r w:rsidRPr="00074A0A">
        <w:t xml:space="preserve"> are secured such that only authorized personnel may gain access.</w:t>
      </w:r>
    </w:p>
    <w:p w14:paraId="6182430C" w14:textId="77777777" w:rsidR="00C27347" w:rsidRPr="00074A0A" w:rsidRDefault="00C27347" w:rsidP="005A3D27">
      <w:pPr>
        <w:pStyle w:val="FirstlevelMICNumbered"/>
      </w:pPr>
      <w:r w:rsidRPr="00074A0A">
        <w:t xml:space="preserve">Login accounts and passwords required to administer network </w:t>
      </w:r>
      <w:r w:rsidR="00460611" w:rsidRPr="00074A0A">
        <w:t xml:space="preserve">and other </w:t>
      </w:r>
      <w:r w:rsidRPr="00074A0A">
        <w:t>equipment are secured such that only authorized IT personnel may gain access to these devices.  The passwords for these accounts me</w:t>
      </w:r>
      <w:r w:rsidR="00330371" w:rsidRPr="00074A0A">
        <w:t>et the security parameters of MICS #</w:t>
      </w:r>
      <w:r w:rsidR="00407003" w:rsidRPr="00074A0A">
        <w:t>23</w:t>
      </w:r>
      <w:r w:rsidRPr="00074A0A">
        <w:t>, and</w:t>
      </w:r>
      <w:r w:rsidR="001B14A0" w:rsidRPr="00074A0A">
        <w:t xml:space="preserve"> accounts</w:t>
      </w:r>
      <w:r w:rsidRPr="00074A0A">
        <w:t xml:space="preserve"> are immediately disabled when IT personnel are terminated.</w:t>
      </w:r>
    </w:p>
    <w:p w14:paraId="5D530477" w14:textId="77777777" w:rsidR="00C27347" w:rsidRPr="00EB169E" w:rsidRDefault="0054515D" w:rsidP="0054515D">
      <w:pPr>
        <w:pStyle w:val="MICSSectionHeader"/>
      </w:pPr>
      <w:r w:rsidRPr="00EB169E">
        <w:t>Remote Access</w:t>
      </w:r>
    </w:p>
    <w:p w14:paraId="54DF32A7" w14:textId="77777777" w:rsidR="00C27347" w:rsidRPr="00F054C7" w:rsidRDefault="00C27347" w:rsidP="00C27347">
      <w:pPr>
        <w:rPr>
          <w:rFonts w:ascii="Arial" w:hAnsi="Arial" w:cs="Arial"/>
          <w:szCs w:val="18"/>
        </w:rPr>
      </w:pPr>
    </w:p>
    <w:p w14:paraId="11A72050" w14:textId="77777777" w:rsidR="001D386D" w:rsidRPr="00074A0A" w:rsidRDefault="0077405F" w:rsidP="004D05A0">
      <w:pPr>
        <w:pStyle w:val="FirstlevelMICNumbered"/>
        <w:numPr>
          <w:ilvl w:val="0"/>
          <w:numId w:val="0"/>
        </w:numPr>
        <w:ind w:left="540" w:hanging="540"/>
      </w:pPr>
      <w:r>
        <w:t xml:space="preserve">Note: </w:t>
      </w:r>
      <w:r w:rsidR="00032300">
        <w:tab/>
      </w:r>
      <w:r w:rsidR="001D386D" w:rsidRPr="00074A0A">
        <w:t xml:space="preserve">For the purposes of the following standards, </w:t>
      </w:r>
      <w:r w:rsidR="00FC1987">
        <w:t>remote access allows a user</w:t>
      </w:r>
      <w:r w:rsidR="00334E9B" w:rsidRPr="00074A0A">
        <w:t xml:space="preserve"> </w:t>
      </w:r>
      <w:r w:rsidR="001D386D" w:rsidRPr="00074A0A">
        <w:t xml:space="preserve">access </w:t>
      </w:r>
      <w:r w:rsidR="00DE57E8">
        <w:t>to the operator’s network from outside of this network</w:t>
      </w:r>
      <w:r w:rsidR="001D386D" w:rsidRPr="00074A0A">
        <w:t xml:space="preserve"> through some form of a data link.</w:t>
      </w:r>
      <w:r w:rsidR="00334E9B" w:rsidRPr="00074A0A">
        <w:t xml:space="preserve">  </w:t>
      </w:r>
      <w:r w:rsidR="00DE57E8">
        <w:t xml:space="preserve">Remote access typically involves the use of the Internet, a dial-up modem, and/or Virtual Private Network (VPN) or similar technology. </w:t>
      </w:r>
    </w:p>
    <w:p w14:paraId="538F6944" w14:textId="77777777" w:rsidR="00BF1079" w:rsidRPr="00074A0A" w:rsidRDefault="008243CA" w:rsidP="00631544">
      <w:pPr>
        <w:pStyle w:val="FirstlevelMICNumbered"/>
      </w:pPr>
      <w:r w:rsidRPr="00074A0A">
        <w:t>Remote access to the interactive gaming system components (</w:t>
      </w:r>
      <w:r w:rsidR="00A15DC3" w:rsidRPr="00074A0A">
        <w:t xml:space="preserve">production servers, </w:t>
      </w:r>
      <w:r w:rsidRPr="00074A0A">
        <w:t xml:space="preserve">operating system, network infrastructure, application, database and other components) should be limited to </w:t>
      </w:r>
      <w:r w:rsidR="00334E9B" w:rsidRPr="00074A0A">
        <w:t xml:space="preserve">authorized </w:t>
      </w:r>
      <w:r w:rsidRPr="00074A0A">
        <w:t xml:space="preserve">IT department personnel </w:t>
      </w:r>
      <w:r w:rsidR="00BF1079" w:rsidRPr="00074A0A">
        <w:t>employed by</w:t>
      </w:r>
      <w:r w:rsidRPr="00074A0A">
        <w:t xml:space="preserve"> the operator o</w:t>
      </w:r>
      <w:r w:rsidR="005F3FCE" w:rsidRPr="00074A0A">
        <w:t>f the interactive gaming system.</w:t>
      </w:r>
    </w:p>
    <w:p w14:paraId="3FC62521" w14:textId="77777777" w:rsidR="00631544" w:rsidRPr="00074A0A" w:rsidRDefault="00631544" w:rsidP="00631544">
      <w:pPr>
        <w:pStyle w:val="FirstlevelMICNumbered"/>
      </w:pPr>
      <w:r w:rsidRPr="00074A0A">
        <w:t xml:space="preserve">Remote access by vendor personnel to any component of the interactive gaming system is allowed for purposes of support or updates and is enabled only when approved by authorized IT personnel </w:t>
      </w:r>
      <w:r w:rsidR="00BF1079" w:rsidRPr="00074A0A">
        <w:t xml:space="preserve">employed by </w:t>
      </w:r>
      <w:r w:rsidRPr="00074A0A">
        <w:t xml:space="preserve">the interactive gaming system operator.  If the remote access to a database is performed by unlicensed vendor personnel, the remote access </w:t>
      </w:r>
      <w:r w:rsidR="00BF1079" w:rsidRPr="00074A0A">
        <w:t>must</w:t>
      </w:r>
      <w:r w:rsidRPr="00074A0A">
        <w:t xml:space="preserve"> be continuously monitored by IT personnel</w:t>
      </w:r>
      <w:r w:rsidR="00BF1079" w:rsidRPr="00074A0A">
        <w:t xml:space="preserve"> employed by</w:t>
      </w:r>
      <w:r w:rsidRPr="00074A0A">
        <w:t xml:space="preserve"> the operator of </w:t>
      </w:r>
      <w:r w:rsidR="00BF1079" w:rsidRPr="00074A0A">
        <w:t xml:space="preserve">the </w:t>
      </w:r>
      <w:r w:rsidRPr="00074A0A">
        <w:t xml:space="preserve">interactive gaming system.  </w:t>
      </w:r>
    </w:p>
    <w:p w14:paraId="2F8B2B25" w14:textId="77777777" w:rsidR="008243CA" w:rsidRPr="00074A0A" w:rsidRDefault="008243CA" w:rsidP="00631544">
      <w:pPr>
        <w:pStyle w:val="FirstlevelMICNumbered"/>
      </w:pPr>
      <w:r w:rsidRPr="00074A0A">
        <w:t>When the interactive gaming system (or its components) can be accessed remotely for purposes of vendor support, the written system of internal control pursuant to Regulation 6.090 must specifically address remote access procedures including, at a minimum:</w:t>
      </w:r>
    </w:p>
    <w:p w14:paraId="09030136" w14:textId="77777777" w:rsidR="008243CA" w:rsidRPr="00074A0A" w:rsidRDefault="00BF1079" w:rsidP="00091407">
      <w:pPr>
        <w:pStyle w:val="LetterlistMICS"/>
        <w:ind w:left="1080"/>
      </w:pPr>
      <w:r w:rsidRPr="00074A0A">
        <w:t>T</w:t>
      </w:r>
      <w:r w:rsidR="008243CA" w:rsidRPr="00074A0A">
        <w:t>he component</w:t>
      </w:r>
      <w:r w:rsidRPr="00074A0A">
        <w:t>(s)</w:t>
      </w:r>
      <w:r w:rsidR="008243CA" w:rsidRPr="00074A0A">
        <w:t xml:space="preserve"> of an interactive gaming system </w:t>
      </w:r>
      <w:r w:rsidRPr="00074A0A">
        <w:t xml:space="preserve">requiring vendor support </w:t>
      </w:r>
      <w:r w:rsidR="008243CA" w:rsidRPr="00074A0A">
        <w:t>and vendor name</w:t>
      </w:r>
      <w:r w:rsidRPr="00074A0A">
        <w:t>(s).</w:t>
      </w:r>
      <w:r w:rsidR="008243CA" w:rsidRPr="00074A0A">
        <w:t xml:space="preserve"> </w:t>
      </w:r>
    </w:p>
    <w:p w14:paraId="53523521" w14:textId="77777777" w:rsidR="00BF1079" w:rsidRPr="00074A0A" w:rsidRDefault="008243CA" w:rsidP="00091407">
      <w:pPr>
        <w:pStyle w:val="LetterlistMICS"/>
        <w:ind w:left="1080"/>
      </w:pPr>
      <w:r w:rsidRPr="00074A0A">
        <w:lastRenderedPageBreak/>
        <w:t xml:space="preserve">The method and procedures used </w:t>
      </w:r>
      <w:r w:rsidR="00BF1079" w:rsidRPr="00074A0A">
        <w:t xml:space="preserve">to </w:t>
      </w:r>
      <w:r w:rsidR="00091407" w:rsidRPr="00074A0A">
        <w:t xml:space="preserve">gain </w:t>
      </w:r>
      <w:r w:rsidR="00BF1079" w:rsidRPr="00074A0A">
        <w:t>access remotely, including</w:t>
      </w:r>
      <w:r w:rsidR="00091407" w:rsidRPr="00074A0A">
        <w:t xml:space="preserve"> the use</w:t>
      </w:r>
      <w:r w:rsidR="00BF1079" w:rsidRPr="00074A0A">
        <w:t xml:space="preserve"> </w:t>
      </w:r>
      <w:r w:rsidR="00334E9B" w:rsidRPr="00074A0A">
        <w:t xml:space="preserve">of </w:t>
      </w:r>
      <w:r w:rsidR="00BF1079" w:rsidRPr="00074A0A">
        <w:t xml:space="preserve">passwords and other </w:t>
      </w:r>
      <w:r w:rsidR="00091407" w:rsidRPr="00074A0A">
        <w:t>logical</w:t>
      </w:r>
      <w:r w:rsidR="00BF1079" w:rsidRPr="00074A0A">
        <w:t xml:space="preserve"> controls. </w:t>
      </w:r>
    </w:p>
    <w:p w14:paraId="13CD1BE4" w14:textId="77777777" w:rsidR="008243CA" w:rsidRPr="00074A0A" w:rsidRDefault="00BF1079" w:rsidP="00091407">
      <w:pPr>
        <w:pStyle w:val="LetterlistMICS"/>
        <w:ind w:left="1080"/>
      </w:pPr>
      <w:r w:rsidRPr="00074A0A">
        <w:t>The procedures to be used by IT personnel employed by the operator of the interactive gaming system to further control and monitor</w:t>
      </w:r>
      <w:r w:rsidR="00091407" w:rsidRPr="00074A0A">
        <w:t xml:space="preserve"> access, and to ensure that vendors have only the access needed to perform authorized support and update functions.</w:t>
      </w:r>
    </w:p>
    <w:p w14:paraId="3EB3B8B2" w14:textId="77777777" w:rsidR="008243CA" w:rsidRPr="00074A0A" w:rsidRDefault="008243CA" w:rsidP="005A3D27">
      <w:pPr>
        <w:pStyle w:val="FirstlevelMICNumbered"/>
      </w:pPr>
      <w:r w:rsidRPr="00074A0A">
        <w:t>In the event of remote access by</w:t>
      </w:r>
      <w:r w:rsidR="00091407" w:rsidRPr="00074A0A">
        <w:t xml:space="preserve"> a</w:t>
      </w:r>
      <w:r w:rsidRPr="00074A0A">
        <w:t xml:space="preserve"> vendor, a complete record of the access</w:t>
      </w:r>
      <w:r w:rsidR="00091407" w:rsidRPr="00074A0A">
        <w:t xml:space="preserve"> must be created and </w:t>
      </w:r>
      <w:r w:rsidRPr="00074A0A">
        <w:t>include</w:t>
      </w:r>
      <w:r w:rsidR="00091407" w:rsidRPr="00074A0A">
        <w:t xml:space="preserve"> at a minimum</w:t>
      </w:r>
      <w:r w:rsidRPr="00074A0A">
        <w:t xml:space="preserve">:  </w:t>
      </w:r>
    </w:p>
    <w:p w14:paraId="0FC1475A" w14:textId="77777777" w:rsidR="008243CA" w:rsidRPr="00074A0A" w:rsidRDefault="00A15DC3" w:rsidP="006104EA">
      <w:pPr>
        <w:pStyle w:val="LetterlistMICS"/>
        <w:numPr>
          <w:ilvl w:val="0"/>
          <w:numId w:val="6"/>
        </w:numPr>
        <w:ind w:left="1080"/>
      </w:pPr>
      <w:r w:rsidRPr="00074A0A">
        <w:t>N</w:t>
      </w:r>
      <w:r w:rsidR="008243CA" w:rsidRPr="00074A0A">
        <w:t>ame or identifier of the license</w:t>
      </w:r>
      <w:r w:rsidRPr="00074A0A">
        <w:t>e’s employee authorizing access;</w:t>
      </w:r>
      <w:r w:rsidR="008243CA" w:rsidRPr="00074A0A">
        <w:t xml:space="preserve"> </w:t>
      </w:r>
    </w:p>
    <w:p w14:paraId="04DB1480" w14:textId="77777777" w:rsidR="00091407" w:rsidRPr="00074A0A" w:rsidRDefault="00091407" w:rsidP="006104EA">
      <w:pPr>
        <w:pStyle w:val="LetterlistMICS"/>
        <w:numPr>
          <w:ilvl w:val="0"/>
          <w:numId w:val="6"/>
        </w:numPr>
        <w:ind w:left="1080"/>
      </w:pPr>
      <w:r w:rsidRPr="00074A0A">
        <w:t>Name of vendor</w:t>
      </w:r>
      <w:r w:rsidR="00EC7EA6" w:rsidRPr="00074A0A">
        <w:t>;</w:t>
      </w:r>
      <w:r w:rsidRPr="00074A0A">
        <w:t xml:space="preserve"> </w:t>
      </w:r>
    </w:p>
    <w:p w14:paraId="63AE2CF1" w14:textId="77777777" w:rsidR="008243CA" w:rsidRPr="00074A0A" w:rsidRDefault="00A15DC3" w:rsidP="006104EA">
      <w:pPr>
        <w:pStyle w:val="LetterlistMICS"/>
        <w:numPr>
          <w:ilvl w:val="0"/>
          <w:numId w:val="6"/>
        </w:numPr>
        <w:ind w:left="1080"/>
      </w:pPr>
      <w:r w:rsidRPr="00074A0A">
        <w:t>N</w:t>
      </w:r>
      <w:r w:rsidR="00091407" w:rsidRPr="00074A0A">
        <w:t>ame or identifier of vendor</w:t>
      </w:r>
      <w:r w:rsidR="008243CA" w:rsidRPr="00074A0A">
        <w:t xml:space="preserve"> employee accessing system</w:t>
      </w:r>
      <w:r w:rsidRPr="00074A0A">
        <w:t>;</w:t>
      </w:r>
      <w:r w:rsidR="008243CA" w:rsidRPr="00074A0A">
        <w:t xml:space="preserve"> </w:t>
      </w:r>
    </w:p>
    <w:p w14:paraId="2BFF0D77" w14:textId="77777777" w:rsidR="008243CA" w:rsidRPr="00074A0A" w:rsidRDefault="00A15DC3" w:rsidP="006104EA">
      <w:pPr>
        <w:pStyle w:val="LetterlistMICS"/>
        <w:numPr>
          <w:ilvl w:val="0"/>
          <w:numId w:val="6"/>
        </w:numPr>
        <w:ind w:left="1080"/>
      </w:pPr>
      <w:r w:rsidRPr="00074A0A">
        <w:t>N</w:t>
      </w:r>
      <w:r w:rsidR="008243CA" w:rsidRPr="00074A0A">
        <w:t>ame of</w:t>
      </w:r>
      <w:r w:rsidRPr="00074A0A">
        <w:t xml:space="preserve"> user account </w:t>
      </w:r>
      <w:r w:rsidR="00091407" w:rsidRPr="00074A0A">
        <w:t xml:space="preserve">through which the </w:t>
      </w:r>
      <w:r w:rsidRPr="00074A0A">
        <w:t xml:space="preserve">vendor </w:t>
      </w:r>
      <w:r w:rsidR="00091407" w:rsidRPr="00074A0A">
        <w:t>employee accessed the system</w:t>
      </w:r>
      <w:r w:rsidRPr="00074A0A">
        <w:t>;</w:t>
      </w:r>
    </w:p>
    <w:p w14:paraId="72B467FE" w14:textId="77777777" w:rsidR="008243CA" w:rsidRPr="00074A0A" w:rsidRDefault="00091407" w:rsidP="006104EA">
      <w:pPr>
        <w:pStyle w:val="LetterlistMICS"/>
        <w:numPr>
          <w:ilvl w:val="0"/>
          <w:numId w:val="6"/>
        </w:numPr>
        <w:ind w:left="1080"/>
      </w:pPr>
      <w:r w:rsidRPr="00074A0A">
        <w:t xml:space="preserve">System component(s) </w:t>
      </w:r>
      <w:r w:rsidR="00A15DC3" w:rsidRPr="00074A0A">
        <w:t>accessed by the vendor;</w:t>
      </w:r>
    </w:p>
    <w:p w14:paraId="0E066C58" w14:textId="77777777" w:rsidR="00B822F3" w:rsidRPr="00074A0A" w:rsidRDefault="00A15DC3" w:rsidP="006104EA">
      <w:pPr>
        <w:pStyle w:val="LetterlistMICS"/>
        <w:numPr>
          <w:ilvl w:val="0"/>
          <w:numId w:val="6"/>
        </w:numPr>
        <w:ind w:left="1080"/>
      </w:pPr>
      <w:r w:rsidRPr="00074A0A">
        <w:t>A</w:t>
      </w:r>
      <w:r w:rsidR="008243CA" w:rsidRPr="00074A0A">
        <w:t>dequate and detailed</w:t>
      </w:r>
      <w:r w:rsidRPr="00074A0A">
        <w:t xml:space="preserve"> de</w:t>
      </w:r>
      <w:r w:rsidR="00B822F3" w:rsidRPr="00074A0A">
        <w:t>scription of work performed; and</w:t>
      </w:r>
    </w:p>
    <w:p w14:paraId="27772331" w14:textId="77777777" w:rsidR="008243CA" w:rsidRPr="00074A0A" w:rsidRDefault="00A15DC3" w:rsidP="006104EA">
      <w:pPr>
        <w:pStyle w:val="LetterlistMICS"/>
        <w:numPr>
          <w:ilvl w:val="0"/>
          <w:numId w:val="6"/>
        </w:numPr>
        <w:ind w:left="1080"/>
      </w:pPr>
      <w:r w:rsidRPr="00074A0A">
        <w:t>D</w:t>
      </w:r>
      <w:r w:rsidR="008243CA" w:rsidRPr="00074A0A">
        <w:t>ate,</w:t>
      </w:r>
      <w:r w:rsidR="00B822F3" w:rsidRPr="00074A0A">
        <w:t xml:space="preserve"> time, and duration of access.</w:t>
      </w:r>
    </w:p>
    <w:p w14:paraId="208DE39F" w14:textId="77777777" w:rsidR="008243CA" w:rsidRPr="00074A0A" w:rsidRDefault="008243CA" w:rsidP="005A3D27">
      <w:pPr>
        <w:pStyle w:val="FirstlevelMICNumbered"/>
      </w:pPr>
      <w:r w:rsidRPr="00074A0A">
        <w:t>Vendor accounts must be restricted through logical security controls to have the ability to access only the application(s) and/or database(s) that are necessary for the purposes of support or providing updates/upgrades.</w:t>
      </w:r>
    </w:p>
    <w:p w14:paraId="7E6215E9" w14:textId="77777777" w:rsidR="008243CA" w:rsidRPr="00074A0A" w:rsidRDefault="008243CA" w:rsidP="005A3D27">
      <w:pPr>
        <w:pStyle w:val="FirstlevelMICNumbered"/>
      </w:pPr>
      <w:r w:rsidRPr="00074A0A">
        <w:t>The interactive gaming operator must employ security methods in addition to passwords to verify the identity o</w:t>
      </w:r>
      <w:r w:rsidR="003620A5">
        <w:t xml:space="preserve">f vendor personnel prior to </w:t>
      </w:r>
      <w:r w:rsidRPr="00074A0A">
        <w:t>authorizing any remote access for that vendor.</w:t>
      </w:r>
    </w:p>
    <w:p w14:paraId="13EF92F8" w14:textId="77777777" w:rsidR="008243CA" w:rsidRPr="00074A0A" w:rsidRDefault="008243CA" w:rsidP="005A3D27">
      <w:pPr>
        <w:pStyle w:val="FirstlevelMICNumbered"/>
      </w:pPr>
      <w:r w:rsidRPr="00074A0A">
        <w:t xml:space="preserve">User accounts used by vendors must remain disabled on all operating systems, databases, network devices, and applications until needed by such vendor.  Subsequent to an authorized use by a vendor, the account is returned to a disabled state.  </w:t>
      </w:r>
    </w:p>
    <w:p w14:paraId="68E5E95E" w14:textId="77777777" w:rsidR="008D4E67" w:rsidRPr="00074A0A" w:rsidRDefault="008243CA" w:rsidP="005A3D27">
      <w:pPr>
        <w:pStyle w:val="FirstlevelMICNumbered"/>
      </w:pPr>
      <w:r w:rsidRPr="00074A0A">
        <w:t xml:space="preserve">Remote access may be allowed for </w:t>
      </w:r>
      <w:r w:rsidR="00036F30" w:rsidRPr="00074A0A">
        <w:t>non-IT personnel (</w:t>
      </w:r>
      <w:r w:rsidRPr="00074A0A">
        <w:t>management personnel</w:t>
      </w:r>
      <w:r w:rsidR="00036F30" w:rsidRPr="00074A0A">
        <w:t xml:space="preserve"> </w:t>
      </w:r>
      <w:r w:rsidRPr="00074A0A">
        <w:t>or other authorized employees of the interactive gaming operator</w:t>
      </w:r>
      <w:r w:rsidR="00036F30" w:rsidRPr="00074A0A">
        <w:t>)</w:t>
      </w:r>
      <w:r w:rsidRPr="00074A0A">
        <w:t xml:space="preserve">, but must be </w:t>
      </w:r>
      <w:r w:rsidR="00036F30" w:rsidRPr="00074A0A">
        <w:t>limited to only the application functions</w:t>
      </w:r>
      <w:r w:rsidRPr="00074A0A">
        <w:t xml:space="preserve"> necessary to perform their job duties.  Non-IT personnel must be precluded from directly accessing any databases or operating systems of any of the interactive gaming system and other production environment servers.  Additional security methods must be employed beyond passwords for user accounts to ensure that </w:t>
      </w:r>
      <w:r w:rsidR="006005F8" w:rsidRPr="00074A0A">
        <w:t xml:space="preserve">the </w:t>
      </w:r>
      <w:r w:rsidRPr="00074A0A">
        <w:t>interactive gaming system application and data inte</w:t>
      </w:r>
      <w:r w:rsidR="006005F8" w:rsidRPr="00074A0A">
        <w:t xml:space="preserve">grity are maintained and secure.  These additional security methods are </w:t>
      </w:r>
      <w:r w:rsidR="00EC7EA6" w:rsidRPr="00074A0A">
        <w:t xml:space="preserve">to </w:t>
      </w:r>
      <w:r w:rsidR="006005F8" w:rsidRPr="00074A0A">
        <w:t>be delineated in the written system of internal control pursuant to Regulation 6.090.</w:t>
      </w:r>
    </w:p>
    <w:p w14:paraId="57369A9B" w14:textId="77777777" w:rsidR="008F2FB9" w:rsidRPr="00074A0A" w:rsidRDefault="000D3A69" w:rsidP="005A3D27">
      <w:pPr>
        <w:pStyle w:val="FirstlevelMICNumbered"/>
      </w:pPr>
      <w:r w:rsidRPr="00074A0A">
        <w:t xml:space="preserve">Any instance of remote access to the interactive gaming system components (by vendor, IT personnel, management personnel, or other authorized employee) is automatically logged by a device or software where it is established.  At a minimum, the log is to indicate the </w:t>
      </w:r>
      <w:r w:rsidR="00290013" w:rsidRPr="00074A0A">
        <w:t>date/</w:t>
      </w:r>
      <w:r w:rsidRPr="00074A0A">
        <w:t>time of such access an</w:t>
      </w:r>
      <w:r w:rsidR="00290013" w:rsidRPr="00074A0A">
        <w:t>d the identification of the individual</w:t>
      </w:r>
      <w:r w:rsidRPr="00074A0A">
        <w:t xml:space="preserve"> accessing the interactive gaming system.</w:t>
      </w:r>
    </w:p>
    <w:p w14:paraId="64D615E1" w14:textId="77777777" w:rsidR="00290013" w:rsidRPr="003E01A1" w:rsidRDefault="00290013" w:rsidP="003E01A1">
      <w:pPr>
        <w:pStyle w:val="FirstlevelMICNumbered"/>
        <w:rPr>
          <w:strike/>
        </w:rPr>
      </w:pPr>
      <w:r w:rsidRPr="00074A0A">
        <w:t xml:space="preserve">For at least one day each quarter, the remote </w:t>
      </w:r>
      <w:r w:rsidR="00407003" w:rsidRPr="00074A0A">
        <w:t>access log required by MICS #19</w:t>
      </w:r>
      <w:r w:rsidRPr="00074A0A">
        <w:t xml:space="preserve"> is to be reviewed </w:t>
      </w:r>
      <w:r w:rsidR="009C4305" w:rsidRPr="00074A0A">
        <w:t xml:space="preserve">for remote access for the selected day </w:t>
      </w:r>
      <w:r w:rsidRPr="00074A0A">
        <w:t>by accounting/audit personnel.  The review is to reasonably ensure that:</w:t>
      </w:r>
    </w:p>
    <w:p w14:paraId="04125652" w14:textId="77777777" w:rsidR="00290013" w:rsidRPr="00074A0A" w:rsidRDefault="00290013" w:rsidP="00290013">
      <w:pPr>
        <w:pStyle w:val="LetterlistMICS"/>
        <w:numPr>
          <w:ilvl w:val="0"/>
          <w:numId w:val="15"/>
        </w:numPr>
        <w:ind w:left="1080"/>
      </w:pPr>
      <w:r w:rsidRPr="00074A0A">
        <w:t xml:space="preserve">Each remote access session by </w:t>
      </w:r>
      <w:r w:rsidR="00421423" w:rsidRPr="00074A0A">
        <w:t xml:space="preserve">a </w:t>
      </w:r>
      <w:r w:rsidRPr="00074A0A">
        <w:t>vendor has been appropriately docu</w:t>
      </w:r>
      <w:r w:rsidR="00407003" w:rsidRPr="00074A0A">
        <w:t>mented (as required by MICS #14</w:t>
      </w:r>
      <w:r w:rsidRPr="00074A0A">
        <w:t>); and</w:t>
      </w:r>
    </w:p>
    <w:p w14:paraId="4E864BC0" w14:textId="77777777" w:rsidR="00290013" w:rsidRPr="00074A0A" w:rsidRDefault="00796226" w:rsidP="00290013">
      <w:pPr>
        <w:pStyle w:val="LetterlistMICS"/>
        <w:numPr>
          <w:ilvl w:val="0"/>
          <w:numId w:val="15"/>
        </w:numPr>
        <w:ind w:left="1080"/>
      </w:pPr>
      <w:r w:rsidRPr="00074A0A">
        <w:lastRenderedPageBreak/>
        <w:t>Each remote access by non-vendor personnel (IT employee, management personnel,</w:t>
      </w:r>
      <w:r w:rsidR="007E2EC2" w:rsidRPr="00074A0A">
        <w:t xml:space="preserve"> or other authorized employee) </w:t>
      </w:r>
      <w:r w:rsidRPr="00074A0A">
        <w:t>is performed by an individual who has been authorized to have such access.</w:t>
      </w:r>
    </w:p>
    <w:p w14:paraId="1114D4ED" w14:textId="77777777" w:rsidR="000D3A69" w:rsidRPr="00074A0A" w:rsidRDefault="00290013" w:rsidP="004D05A0">
      <w:pPr>
        <w:pStyle w:val="LetterlistMICS"/>
        <w:numPr>
          <w:ilvl w:val="0"/>
          <w:numId w:val="0"/>
        </w:numPr>
        <w:ind w:left="990" w:hanging="540"/>
      </w:pPr>
      <w:r w:rsidRPr="00074A0A">
        <w:t>Note: The written system of internal control pursuant to Regulation 6.090 is to delineate the procedures and documentation used to perform the review.</w:t>
      </w:r>
    </w:p>
    <w:p w14:paraId="67394935" w14:textId="77777777" w:rsidR="008243CA" w:rsidRPr="00074A0A" w:rsidRDefault="007531DF" w:rsidP="00EC7EA6">
      <w:pPr>
        <w:pStyle w:val="FirstlevelMICNumbered"/>
      </w:pPr>
      <w:r w:rsidRPr="00074A0A">
        <w:t>Evidence of the review of remote access</w:t>
      </w:r>
      <w:r w:rsidR="003E01A1">
        <w:t xml:space="preserve"> logs</w:t>
      </w:r>
      <w:r w:rsidRPr="00074A0A">
        <w:t xml:space="preserve"> </w:t>
      </w:r>
      <w:r w:rsidR="003E01A1">
        <w:t>is</w:t>
      </w:r>
      <w:r w:rsidRPr="00074A0A">
        <w:t xml:space="preserve"> to be maintained for the last four quarterly periods.</w:t>
      </w:r>
      <w:r w:rsidR="008243CA" w:rsidRPr="00074A0A">
        <w:t xml:space="preserve"> </w:t>
      </w:r>
      <w:r w:rsidR="00206178" w:rsidRPr="00074A0A">
        <w:t>The evidence is to include at a minimum:</w:t>
      </w:r>
    </w:p>
    <w:p w14:paraId="1BBA708A" w14:textId="77777777" w:rsidR="00206178" w:rsidRPr="00074A0A" w:rsidRDefault="00206178" w:rsidP="00206178">
      <w:pPr>
        <w:pStyle w:val="FirstlevelMICNumbered"/>
        <w:numPr>
          <w:ilvl w:val="0"/>
          <w:numId w:val="16"/>
        </w:numPr>
      </w:pPr>
      <w:r w:rsidRPr="00074A0A">
        <w:t>Date and time of review;</w:t>
      </w:r>
    </w:p>
    <w:p w14:paraId="5A7C2264" w14:textId="77777777" w:rsidR="00206178" w:rsidRPr="00074A0A" w:rsidRDefault="00206178" w:rsidP="00206178">
      <w:pPr>
        <w:pStyle w:val="FirstlevelMICNumbered"/>
        <w:numPr>
          <w:ilvl w:val="0"/>
          <w:numId w:val="16"/>
        </w:numPr>
      </w:pPr>
      <w:r w:rsidRPr="00074A0A">
        <w:t>Name and title of person performing the review;</w:t>
      </w:r>
    </w:p>
    <w:p w14:paraId="6740425F" w14:textId="77777777" w:rsidR="00206178" w:rsidRPr="00074A0A" w:rsidRDefault="00206178" w:rsidP="00206178">
      <w:pPr>
        <w:pStyle w:val="FirstlevelMICNumbered"/>
        <w:numPr>
          <w:ilvl w:val="0"/>
          <w:numId w:val="16"/>
        </w:numPr>
      </w:pPr>
      <w:r w:rsidRPr="00074A0A">
        <w:t>The remote access log reviewed;</w:t>
      </w:r>
    </w:p>
    <w:p w14:paraId="273F33DE" w14:textId="77777777" w:rsidR="00206178" w:rsidRPr="00074A0A" w:rsidRDefault="00206178" w:rsidP="00206178">
      <w:pPr>
        <w:pStyle w:val="FirstlevelMICNumbered"/>
        <w:numPr>
          <w:ilvl w:val="0"/>
          <w:numId w:val="16"/>
        </w:numPr>
      </w:pPr>
      <w:r w:rsidRPr="00074A0A">
        <w:t>Any exceptions, follow-up and resolution of exceptions.</w:t>
      </w:r>
    </w:p>
    <w:p w14:paraId="3EB5A111" w14:textId="77777777" w:rsidR="00B43BBB" w:rsidRPr="00EB169E" w:rsidRDefault="00B43BBB" w:rsidP="00B822F3">
      <w:pPr>
        <w:pStyle w:val="MICSSectionHeader"/>
      </w:pPr>
      <w:r w:rsidRPr="00EB169E">
        <w:t>System Parameters</w:t>
      </w:r>
    </w:p>
    <w:p w14:paraId="58F0E5B6" w14:textId="77777777" w:rsidR="00B43BBB" w:rsidRPr="00F054C7" w:rsidRDefault="00B43BBB" w:rsidP="00B43BBB">
      <w:pPr>
        <w:ind w:left="360"/>
        <w:rPr>
          <w:rFonts w:ascii="Arial" w:hAnsi="Arial" w:cs="Arial"/>
          <w:i/>
          <w:szCs w:val="18"/>
        </w:rPr>
      </w:pPr>
    </w:p>
    <w:p w14:paraId="2CA95D79" w14:textId="77777777" w:rsidR="00F2679B" w:rsidRPr="00074A0A" w:rsidRDefault="00313B00" w:rsidP="005A3D27">
      <w:pPr>
        <w:pStyle w:val="FirstlevelMICNumbered"/>
      </w:pPr>
      <w:r w:rsidRPr="00074A0A">
        <w:t>The interactive gaming system</w:t>
      </w:r>
      <w:r w:rsidR="00F2679B" w:rsidRPr="00074A0A">
        <w:t xml:space="preserve">, including application software, </w:t>
      </w:r>
      <w:r w:rsidR="00F40CBC" w:rsidRPr="00074A0A">
        <w:t>is</w:t>
      </w:r>
      <w:r w:rsidR="00F2679B" w:rsidRPr="00074A0A">
        <w:t xml:space="preserve"> </w:t>
      </w:r>
      <w:r w:rsidR="008E4297" w:rsidRPr="00074A0A">
        <w:t xml:space="preserve">logically </w:t>
      </w:r>
      <w:r w:rsidR="00F2679B" w:rsidRPr="00074A0A">
        <w:t xml:space="preserve">secured through the use of passwords, biometrics, or other means approved by the Board.  </w:t>
      </w:r>
    </w:p>
    <w:p w14:paraId="7873A313" w14:textId="77777777" w:rsidR="00B32DD0" w:rsidRPr="00074A0A" w:rsidRDefault="00B32DD0" w:rsidP="005A3D27">
      <w:pPr>
        <w:pStyle w:val="FirstlevelMICNumbered"/>
      </w:pPr>
      <w:r w:rsidRPr="00074A0A">
        <w:t>Security parameters for passwords</w:t>
      </w:r>
      <w:r w:rsidR="00313B00" w:rsidRPr="00074A0A">
        <w:t xml:space="preserve"> </w:t>
      </w:r>
      <w:r w:rsidR="0005180D" w:rsidRPr="00074A0A">
        <w:t>shall meet the following minimum requirements</w:t>
      </w:r>
      <w:r w:rsidRPr="00074A0A">
        <w:t>:</w:t>
      </w:r>
    </w:p>
    <w:p w14:paraId="074411FB" w14:textId="77777777" w:rsidR="00B32DD0" w:rsidRPr="00074A0A" w:rsidRDefault="00FE66BB" w:rsidP="000C7484">
      <w:pPr>
        <w:ind w:left="1080" w:hanging="360"/>
        <w:rPr>
          <w:rFonts w:ascii="Arial" w:hAnsi="Arial" w:cs="Arial"/>
        </w:rPr>
      </w:pPr>
      <w:r w:rsidRPr="00074A0A">
        <w:rPr>
          <w:rFonts w:ascii="Arial" w:hAnsi="Arial" w:cs="Arial"/>
        </w:rPr>
        <w:t>a.</w:t>
      </w:r>
      <w:r w:rsidRPr="00074A0A">
        <w:rPr>
          <w:rFonts w:ascii="Arial" w:hAnsi="Arial" w:cs="Arial"/>
        </w:rPr>
        <w:tab/>
      </w:r>
      <w:r w:rsidR="00B32DD0" w:rsidRPr="00074A0A">
        <w:rPr>
          <w:rFonts w:ascii="Arial" w:hAnsi="Arial" w:cs="Arial"/>
        </w:rPr>
        <w:t xml:space="preserve">Passwords </w:t>
      </w:r>
      <w:r w:rsidR="00DD35BA" w:rsidRPr="00074A0A">
        <w:rPr>
          <w:rFonts w:ascii="Arial" w:hAnsi="Arial" w:cs="Arial"/>
        </w:rPr>
        <w:t>are</w:t>
      </w:r>
      <w:r w:rsidR="00B32DD0" w:rsidRPr="00074A0A">
        <w:rPr>
          <w:rFonts w:ascii="Arial" w:hAnsi="Arial" w:cs="Arial"/>
        </w:rPr>
        <w:t xml:space="preserve"> changed </w:t>
      </w:r>
      <w:r w:rsidR="002429EB" w:rsidRPr="00074A0A">
        <w:rPr>
          <w:rFonts w:ascii="Arial" w:hAnsi="Arial" w:cs="Arial"/>
        </w:rPr>
        <w:t xml:space="preserve">at least </w:t>
      </w:r>
      <w:r w:rsidR="00B32DD0" w:rsidRPr="00074A0A">
        <w:rPr>
          <w:rFonts w:ascii="Arial" w:hAnsi="Arial" w:cs="Arial"/>
        </w:rPr>
        <w:t>once every 90 days.</w:t>
      </w:r>
    </w:p>
    <w:p w14:paraId="59728A3F" w14:textId="77777777" w:rsidR="00A61802" w:rsidRPr="003F1301" w:rsidRDefault="00A61802" w:rsidP="000C7484">
      <w:pPr>
        <w:ind w:left="1080" w:hanging="360"/>
        <w:rPr>
          <w:rFonts w:ascii="Arial" w:hAnsi="Arial" w:cs="Arial"/>
          <w:sz w:val="18"/>
          <w:szCs w:val="18"/>
        </w:rPr>
      </w:pPr>
    </w:p>
    <w:p w14:paraId="1A2E7858" w14:textId="77777777" w:rsidR="00A61802" w:rsidRPr="00074A0A" w:rsidRDefault="00FE66BB" w:rsidP="000C7484">
      <w:pPr>
        <w:ind w:left="1080" w:hanging="360"/>
        <w:rPr>
          <w:rFonts w:ascii="Arial" w:hAnsi="Arial" w:cs="Arial"/>
        </w:rPr>
      </w:pPr>
      <w:r w:rsidRPr="00074A0A">
        <w:rPr>
          <w:rFonts w:ascii="Arial" w:hAnsi="Arial" w:cs="Arial"/>
        </w:rPr>
        <w:t>b.</w:t>
      </w:r>
      <w:r w:rsidRPr="00074A0A">
        <w:rPr>
          <w:rFonts w:ascii="Arial" w:hAnsi="Arial" w:cs="Arial"/>
        </w:rPr>
        <w:tab/>
      </w:r>
      <w:r w:rsidR="00A61802" w:rsidRPr="00074A0A">
        <w:rPr>
          <w:rFonts w:ascii="Arial" w:hAnsi="Arial" w:cs="Arial"/>
        </w:rPr>
        <w:t>Passwords are at least 8 characters in length and contain a combination of at least two of the following criteria: upper case letters, lower case letters, numeric and/or special characters.</w:t>
      </w:r>
    </w:p>
    <w:p w14:paraId="03CB7933" w14:textId="77777777" w:rsidR="00B32DD0" w:rsidRPr="003F1301" w:rsidRDefault="00B32DD0" w:rsidP="000C7484">
      <w:pPr>
        <w:ind w:left="1080" w:hanging="360"/>
        <w:rPr>
          <w:rFonts w:ascii="Arial" w:hAnsi="Arial" w:cs="Arial"/>
          <w:sz w:val="18"/>
          <w:szCs w:val="18"/>
        </w:rPr>
      </w:pPr>
    </w:p>
    <w:p w14:paraId="2FF559F8" w14:textId="77777777" w:rsidR="00B32DD0" w:rsidRPr="00074A0A" w:rsidRDefault="00FE66BB" w:rsidP="000C7484">
      <w:pPr>
        <w:ind w:left="1080" w:hanging="360"/>
        <w:rPr>
          <w:rFonts w:ascii="Arial" w:hAnsi="Arial" w:cs="Arial"/>
        </w:rPr>
      </w:pPr>
      <w:r w:rsidRPr="00074A0A">
        <w:rPr>
          <w:rFonts w:ascii="Arial" w:hAnsi="Arial" w:cs="Arial"/>
        </w:rPr>
        <w:t>c.</w:t>
      </w:r>
      <w:r w:rsidRPr="00074A0A">
        <w:rPr>
          <w:rFonts w:ascii="Arial" w:hAnsi="Arial" w:cs="Arial"/>
        </w:rPr>
        <w:tab/>
      </w:r>
      <w:r w:rsidR="00A61802" w:rsidRPr="00074A0A">
        <w:rPr>
          <w:rFonts w:ascii="Arial" w:hAnsi="Arial" w:cs="Arial"/>
        </w:rPr>
        <w:t>Passwords may not be re-used for a period of 18 months; or passwords may not be re-used within the last ten passwor</w:t>
      </w:r>
      <w:r w:rsidR="004B4660" w:rsidRPr="00074A0A">
        <w:rPr>
          <w:rFonts w:ascii="Arial" w:hAnsi="Arial" w:cs="Arial"/>
        </w:rPr>
        <w:t>d changes</w:t>
      </w:r>
      <w:r w:rsidR="00A61802" w:rsidRPr="00074A0A">
        <w:rPr>
          <w:rFonts w:ascii="Arial" w:hAnsi="Arial" w:cs="Arial"/>
        </w:rPr>
        <w:t>.</w:t>
      </w:r>
    </w:p>
    <w:p w14:paraId="72893AA9" w14:textId="77777777" w:rsidR="005F3FCE" w:rsidRPr="00074A0A" w:rsidRDefault="005F3FCE" w:rsidP="000C7484">
      <w:pPr>
        <w:ind w:left="1080" w:hanging="360"/>
        <w:rPr>
          <w:rFonts w:ascii="Arial" w:hAnsi="Arial" w:cs="Arial"/>
        </w:rPr>
      </w:pPr>
    </w:p>
    <w:p w14:paraId="159C4EBF" w14:textId="77777777" w:rsidR="00B32DD0" w:rsidRPr="00074A0A" w:rsidRDefault="00FE66BB" w:rsidP="000C7484">
      <w:pPr>
        <w:ind w:left="1080" w:hanging="360"/>
        <w:rPr>
          <w:rFonts w:ascii="Arial" w:hAnsi="Arial" w:cs="Arial"/>
        </w:rPr>
      </w:pPr>
      <w:r w:rsidRPr="00074A0A">
        <w:rPr>
          <w:rFonts w:ascii="Arial" w:hAnsi="Arial" w:cs="Arial"/>
        </w:rPr>
        <w:t>d.</w:t>
      </w:r>
      <w:r w:rsidRPr="00074A0A">
        <w:rPr>
          <w:rFonts w:ascii="Arial" w:hAnsi="Arial" w:cs="Arial"/>
        </w:rPr>
        <w:tab/>
      </w:r>
      <w:r w:rsidR="00B32DD0" w:rsidRPr="00074A0A">
        <w:rPr>
          <w:rFonts w:ascii="Arial" w:hAnsi="Arial" w:cs="Arial"/>
        </w:rPr>
        <w:t xml:space="preserve">User accounts </w:t>
      </w:r>
      <w:r w:rsidR="00DD35BA" w:rsidRPr="00074A0A">
        <w:rPr>
          <w:rFonts w:ascii="Arial" w:hAnsi="Arial" w:cs="Arial"/>
        </w:rPr>
        <w:t>are</w:t>
      </w:r>
      <w:r w:rsidR="00B32DD0" w:rsidRPr="00074A0A">
        <w:rPr>
          <w:rFonts w:ascii="Arial" w:hAnsi="Arial" w:cs="Arial"/>
        </w:rPr>
        <w:t xml:space="preserve"> auto</w:t>
      </w:r>
      <w:r w:rsidR="00E302AC" w:rsidRPr="00074A0A">
        <w:rPr>
          <w:rFonts w:ascii="Arial" w:hAnsi="Arial" w:cs="Arial"/>
        </w:rPr>
        <w:t xml:space="preserve">matically locked out after 3 </w:t>
      </w:r>
      <w:r w:rsidR="00656DB0" w:rsidRPr="00074A0A">
        <w:rPr>
          <w:rFonts w:ascii="Arial" w:hAnsi="Arial" w:cs="Arial"/>
        </w:rPr>
        <w:t xml:space="preserve">consecutive </w:t>
      </w:r>
      <w:r w:rsidR="00E302AC" w:rsidRPr="00074A0A">
        <w:rPr>
          <w:rFonts w:ascii="Arial" w:hAnsi="Arial" w:cs="Arial"/>
        </w:rPr>
        <w:t>failed</w:t>
      </w:r>
      <w:r w:rsidR="00B32DD0" w:rsidRPr="00074A0A">
        <w:rPr>
          <w:rFonts w:ascii="Arial" w:hAnsi="Arial" w:cs="Arial"/>
        </w:rPr>
        <w:t xml:space="preserve"> login attempts.</w:t>
      </w:r>
    </w:p>
    <w:p w14:paraId="2885B7DA" w14:textId="77777777" w:rsidR="00E921CF" w:rsidRPr="003F1301" w:rsidRDefault="00E921CF" w:rsidP="00096C43">
      <w:pPr>
        <w:rPr>
          <w:rFonts w:ascii="Arial" w:hAnsi="Arial" w:cs="Arial"/>
          <w:strike/>
          <w:sz w:val="18"/>
          <w:szCs w:val="18"/>
        </w:rPr>
      </w:pPr>
    </w:p>
    <w:p w14:paraId="2CEADE18" w14:textId="58BE1793" w:rsidR="00931386" w:rsidRPr="00074A0A" w:rsidRDefault="008502DC" w:rsidP="004D05A0">
      <w:pPr>
        <w:pStyle w:val="NotesfollowingMICS"/>
        <w:ind w:left="1260" w:hanging="720"/>
      </w:pPr>
      <w:r>
        <w:t>Note 1:</w:t>
      </w:r>
      <w:r>
        <w:tab/>
      </w:r>
      <w:r w:rsidR="00E921CF" w:rsidRPr="00074A0A">
        <w:t xml:space="preserve">The written system of internal control </w:t>
      </w:r>
      <w:r w:rsidR="00A15DC3" w:rsidRPr="00074A0A">
        <w:t xml:space="preserve">pursuant to Regulation 6.090 </w:t>
      </w:r>
      <w:r w:rsidR="00E921CF" w:rsidRPr="00074A0A">
        <w:t>is to</w:t>
      </w:r>
      <w:r w:rsidR="004E76D9" w:rsidRPr="00074A0A">
        <w:t xml:space="preserve"> delineate the methods used to comply with</w:t>
      </w:r>
      <w:r w:rsidR="00A15DC3" w:rsidRPr="00074A0A">
        <w:t xml:space="preserve"> </w:t>
      </w:r>
      <w:r w:rsidR="004E76D9" w:rsidRPr="00074A0A">
        <w:t xml:space="preserve">MICS </w:t>
      </w:r>
      <w:r w:rsidR="00407003" w:rsidRPr="00074A0A">
        <w:t>#23</w:t>
      </w:r>
      <w:r w:rsidR="00E921CF" w:rsidRPr="00074A0A">
        <w:t>(b</w:t>
      </w:r>
      <w:r w:rsidR="00272CFD" w:rsidRPr="00074A0A">
        <w:t>)</w:t>
      </w:r>
      <w:r w:rsidR="00E921CF" w:rsidRPr="00074A0A">
        <w:t xml:space="preserve"> and </w:t>
      </w:r>
      <w:r w:rsidR="00272CFD" w:rsidRPr="00074A0A">
        <w:t>(</w:t>
      </w:r>
      <w:r w:rsidR="00E921CF" w:rsidRPr="00074A0A">
        <w:t>c).</w:t>
      </w:r>
    </w:p>
    <w:p w14:paraId="49570587" w14:textId="77777777" w:rsidR="000C7484" w:rsidRPr="003F1301" w:rsidRDefault="000C7484" w:rsidP="00204E2B">
      <w:pPr>
        <w:pStyle w:val="NotesfollowingMICS"/>
        <w:rPr>
          <w:sz w:val="18"/>
          <w:szCs w:val="18"/>
        </w:rPr>
      </w:pPr>
    </w:p>
    <w:p w14:paraId="2A7BD879" w14:textId="445F8A4D" w:rsidR="00931386" w:rsidRPr="00074A0A" w:rsidRDefault="00E921CF" w:rsidP="00204E2B">
      <w:pPr>
        <w:pStyle w:val="NotesfollowingMICS"/>
      </w:pPr>
      <w:r w:rsidRPr="00074A0A">
        <w:t>Note 2</w:t>
      </w:r>
      <w:r w:rsidR="004D05A0">
        <w:t xml:space="preserve">:  </w:t>
      </w:r>
      <w:r w:rsidR="00407003" w:rsidRPr="00074A0A">
        <w:t>MICS #23</w:t>
      </w:r>
      <w:r w:rsidR="00931386" w:rsidRPr="00074A0A">
        <w:t xml:space="preserve"> does not apply to service accounts and generic user accounts.</w:t>
      </w:r>
    </w:p>
    <w:p w14:paraId="6C2C57EC" w14:textId="77777777" w:rsidR="00ED108E" w:rsidRPr="003F1301" w:rsidRDefault="00ED108E" w:rsidP="00204E2B">
      <w:pPr>
        <w:pStyle w:val="NotesfollowingMICS"/>
        <w:rPr>
          <w:sz w:val="18"/>
          <w:szCs w:val="18"/>
        </w:rPr>
      </w:pPr>
    </w:p>
    <w:p w14:paraId="7C35DAE3" w14:textId="77777777" w:rsidR="00931386" w:rsidRPr="00074A0A" w:rsidRDefault="00E921CF" w:rsidP="004D05A0">
      <w:pPr>
        <w:pStyle w:val="NotesfollowingMICS"/>
        <w:ind w:left="1260" w:hanging="720"/>
      </w:pPr>
      <w:r w:rsidRPr="00074A0A">
        <w:t>Note 3</w:t>
      </w:r>
      <w:r w:rsidR="00A12489" w:rsidRPr="00074A0A">
        <w:t>:</w:t>
      </w:r>
      <w:r w:rsidR="00A12489" w:rsidRPr="00074A0A">
        <w:tab/>
      </w:r>
      <w:r w:rsidR="00A15DC3" w:rsidRPr="00074A0A">
        <w:t>For MICS #2</w:t>
      </w:r>
      <w:r w:rsidR="00407003" w:rsidRPr="00074A0A">
        <w:t>3</w:t>
      </w:r>
      <w:r w:rsidR="00ED108E" w:rsidRPr="00074A0A">
        <w:t xml:space="preserve">(d), the system may </w:t>
      </w:r>
      <w:r w:rsidR="007D5C99" w:rsidRPr="00074A0A">
        <w:t xml:space="preserve">automatically </w:t>
      </w:r>
      <w:r w:rsidR="00ED108E" w:rsidRPr="00074A0A">
        <w:t>release a locked out account after 30 minutes has elapsed.</w:t>
      </w:r>
      <w:r w:rsidR="007D5C99" w:rsidRPr="00074A0A">
        <w:t xml:space="preserve">  If an employee assists with releasing a locked out account and is reasonably certain of no unauthorized user access, the elapse time of 30 minutes is not applicable.  The involvement of an employee assisting in the release of a locked out account is to be delineated in the written system of internal control pursuant to Regulation 6.090.</w:t>
      </w:r>
    </w:p>
    <w:p w14:paraId="391B34DF" w14:textId="77777777" w:rsidR="00B15D2D" w:rsidRPr="003F1301" w:rsidRDefault="00B15D2D" w:rsidP="00B15D2D">
      <w:pPr>
        <w:ind w:left="1080" w:hanging="720"/>
        <w:rPr>
          <w:rFonts w:ascii="Arial" w:hAnsi="Arial" w:cs="Arial"/>
          <w:sz w:val="18"/>
          <w:szCs w:val="18"/>
        </w:rPr>
      </w:pPr>
    </w:p>
    <w:p w14:paraId="63C812F8" w14:textId="77777777" w:rsidR="00355EF7" w:rsidRPr="00074A0A" w:rsidRDefault="00B87BF2" w:rsidP="005A3D27">
      <w:pPr>
        <w:pStyle w:val="FirstlevelMICNumbered"/>
      </w:pPr>
      <w:r w:rsidRPr="00074A0A">
        <w:t>A system event log</w:t>
      </w:r>
      <w:r w:rsidR="00414549" w:rsidRPr="00074A0A">
        <w:t xml:space="preserve"> </w:t>
      </w:r>
      <w:r w:rsidR="0076061A" w:rsidRPr="00074A0A">
        <w:t>or series of report</w:t>
      </w:r>
      <w:r w:rsidR="009716E0" w:rsidRPr="00074A0A">
        <w:t>s</w:t>
      </w:r>
      <w:r w:rsidR="0076061A" w:rsidRPr="00074A0A">
        <w:t xml:space="preserve">/logs </w:t>
      </w:r>
      <w:r w:rsidR="00414549" w:rsidRPr="00074A0A">
        <w:t>for operating systems</w:t>
      </w:r>
      <w:r w:rsidR="00B52D0F" w:rsidRPr="00074A0A">
        <w:t xml:space="preserve"> (including the</w:t>
      </w:r>
      <w:r w:rsidR="00A817F2">
        <w:t xml:space="preserve"> database layer and</w:t>
      </w:r>
      <w:r w:rsidR="00B52D0F" w:rsidRPr="00074A0A">
        <w:t xml:space="preserve"> network layer)</w:t>
      </w:r>
      <w:r w:rsidR="00355EF7" w:rsidRPr="00074A0A">
        <w:t xml:space="preserve"> </w:t>
      </w:r>
      <w:r w:rsidR="00313B00" w:rsidRPr="00074A0A">
        <w:t xml:space="preserve">and </w:t>
      </w:r>
      <w:r w:rsidR="00C81683" w:rsidRPr="00074A0A">
        <w:t>applications</w:t>
      </w:r>
      <w:r w:rsidR="00313B00" w:rsidRPr="00074A0A">
        <w:t xml:space="preserve"> </w:t>
      </w:r>
      <w:r w:rsidR="00284EA9" w:rsidRPr="00074A0A">
        <w:t>is</w:t>
      </w:r>
      <w:r w:rsidR="00567082" w:rsidRPr="00074A0A">
        <w:t xml:space="preserve"> configured to track</w:t>
      </w:r>
      <w:r w:rsidR="007E327A" w:rsidRPr="00074A0A">
        <w:t xml:space="preserve"> at least</w:t>
      </w:r>
      <w:r w:rsidR="00567082" w:rsidRPr="00074A0A">
        <w:t xml:space="preserve"> the following events:</w:t>
      </w:r>
      <w:r w:rsidR="00E3406F" w:rsidRPr="00074A0A">
        <w:t xml:space="preserve"> </w:t>
      </w:r>
    </w:p>
    <w:p w14:paraId="0D8CAAA2" w14:textId="77777777" w:rsidR="00355EF7" w:rsidRPr="00074A0A" w:rsidRDefault="00EC7EA6" w:rsidP="006104EA">
      <w:pPr>
        <w:pStyle w:val="ListParagraph"/>
        <w:numPr>
          <w:ilvl w:val="1"/>
          <w:numId w:val="4"/>
        </w:numPr>
        <w:ind w:left="1080"/>
      </w:pPr>
      <w:r w:rsidRPr="00074A0A">
        <w:t>Failed login attempts;</w:t>
      </w:r>
      <w:r w:rsidR="006F2277" w:rsidRPr="00074A0A">
        <w:t xml:space="preserve">  </w:t>
      </w:r>
    </w:p>
    <w:p w14:paraId="687AC9F6" w14:textId="77777777" w:rsidR="00355EF7" w:rsidRPr="00074A0A" w:rsidRDefault="00355EF7" w:rsidP="006104EA">
      <w:pPr>
        <w:pStyle w:val="ListParagraph"/>
        <w:numPr>
          <w:ilvl w:val="1"/>
          <w:numId w:val="4"/>
        </w:numPr>
        <w:ind w:left="1080"/>
      </w:pPr>
      <w:r w:rsidRPr="00074A0A">
        <w:t>Changes to live data files</w:t>
      </w:r>
      <w:r w:rsidR="0070240B" w:rsidRPr="00074A0A">
        <w:t xml:space="preserve"> </w:t>
      </w:r>
      <w:r w:rsidR="00F03ECB" w:rsidRPr="00074A0A">
        <w:t xml:space="preserve">occurring </w:t>
      </w:r>
      <w:r w:rsidR="0070240B" w:rsidRPr="00074A0A">
        <w:t xml:space="preserve">outside of normal program and operating system </w:t>
      </w:r>
      <w:r w:rsidR="00313B00" w:rsidRPr="00074A0A">
        <w:t>execution</w:t>
      </w:r>
      <w:r w:rsidR="00EC7EA6" w:rsidRPr="00074A0A">
        <w:t>;</w:t>
      </w:r>
    </w:p>
    <w:p w14:paraId="49A2DCA6" w14:textId="77777777" w:rsidR="00291C83" w:rsidRPr="00074A0A" w:rsidRDefault="006F2277" w:rsidP="006104EA">
      <w:pPr>
        <w:pStyle w:val="ListParagraph"/>
        <w:numPr>
          <w:ilvl w:val="1"/>
          <w:numId w:val="4"/>
        </w:numPr>
        <w:ind w:left="1080"/>
      </w:pPr>
      <w:r w:rsidRPr="00074A0A">
        <w:lastRenderedPageBreak/>
        <w:t>Changes to</w:t>
      </w:r>
      <w:r w:rsidR="0005180D" w:rsidRPr="00074A0A">
        <w:t xml:space="preserve"> </w:t>
      </w:r>
      <w:r w:rsidR="00291C83" w:rsidRPr="00074A0A">
        <w:t>operating system, database, network, and application policies and parameters</w:t>
      </w:r>
      <w:r w:rsidR="00EC7EA6" w:rsidRPr="00074A0A">
        <w:t>;</w:t>
      </w:r>
    </w:p>
    <w:p w14:paraId="07F7B6EE" w14:textId="77777777" w:rsidR="00291C83" w:rsidRPr="00074A0A" w:rsidRDefault="0076061A" w:rsidP="006104EA">
      <w:pPr>
        <w:pStyle w:val="ListParagraph"/>
        <w:numPr>
          <w:ilvl w:val="1"/>
          <w:numId w:val="4"/>
        </w:numPr>
        <w:ind w:left="1080"/>
      </w:pPr>
      <w:r w:rsidRPr="00074A0A">
        <w:t xml:space="preserve">Audit trail of information changed by </w:t>
      </w:r>
      <w:r w:rsidR="00EC7EA6" w:rsidRPr="00074A0A">
        <w:t>administrator accounts;</w:t>
      </w:r>
    </w:p>
    <w:p w14:paraId="45318E25" w14:textId="77777777" w:rsidR="0099105D" w:rsidRPr="00074A0A" w:rsidRDefault="00291C83" w:rsidP="006104EA">
      <w:pPr>
        <w:pStyle w:val="ListParagraph"/>
        <w:numPr>
          <w:ilvl w:val="1"/>
          <w:numId w:val="4"/>
        </w:numPr>
        <w:ind w:left="1080"/>
      </w:pPr>
      <w:r w:rsidRPr="00074A0A">
        <w:t xml:space="preserve">Changes to date/time on </w:t>
      </w:r>
      <w:r w:rsidRPr="00074A0A">
        <w:rPr>
          <w:color w:val="000000" w:themeColor="text1"/>
        </w:rPr>
        <w:t>master time server</w:t>
      </w:r>
      <w:r w:rsidR="00EC7EA6" w:rsidRPr="00074A0A">
        <w:t>;</w:t>
      </w:r>
      <w:r w:rsidRPr="00074A0A">
        <w:t xml:space="preserve"> </w:t>
      </w:r>
      <w:r w:rsidR="004E76D9" w:rsidRPr="00074A0A">
        <w:t xml:space="preserve">  </w:t>
      </w:r>
    </w:p>
    <w:p w14:paraId="1926F870" w14:textId="77777777" w:rsidR="00A72E9D" w:rsidRPr="00074A0A" w:rsidRDefault="00123477" w:rsidP="006104EA">
      <w:pPr>
        <w:pStyle w:val="ListParagraph"/>
        <w:numPr>
          <w:ilvl w:val="1"/>
          <w:numId w:val="4"/>
        </w:numPr>
        <w:ind w:left="1080"/>
      </w:pPr>
      <w:r w:rsidRPr="00074A0A">
        <w:t>Significant periods of unavailability of the interactive gaming system or any critical component of the interactive gaming system; and</w:t>
      </w:r>
    </w:p>
    <w:p w14:paraId="07158FBF" w14:textId="77777777" w:rsidR="004C773E" w:rsidRPr="00074A0A" w:rsidRDefault="004C773E" w:rsidP="000652AD">
      <w:pPr>
        <w:ind w:left="1620" w:hanging="540"/>
        <w:rPr>
          <w:rFonts w:ascii="Arial" w:hAnsi="Arial" w:cs="Arial"/>
        </w:rPr>
      </w:pPr>
      <w:r w:rsidRPr="00074A0A">
        <w:rPr>
          <w:rFonts w:ascii="Arial" w:hAnsi="Arial" w:cs="Arial"/>
        </w:rPr>
        <w:t>Note:</w:t>
      </w:r>
      <w:r w:rsidRPr="00074A0A">
        <w:rPr>
          <w:rFonts w:ascii="Arial" w:hAnsi="Arial" w:cs="Arial"/>
        </w:rPr>
        <w:tab/>
        <w:t>A significant period may be any length of time when a transaction cannot be performed.</w:t>
      </w:r>
    </w:p>
    <w:p w14:paraId="6138488F" w14:textId="77777777" w:rsidR="004C773E" w:rsidRPr="003F1301" w:rsidRDefault="004C773E" w:rsidP="004C773E">
      <w:pPr>
        <w:ind w:left="1080"/>
        <w:rPr>
          <w:rFonts w:ascii="Arial" w:hAnsi="Arial" w:cs="Arial"/>
          <w:sz w:val="18"/>
          <w:szCs w:val="18"/>
        </w:rPr>
      </w:pPr>
    </w:p>
    <w:p w14:paraId="47447C4D" w14:textId="77777777" w:rsidR="007C2888" w:rsidRPr="00074A0A" w:rsidRDefault="007C2888" w:rsidP="006104EA">
      <w:pPr>
        <w:pStyle w:val="ListParagraph"/>
        <w:numPr>
          <w:ilvl w:val="1"/>
          <w:numId w:val="4"/>
        </w:numPr>
        <w:ind w:left="1080"/>
      </w:pPr>
      <w:r w:rsidRPr="00074A0A">
        <w:t>Other significant events (the written system of i</w:t>
      </w:r>
      <w:r w:rsidR="002D4BCF" w:rsidRPr="00074A0A">
        <w:t xml:space="preserve">nternal control </w:t>
      </w:r>
      <w:r w:rsidR="00C2215E" w:rsidRPr="00074A0A">
        <w:t xml:space="preserve">pursuant to Regulation 6.090 </w:t>
      </w:r>
      <w:r w:rsidR="002D4BCF" w:rsidRPr="00074A0A">
        <w:t>is to delineate</w:t>
      </w:r>
      <w:r w:rsidRPr="00074A0A">
        <w:t xml:space="preserve"> what other events are </w:t>
      </w:r>
      <w:r w:rsidR="004E76D9" w:rsidRPr="00074A0A">
        <w:t>to be</w:t>
      </w:r>
      <w:r w:rsidRPr="00074A0A">
        <w:t xml:space="preserve"> logged). </w:t>
      </w:r>
    </w:p>
    <w:p w14:paraId="29617475" w14:textId="77777777" w:rsidR="004959E6" w:rsidRPr="00074A0A" w:rsidRDefault="004959E6" w:rsidP="004959E6">
      <w:pPr>
        <w:pStyle w:val="FirstlevelMICNumbered"/>
        <w:rPr>
          <w:strike/>
        </w:rPr>
      </w:pPr>
      <w:r w:rsidRPr="00074A0A">
        <w:t>All critical components of the interactive gaming system are to be operational in order for the interactive gaming system to operate and commence interactive gaming.  The interactive gaming system de</w:t>
      </w:r>
      <w:r w:rsidR="004E5DBC" w:rsidRPr="00074A0A">
        <w:t xml:space="preserve">tects and records </w:t>
      </w:r>
      <w:r w:rsidRPr="00074A0A">
        <w:t>information regarding the failure or non-operation of any component within the interactive gaming system</w:t>
      </w:r>
      <w:r w:rsidR="003E01A1">
        <w:t xml:space="preserve">.  </w:t>
      </w:r>
      <w:r w:rsidRPr="00074A0A">
        <w:t xml:space="preserve"> A log of this event is generated.</w:t>
      </w:r>
    </w:p>
    <w:p w14:paraId="1ABD8838" w14:textId="77777777" w:rsidR="00632510" w:rsidRPr="00074A0A" w:rsidRDefault="00F34007" w:rsidP="00C37B73">
      <w:pPr>
        <w:pStyle w:val="FirstlevelMICNumbered"/>
      </w:pPr>
      <w:r w:rsidRPr="00074A0A">
        <w:t>Daily system event lo</w:t>
      </w:r>
      <w:r w:rsidR="00B15D2D" w:rsidRPr="00074A0A">
        <w:t xml:space="preserve">gs are reviewed </w:t>
      </w:r>
      <w:r w:rsidRPr="00074A0A">
        <w:t>at least once a week (for each day of the entire previous week) by IT personnel, other than the system administrat</w:t>
      </w:r>
      <w:r w:rsidR="00497848" w:rsidRPr="00074A0A">
        <w:t>or</w:t>
      </w:r>
      <w:r w:rsidR="00FC7284" w:rsidRPr="00074A0A">
        <w:t xml:space="preserve">, for events listed in </w:t>
      </w:r>
      <w:r w:rsidR="00407003" w:rsidRPr="00074A0A">
        <w:t>MICS #24 and #25</w:t>
      </w:r>
      <w:r w:rsidRPr="00074A0A">
        <w:t>.  The system event logs are maintained for a minimum of seven days</w:t>
      </w:r>
      <w:r w:rsidR="00150EEA" w:rsidRPr="00074A0A">
        <w:t xml:space="preserve"> following the review.</w:t>
      </w:r>
      <w:r w:rsidRPr="00074A0A">
        <w:t xml:space="preserve"> </w:t>
      </w:r>
    </w:p>
    <w:p w14:paraId="741F8C68" w14:textId="77777777" w:rsidR="00632510" w:rsidRPr="00074A0A" w:rsidRDefault="00150EEA" w:rsidP="00204E2B">
      <w:pPr>
        <w:pStyle w:val="FirstlevelMICNumbered"/>
      </w:pPr>
      <w:r w:rsidRPr="00074A0A">
        <w:t xml:space="preserve">The review described in </w:t>
      </w:r>
      <w:r w:rsidR="00407003" w:rsidRPr="00074A0A">
        <w:t>MICS #26</w:t>
      </w:r>
      <w:r w:rsidRPr="00074A0A">
        <w:t xml:space="preserve"> must be documented, and </w:t>
      </w:r>
      <w:r w:rsidR="00632510" w:rsidRPr="00074A0A">
        <w:t xml:space="preserve">evidence of this review </w:t>
      </w:r>
      <w:r w:rsidR="00AB22D6" w:rsidRPr="00074A0A">
        <w:t xml:space="preserve">must be maintained for </w:t>
      </w:r>
      <w:r w:rsidR="00632510" w:rsidRPr="00074A0A">
        <w:t>18 months</w:t>
      </w:r>
      <w:r w:rsidRPr="00074A0A">
        <w:t xml:space="preserve"> following the completion of the review</w:t>
      </w:r>
      <w:r w:rsidR="00632510" w:rsidRPr="00074A0A">
        <w:t>.  The evidence is to include:</w:t>
      </w:r>
    </w:p>
    <w:p w14:paraId="795A573B" w14:textId="77777777" w:rsidR="00632510" w:rsidRPr="00074A0A" w:rsidRDefault="00632510" w:rsidP="00AB22D6">
      <w:pPr>
        <w:pStyle w:val="ListParagraph"/>
        <w:numPr>
          <w:ilvl w:val="1"/>
          <w:numId w:val="4"/>
        </w:numPr>
        <w:ind w:left="1080"/>
      </w:pPr>
      <w:r w:rsidRPr="00074A0A">
        <w:t>Date and time of review;</w:t>
      </w:r>
    </w:p>
    <w:p w14:paraId="19D1708A" w14:textId="77777777" w:rsidR="00632510" w:rsidRPr="00074A0A" w:rsidRDefault="00632510" w:rsidP="00AB22D6">
      <w:pPr>
        <w:pStyle w:val="ListParagraph"/>
        <w:numPr>
          <w:ilvl w:val="1"/>
          <w:numId w:val="4"/>
        </w:numPr>
        <w:ind w:left="1080"/>
      </w:pPr>
      <w:r w:rsidRPr="00074A0A">
        <w:t>Name and title of person performing the review;</w:t>
      </w:r>
    </w:p>
    <w:p w14:paraId="12D72C96" w14:textId="77777777" w:rsidR="00632510" w:rsidRPr="00074A0A" w:rsidRDefault="00632510" w:rsidP="00AB22D6">
      <w:pPr>
        <w:pStyle w:val="ListParagraph"/>
        <w:numPr>
          <w:ilvl w:val="1"/>
          <w:numId w:val="4"/>
        </w:numPr>
        <w:ind w:left="1080"/>
      </w:pPr>
      <w:r w:rsidRPr="00074A0A">
        <w:t>Any exceptions noted;</w:t>
      </w:r>
      <w:r w:rsidR="00EC7EA6" w:rsidRPr="00074A0A">
        <w:t xml:space="preserve"> and</w:t>
      </w:r>
    </w:p>
    <w:p w14:paraId="63D630C9" w14:textId="77777777" w:rsidR="00632510" w:rsidRPr="00074A0A" w:rsidRDefault="00632510" w:rsidP="00AB22D6">
      <w:pPr>
        <w:pStyle w:val="ListParagraph"/>
        <w:numPr>
          <w:ilvl w:val="1"/>
          <w:numId w:val="4"/>
        </w:numPr>
        <w:ind w:left="1080"/>
      </w:pPr>
      <w:r w:rsidRPr="00074A0A">
        <w:t>Follow-up and resolution of exceptions.</w:t>
      </w:r>
    </w:p>
    <w:p w14:paraId="2B1A7500" w14:textId="77777777" w:rsidR="00C37B73" w:rsidRPr="00074A0A" w:rsidRDefault="00C37B73" w:rsidP="009465CD">
      <w:pPr>
        <w:pStyle w:val="NotesfollowingMICS"/>
      </w:pPr>
      <w:r w:rsidRPr="00074A0A">
        <w:t>Note:</w:t>
      </w:r>
      <w:r w:rsidRPr="00074A0A">
        <w:tab/>
      </w:r>
      <w:r w:rsidR="00407003" w:rsidRPr="00074A0A">
        <w:t>Compliance with MICS #26 and #27</w:t>
      </w:r>
      <w:r w:rsidRPr="00074A0A">
        <w:t xml:space="preserve"> may involve the use of an automated tool that “flags” the events for the interactive gaming system and provides the </w:t>
      </w:r>
      <w:r w:rsidRPr="00074A0A">
        <w:rPr>
          <w:color w:val="000000" w:themeColor="text1"/>
        </w:rPr>
        <w:t>person assigned to complete the review with notification.</w:t>
      </w:r>
      <w:r w:rsidRPr="00074A0A">
        <w:t xml:space="preserve">  A record of the notification should include the date and time of the notification. </w:t>
      </w:r>
    </w:p>
    <w:p w14:paraId="31073CA5" w14:textId="77777777" w:rsidR="009465CD" w:rsidRPr="003F1301" w:rsidRDefault="009465CD" w:rsidP="009465CD">
      <w:pPr>
        <w:pStyle w:val="NotesfollowingMICS"/>
        <w:rPr>
          <w:sz w:val="18"/>
          <w:szCs w:val="18"/>
        </w:rPr>
      </w:pPr>
    </w:p>
    <w:p w14:paraId="7DAE4FE4" w14:textId="77777777" w:rsidR="00D37C30" w:rsidRPr="00074A0A" w:rsidRDefault="00D37C30" w:rsidP="00D37C30">
      <w:pPr>
        <w:pStyle w:val="FirstlevelMICNumbered"/>
      </w:pPr>
      <w:r w:rsidRPr="00074A0A">
        <w:t>Exception reports for the interactive gaming system are configured to track the following events that require employee intervention including, but not limited to:</w:t>
      </w:r>
    </w:p>
    <w:p w14:paraId="233BE8BF" w14:textId="77777777" w:rsidR="00D37C30" w:rsidRPr="00074A0A" w:rsidRDefault="00D37C30" w:rsidP="00836FE7">
      <w:pPr>
        <w:pStyle w:val="ListParagraph"/>
        <w:numPr>
          <w:ilvl w:val="1"/>
          <w:numId w:val="4"/>
        </w:numPr>
        <w:adjustRightInd/>
        <w:ind w:left="1080"/>
        <w:textAlignment w:val="auto"/>
      </w:pPr>
      <w:r w:rsidRPr="00074A0A">
        <w:t>Adjustments to an authorized player’s interactive gaming account balance;</w:t>
      </w:r>
    </w:p>
    <w:p w14:paraId="4C5CB83C" w14:textId="77777777" w:rsidR="00D37C30" w:rsidRPr="00074A0A" w:rsidRDefault="00D37C30" w:rsidP="00836FE7">
      <w:pPr>
        <w:pStyle w:val="ListParagraph"/>
        <w:numPr>
          <w:ilvl w:val="1"/>
          <w:numId w:val="4"/>
        </w:numPr>
        <w:adjustRightInd/>
        <w:ind w:left="1080"/>
        <w:textAlignment w:val="auto"/>
      </w:pPr>
      <w:r w:rsidRPr="00074A0A">
        <w:t>Changes made to information recorded in an authorized player’s interactive gaming account;</w:t>
      </w:r>
    </w:p>
    <w:p w14:paraId="1C14AF44" w14:textId="77777777" w:rsidR="00D37C30" w:rsidRPr="00074A0A" w:rsidRDefault="00D37C30" w:rsidP="00836FE7">
      <w:pPr>
        <w:pStyle w:val="ListParagraph"/>
        <w:numPr>
          <w:ilvl w:val="1"/>
          <w:numId w:val="4"/>
        </w:numPr>
        <w:adjustRightInd/>
        <w:ind w:left="1080"/>
        <w:textAlignment w:val="auto"/>
      </w:pPr>
      <w:r w:rsidRPr="00074A0A">
        <w:t>Changes made to an authorized player’s self-exclusion limits;</w:t>
      </w:r>
    </w:p>
    <w:p w14:paraId="60947288" w14:textId="77777777" w:rsidR="00D37C30" w:rsidRPr="00074A0A" w:rsidRDefault="00D37C30" w:rsidP="00836FE7">
      <w:pPr>
        <w:pStyle w:val="ListParagraph"/>
        <w:numPr>
          <w:ilvl w:val="1"/>
          <w:numId w:val="4"/>
        </w:numPr>
        <w:adjustRightInd/>
        <w:ind w:left="1080"/>
        <w:textAlignment w:val="auto"/>
      </w:pPr>
      <w:r w:rsidRPr="00074A0A">
        <w:t>Changes made to game parameters (e.g., game rules, payout schedules, rake percentage);</w:t>
      </w:r>
    </w:p>
    <w:p w14:paraId="39FAB967" w14:textId="77777777" w:rsidR="00D37C30" w:rsidRPr="00074A0A" w:rsidRDefault="00D37C30" w:rsidP="00836FE7">
      <w:pPr>
        <w:pStyle w:val="ListParagraph"/>
        <w:numPr>
          <w:ilvl w:val="1"/>
          <w:numId w:val="4"/>
        </w:numPr>
        <w:adjustRightInd/>
        <w:ind w:left="1080"/>
        <w:textAlignment w:val="auto"/>
      </w:pPr>
      <w:r w:rsidRPr="00074A0A">
        <w:t>Changes made to payout parameters;</w:t>
      </w:r>
    </w:p>
    <w:p w14:paraId="62A770C5" w14:textId="77777777" w:rsidR="00D37C30" w:rsidRPr="00074A0A" w:rsidRDefault="00D37C30" w:rsidP="00836FE7">
      <w:pPr>
        <w:pStyle w:val="ListParagraph"/>
        <w:numPr>
          <w:ilvl w:val="1"/>
          <w:numId w:val="4"/>
        </w:numPr>
        <w:adjustRightInd/>
        <w:ind w:left="1080"/>
        <w:textAlignment w:val="auto"/>
      </w:pPr>
      <w:r w:rsidRPr="00074A0A">
        <w:t>Voids, overrides, corrections;</w:t>
      </w:r>
    </w:p>
    <w:p w14:paraId="4C9E12ED" w14:textId="77777777" w:rsidR="00D37C30" w:rsidRPr="00074A0A" w:rsidRDefault="00D37C30" w:rsidP="00836FE7">
      <w:pPr>
        <w:pStyle w:val="ListParagraph"/>
        <w:numPr>
          <w:ilvl w:val="1"/>
          <w:numId w:val="4"/>
        </w:numPr>
        <w:adjustRightInd/>
        <w:ind w:left="1080"/>
        <w:textAlignment w:val="auto"/>
      </w:pPr>
      <w:r w:rsidRPr="00074A0A">
        <w:t>Mandatory deactivation of an authorized player; and</w:t>
      </w:r>
    </w:p>
    <w:p w14:paraId="6748F45F" w14:textId="77777777" w:rsidR="00D37C30" w:rsidRPr="00074A0A" w:rsidRDefault="00D37C30" w:rsidP="00836FE7">
      <w:pPr>
        <w:pStyle w:val="ListParagraph"/>
        <w:numPr>
          <w:ilvl w:val="1"/>
          <w:numId w:val="4"/>
        </w:numPr>
        <w:adjustRightInd/>
        <w:ind w:left="1080"/>
        <w:textAlignment w:val="auto"/>
      </w:pPr>
      <w:r w:rsidRPr="00074A0A">
        <w:lastRenderedPageBreak/>
        <w:t xml:space="preserve">Any other activity requiring employee intervention and occurring outside of the normal scope of system operation. </w:t>
      </w:r>
    </w:p>
    <w:p w14:paraId="74D3DE63" w14:textId="77777777" w:rsidR="00D37C30" w:rsidRPr="00074A0A" w:rsidRDefault="00D37C30" w:rsidP="00D37C30">
      <w:pPr>
        <w:pStyle w:val="FirstlevelMICNumbered"/>
      </w:pPr>
      <w:r w:rsidRPr="00074A0A">
        <w:t>Exception reports produced for the interactive gaming system fo</w:t>
      </w:r>
      <w:r w:rsidR="00407003" w:rsidRPr="00074A0A">
        <w:t>r the events listed in MICS #28</w:t>
      </w:r>
      <w:r w:rsidRPr="00074A0A">
        <w:t xml:space="preserve"> include at a minimum:</w:t>
      </w:r>
    </w:p>
    <w:p w14:paraId="7F078228" w14:textId="77777777" w:rsidR="00D37C30" w:rsidRPr="00074A0A" w:rsidRDefault="00D37C30" w:rsidP="00836FE7">
      <w:pPr>
        <w:pStyle w:val="ListParagraph"/>
        <w:numPr>
          <w:ilvl w:val="1"/>
          <w:numId w:val="4"/>
        </w:numPr>
        <w:adjustRightInd/>
        <w:ind w:left="1080"/>
        <w:textAlignment w:val="auto"/>
      </w:pPr>
      <w:r w:rsidRPr="00074A0A">
        <w:t xml:space="preserve">Date and time of the exception event; </w:t>
      </w:r>
    </w:p>
    <w:p w14:paraId="5E194505" w14:textId="77777777" w:rsidR="00D37C30" w:rsidRPr="00074A0A" w:rsidRDefault="00D37C30" w:rsidP="00836FE7">
      <w:pPr>
        <w:pStyle w:val="ListParagraph"/>
        <w:numPr>
          <w:ilvl w:val="1"/>
          <w:numId w:val="4"/>
        </w:numPr>
        <w:adjustRightInd/>
        <w:ind w:left="1080"/>
        <w:textAlignment w:val="auto"/>
      </w:pPr>
      <w:r w:rsidRPr="00074A0A">
        <w:t>Unique transaction identifier;</w:t>
      </w:r>
    </w:p>
    <w:p w14:paraId="0A79C0D6" w14:textId="77777777" w:rsidR="00D37C30" w:rsidRPr="00074A0A" w:rsidRDefault="00D37C30" w:rsidP="00836FE7">
      <w:pPr>
        <w:pStyle w:val="ListParagraph"/>
        <w:numPr>
          <w:ilvl w:val="1"/>
          <w:numId w:val="4"/>
        </w:numPr>
        <w:adjustRightInd/>
        <w:ind w:left="1080"/>
        <w:textAlignment w:val="auto"/>
      </w:pPr>
      <w:r w:rsidRPr="00074A0A">
        <w:t>Identification of user who performed and/or authorized alteration;</w:t>
      </w:r>
    </w:p>
    <w:p w14:paraId="7BE79A6B" w14:textId="77777777" w:rsidR="00D37C30" w:rsidRPr="00074A0A" w:rsidRDefault="00D37C30" w:rsidP="00836FE7">
      <w:pPr>
        <w:pStyle w:val="ListParagraph"/>
        <w:numPr>
          <w:ilvl w:val="1"/>
          <w:numId w:val="4"/>
        </w:numPr>
        <w:adjustRightInd/>
        <w:ind w:left="1080"/>
        <w:textAlignment w:val="auto"/>
      </w:pPr>
      <w:r w:rsidRPr="00074A0A">
        <w:t>Data or parameter altered;</w:t>
      </w:r>
    </w:p>
    <w:p w14:paraId="7F1C026A" w14:textId="77777777" w:rsidR="00D37C30" w:rsidRPr="00074A0A" w:rsidRDefault="00D37C30" w:rsidP="00836FE7">
      <w:pPr>
        <w:pStyle w:val="ListParagraph"/>
        <w:numPr>
          <w:ilvl w:val="1"/>
          <w:numId w:val="4"/>
        </w:numPr>
        <w:adjustRightInd/>
        <w:ind w:left="1080"/>
        <w:textAlignment w:val="auto"/>
      </w:pPr>
      <w:r w:rsidRPr="00074A0A">
        <w:t>Data or parameter value prior to alteration; and</w:t>
      </w:r>
    </w:p>
    <w:p w14:paraId="70958CF9" w14:textId="77777777" w:rsidR="003F1301" w:rsidRDefault="00D37C30" w:rsidP="003A3648">
      <w:pPr>
        <w:pStyle w:val="ListParagraph"/>
        <w:numPr>
          <w:ilvl w:val="1"/>
          <w:numId w:val="4"/>
        </w:numPr>
        <w:adjustRightInd/>
        <w:ind w:left="1080"/>
        <w:textAlignment w:val="auto"/>
      </w:pPr>
      <w:r w:rsidRPr="00074A0A">
        <w:t>Data or parameter value after alteration.</w:t>
      </w:r>
    </w:p>
    <w:p w14:paraId="344E1F06" w14:textId="77777777" w:rsidR="00BE59CE" w:rsidRPr="00EB169E" w:rsidRDefault="009B44C3" w:rsidP="003A3648">
      <w:pPr>
        <w:pStyle w:val="MICSSectionHeader"/>
      </w:pPr>
      <w:r w:rsidRPr="00EB169E">
        <w:t>Structure of Information Technology Department</w:t>
      </w:r>
    </w:p>
    <w:p w14:paraId="3408F8AE" w14:textId="77777777" w:rsidR="009B44C3" w:rsidRPr="003F1301" w:rsidRDefault="009B44C3" w:rsidP="003A3648">
      <w:pPr>
        <w:pStyle w:val="MICSSectionHeader"/>
        <w:rPr>
          <w:b w:val="0"/>
          <w:sz w:val="18"/>
          <w:szCs w:val="18"/>
        </w:rPr>
      </w:pPr>
    </w:p>
    <w:p w14:paraId="5738FA56" w14:textId="77777777" w:rsidR="009B44C3" w:rsidRPr="00074A0A" w:rsidRDefault="009B44C3" w:rsidP="009B44C3">
      <w:pPr>
        <w:pStyle w:val="FirstlevelMICNumbered"/>
      </w:pPr>
      <w:r w:rsidRPr="00074A0A">
        <w:t xml:space="preserve">IT personnel are precluded from having access to any physical forms/documentation associated with patrons’ accounts and interactive gaming (e.g., deposit/withdrawal slips, checks, etc.). </w:t>
      </w:r>
    </w:p>
    <w:p w14:paraId="3FE887E3" w14:textId="7313F855" w:rsidR="00BE59CE" w:rsidRPr="00074A0A" w:rsidRDefault="00BE59CE" w:rsidP="00CE135F">
      <w:pPr>
        <w:ind w:left="540"/>
        <w:rPr>
          <w:rFonts w:ascii="Arial" w:hAnsi="Arial" w:cs="Arial"/>
        </w:rPr>
      </w:pPr>
      <w:r w:rsidRPr="00074A0A">
        <w:rPr>
          <w:rFonts w:ascii="Arial" w:hAnsi="Arial" w:cs="Arial"/>
        </w:rPr>
        <w:t>Note:</w:t>
      </w:r>
      <w:r w:rsidRPr="00074A0A">
        <w:rPr>
          <w:rFonts w:ascii="Arial" w:hAnsi="Arial" w:cs="Arial"/>
        </w:rPr>
        <w:tab/>
        <w:t>Administrative access means access that would allow a user</w:t>
      </w:r>
      <w:r w:rsidR="003A3648" w:rsidRPr="00074A0A">
        <w:rPr>
          <w:rFonts w:ascii="Arial" w:hAnsi="Arial" w:cs="Arial"/>
        </w:rPr>
        <w:t xml:space="preserve"> (i.e., system administrator)</w:t>
      </w:r>
      <w:r w:rsidRPr="00074A0A">
        <w:rPr>
          <w:rFonts w:ascii="Arial" w:hAnsi="Arial" w:cs="Arial"/>
        </w:rPr>
        <w:t xml:space="preserve"> to</w:t>
      </w:r>
      <w:r w:rsidR="003A3648" w:rsidRPr="00074A0A">
        <w:rPr>
          <w:rFonts w:ascii="Arial" w:hAnsi="Arial" w:cs="Arial"/>
        </w:rPr>
        <w:t>:</w:t>
      </w:r>
      <w:r w:rsidR="008D6E47" w:rsidRPr="00074A0A">
        <w:rPr>
          <w:rFonts w:ascii="Arial" w:hAnsi="Arial" w:cs="Arial"/>
        </w:rPr>
        <w:t xml:space="preserve"> </w:t>
      </w:r>
    </w:p>
    <w:p w14:paraId="56B1F6B7" w14:textId="77777777" w:rsidR="00EC7EA6" w:rsidRPr="00074A0A" w:rsidRDefault="00EC7EA6" w:rsidP="00EC7EA6">
      <w:pPr>
        <w:ind w:left="540"/>
        <w:rPr>
          <w:rFonts w:ascii="Arial" w:hAnsi="Arial" w:cs="Arial"/>
        </w:rPr>
      </w:pPr>
    </w:p>
    <w:p w14:paraId="0452AFDD" w14:textId="77777777" w:rsidR="00BE59CE" w:rsidRPr="00074A0A" w:rsidRDefault="00BE59CE" w:rsidP="003A3648">
      <w:pPr>
        <w:numPr>
          <w:ilvl w:val="0"/>
          <w:numId w:val="2"/>
        </w:numPr>
        <w:ind w:left="810" w:hanging="270"/>
        <w:rPr>
          <w:rFonts w:ascii="Arial" w:hAnsi="Arial" w:cs="Arial"/>
        </w:rPr>
      </w:pPr>
      <w:r w:rsidRPr="00074A0A">
        <w:rPr>
          <w:rFonts w:ascii="Arial" w:hAnsi="Arial" w:cs="Arial"/>
        </w:rPr>
        <w:t>Add, change, or delete user accounts and associated user provisioning</w:t>
      </w:r>
      <w:r w:rsidR="003A3648" w:rsidRPr="00074A0A">
        <w:rPr>
          <w:rFonts w:ascii="Arial" w:hAnsi="Arial" w:cs="Arial"/>
        </w:rPr>
        <w:t>;</w:t>
      </w:r>
    </w:p>
    <w:p w14:paraId="73315B8B" w14:textId="77777777" w:rsidR="00BE59CE" w:rsidRPr="00074A0A" w:rsidRDefault="00BE59CE" w:rsidP="003A3648">
      <w:pPr>
        <w:numPr>
          <w:ilvl w:val="0"/>
          <w:numId w:val="2"/>
        </w:numPr>
        <w:ind w:left="810" w:hanging="270"/>
        <w:rPr>
          <w:rFonts w:ascii="Arial" w:hAnsi="Arial" w:cs="Arial"/>
        </w:rPr>
      </w:pPr>
      <w:r w:rsidRPr="00074A0A">
        <w:rPr>
          <w:rFonts w:ascii="Arial" w:hAnsi="Arial" w:cs="Arial"/>
        </w:rPr>
        <w:t xml:space="preserve">Modify operating system, </w:t>
      </w:r>
      <w:r w:rsidR="0022349F" w:rsidRPr="00074A0A">
        <w:rPr>
          <w:rFonts w:ascii="Arial" w:hAnsi="Arial" w:cs="Arial"/>
        </w:rPr>
        <w:t xml:space="preserve">network, </w:t>
      </w:r>
      <w:r w:rsidRPr="00074A0A">
        <w:rPr>
          <w:rFonts w:ascii="Arial" w:hAnsi="Arial" w:cs="Arial"/>
        </w:rPr>
        <w:t xml:space="preserve">database, and application </w:t>
      </w:r>
      <w:r w:rsidR="0022349F" w:rsidRPr="00074A0A">
        <w:rPr>
          <w:rFonts w:ascii="Arial" w:hAnsi="Arial" w:cs="Arial"/>
        </w:rPr>
        <w:t xml:space="preserve">layers’ </w:t>
      </w:r>
      <w:r w:rsidRPr="00074A0A">
        <w:rPr>
          <w:rFonts w:ascii="Arial" w:hAnsi="Arial" w:cs="Arial"/>
        </w:rPr>
        <w:t>security and policy parameters</w:t>
      </w:r>
      <w:r w:rsidR="003A3648" w:rsidRPr="00074A0A">
        <w:rPr>
          <w:rFonts w:ascii="Arial" w:hAnsi="Arial" w:cs="Arial"/>
        </w:rPr>
        <w:t>;</w:t>
      </w:r>
    </w:p>
    <w:p w14:paraId="4791CE6B" w14:textId="77777777" w:rsidR="00BE59CE" w:rsidRPr="00074A0A" w:rsidRDefault="00BE59CE" w:rsidP="003A3648">
      <w:pPr>
        <w:numPr>
          <w:ilvl w:val="0"/>
          <w:numId w:val="2"/>
        </w:numPr>
        <w:ind w:left="810" w:hanging="270"/>
        <w:rPr>
          <w:rFonts w:ascii="Arial" w:hAnsi="Arial" w:cs="Arial"/>
        </w:rPr>
      </w:pPr>
      <w:r w:rsidRPr="00074A0A">
        <w:rPr>
          <w:rFonts w:ascii="Arial" w:hAnsi="Arial" w:cs="Arial"/>
        </w:rPr>
        <w:t>Add, change, or delete system exception logging information</w:t>
      </w:r>
      <w:r w:rsidR="003A3648" w:rsidRPr="00074A0A">
        <w:rPr>
          <w:rFonts w:ascii="Arial" w:hAnsi="Arial" w:cs="Arial"/>
        </w:rPr>
        <w:t>; or</w:t>
      </w:r>
    </w:p>
    <w:p w14:paraId="3FA8C081" w14:textId="77777777" w:rsidR="00BE59CE" w:rsidRPr="00074A0A" w:rsidRDefault="00BE59CE" w:rsidP="003A3648">
      <w:pPr>
        <w:numPr>
          <w:ilvl w:val="0"/>
          <w:numId w:val="2"/>
        </w:numPr>
        <w:ind w:left="810" w:hanging="270"/>
        <w:rPr>
          <w:rFonts w:ascii="Arial" w:hAnsi="Arial" w:cs="Arial"/>
        </w:rPr>
      </w:pPr>
      <w:r w:rsidRPr="00074A0A">
        <w:rPr>
          <w:rFonts w:ascii="Arial" w:hAnsi="Arial" w:cs="Arial"/>
        </w:rPr>
        <w:t>Add, change, or delete permissions to data files</w:t>
      </w:r>
      <w:r w:rsidR="0022349F" w:rsidRPr="00074A0A">
        <w:rPr>
          <w:rFonts w:ascii="Arial" w:hAnsi="Arial" w:cs="Arial"/>
        </w:rPr>
        <w:t>,</w:t>
      </w:r>
      <w:r w:rsidRPr="00074A0A">
        <w:rPr>
          <w:rFonts w:ascii="Arial" w:hAnsi="Arial" w:cs="Arial"/>
        </w:rPr>
        <w:t xml:space="preserve"> folders</w:t>
      </w:r>
      <w:r w:rsidR="0022349F" w:rsidRPr="00074A0A">
        <w:rPr>
          <w:rFonts w:ascii="Arial" w:hAnsi="Arial" w:cs="Arial"/>
        </w:rPr>
        <w:t>, libraries, tables, or databases</w:t>
      </w:r>
      <w:r w:rsidR="00EC7EA6" w:rsidRPr="00074A0A">
        <w:rPr>
          <w:rFonts w:ascii="Arial" w:hAnsi="Arial" w:cs="Arial"/>
        </w:rPr>
        <w:t>.</w:t>
      </w:r>
    </w:p>
    <w:p w14:paraId="47EDE257" w14:textId="77777777" w:rsidR="00BE59CE" w:rsidRPr="00074A0A" w:rsidRDefault="00BE59CE" w:rsidP="003A3648">
      <w:pPr>
        <w:ind w:left="540" w:hanging="540"/>
        <w:rPr>
          <w:rFonts w:ascii="Arial" w:hAnsi="Arial" w:cs="Arial"/>
        </w:rPr>
      </w:pPr>
    </w:p>
    <w:p w14:paraId="0C10F668" w14:textId="77777777" w:rsidR="00681B5E" w:rsidRPr="00074A0A" w:rsidRDefault="00BE59CE" w:rsidP="005A3D27">
      <w:pPr>
        <w:pStyle w:val="FirstlevelMICNumbered"/>
      </w:pPr>
      <w:r w:rsidRPr="00074A0A">
        <w:t>Access to administer the network, operating system, applications, and database security and system parameters is limited to</w:t>
      </w:r>
      <w:r w:rsidR="00681B5E" w:rsidRPr="00074A0A">
        <w:t>:</w:t>
      </w:r>
      <w:r w:rsidRPr="00074A0A">
        <w:t xml:space="preserve"> </w:t>
      </w:r>
    </w:p>
    <w:p w14:paraId="01C99C3F" w14:textId="77777777" w:rsidR="00681B5E" w:rsidRPr="00074A0A" w:rsidRDefault="00702EAB" w:rsidP="006104EA">
      <w:pPr>
        <w:pStyle w:val="ListParagraph"/>
        <w:numPr>
          <w:ilvl w:val="1"/>
          <w:numId w:val="4"/>
        </w:numPr>
        <w:ind w:left="1080"/>
      </w:pPr>
      <w:r w:rsidRPr="00074A0A">
        <w:t>S</w:t>
      </w:r>
      <w:r w:rsidR="00BE59CE" w:rsidRPr="00074A0A">
        <w:t>upervisory and/or management employees of the IT department</w:t>
      </w:r>
      <w:r w:rsidR="008D6E47" w:rsidRPr="00074A0A">
        <w:t>;</w:t>
      </w:r>
      <w:r w:rsidR="00BE59CE" w:rsidRPr="00074A0A">
        <w:t xml:space="preserve"> or </w:t>
      </w:r>
    </w:p>
    <w:p w14:paraId="2E7BD3A9" w14:textId="77777777" w:rsidR="00681B5E" w:rsidRDefault="00BE59CE" w:rsidP="006104EA">
      <w:pPr>
        <w:pStyle w:val="ListParagraph"/>
        <w:numPr>
          <w:ilvl w:val="1"/>
          <w:numId w:val="4"/>
        </w:numPr>
        <w:ind w:left="1080"/>
      </w:pPr>
      <w:r w:rsidRPr="00074A0A">
        <w:t>IT empl</w:t>
      </w:r>
      <w:r w:rsidR="003A3648" w:rsidRPr="00074A0A">
        <w:t xml:space="preserve">oyees under the supervision of </w:t>
      </w:r>
      <w:r w:rsidRPr="00074A0A">
        <w:t>supervisory and/or management employees of the IT department</w:t>
      </w:r>
      <w:r w:rsidR="008D6E47" w:rsidRPr="00074A0A">
        <w:t>;</w:t>
      </w:r>
      <w:r w:rsidR="00681B5E" w:rsidRPr="00074A0A">
        <w:t xml:space="preserve"> or</w:t>
      </w:r>
    </w:p>
    <w:p w14:paraId="5F73CBC4" w14:textId="77777777" w:rsidR="006A4445" w:rsidRDefault="00A950AD" w:rsidP="006A4445">
      <w:pPr>
        <w:pStyle w:val="ListParagraph"/>
        <w:numPr>
          <w:ilvl w:val="1"/>
          <w:numId w:val="4"/>
        </w:numPr>
        <w:ind w:left="1080"/>
      </w:pPr>
      <w:r>
        <w:t>Employees of operator/service provider of interactive gaming under the supervision of supervisory and/or management employees of the IT department</w:t>
      </w:r>
      <w:r w:rsidR="006A4445">
        <w:t>; or</w:t>
      </w:r>
    </w:p>
    <w:p w14:paraId="785D1915" w14:textId="77777777" w:rsidR="006A4445" w:rsidRPr="00074A0A" w:rsidRDefault="006A4445" w:rsidP="006A4445">
      <w:pPr>
        <w:pStyle w:val="ListParagraph"/>
        <w:numPr>
          <w:ilvl w:val="1"/>
          <w:numId w:val="4"/>
        </w:numPr>
        <w:ind w:left="1080"/>
      </w:pPr>
      <w:r>
        <w:t>Employees of IT service provider.</w:t>
      </w:r>
    </w:p>
    <w:p w14:paraId="269836A3" w14:textId="77777777" w:rsidR="0022349F" w:rsidRPr="00074A0A" w:rsidRDefault="00BD387F" w:rsidP="00A2545C">
      <w:pPr>
        <w:pStyle w:val="NotesfollowingMICS"/>
      </w:pPr>
      <w:r w:rsidRPr="00074A0A">
        <w:t>Note: T</w:t>
      </w:r>
      <w:r w:rsidR="0022349F" w:rsidRPr="00074A0A">
        <w:t xml:space="preserve">he </w:t>
      </w:r>
      <w:r w:rsidRPr="00074A0A">
        <w:t xml:space="preserve">written system of internal control </w:t>
      </w:r>
      <w:r w:rsidR="0022349F" w:rsidRPr="00074A0A">
        <w:t>pursuant to Regulation 6.090 is to delineate the assignment of administrative access and function for various components o</w:t>
      </w:r>
      <w:r w:rsidRPr="00074A0A">
        <w:t>f the interactive gaming system.</w:t>
      </w:r>
    </w:p>
    <w:p w14:paraId="3874D65E" w14:textId="77777777" w:rsidR="009B44C3" w:rsidRPr="00074A0A" w:rsidRDefault="009B44C3" w:rsidP="00204E2B">
      <w:pPr>
        <w:pStyle w:val="NotesfollowingMICS"/>
      </w:pPr>
    </w:p>
    <w:p w14:paraId="7550B51A" w14:textId="77777777" w:rsidR="00BE59CE" w:rsidRPr="00074A0A" w:rsidRDefault="00EC7EA6" w:rsidP="005A3D27">
      <w:pPr>
        <w:pStyle w:val="FirstlevelMICNumbered"/>
      </w:pPr>
      <w:r w:rsidRPr="00074A0A">
        <w:t>The i</w:t>
      </w:r>
      <w:r w:rsidR="006C16AA" w:rsidRPr="00074A0A">
        <w:t>nteractive gaming system and its components</w:t>
      </w:r>
      <w:r w:rsidR="00DD126A" w:rsidRPr="00074A0A">
        <w:t xml:space="preserve"> </w:t>
      </w:r>
      <w:r w:rsidR="009B44C3" w:rsidRPr="00074A0A">
        <w:t>being administered are enabled</w:t>
      </w:r>
      <w:r w:rsidR="00BE59CE" w:rsidRPr="00074A0A">
        <w:t xml:space="preserve"> to log </w:t>
      </w:r>
      <w:r w:rsidRPr="00074A0A">
        <w:t>all administrative account’s</w:t>
      </w:r>
      <w:r w:rsidR="00870762" w:rsidRPr="00074A0A">
        <w:t xml:space="preserve"> activity</w:t>
      </w:r>
      <w:r w:rsidR="00FA7EB7" w:rsidRPr="00074A0A">
        <w:t xml:space="preserve">.  </w:t>
      </w:r>
      <w:r w:rsidR="00BE59CE" w:rsidRPr="00074A0A">
        <w:t xml:space="preserve">Such logs are </w:t>
      </w:r>
      <w:r w:rsidR="00BD387F" w:rsidRPr="00074A0A">
        <w:t xml:space="preserve">to be </w:t>
      </w:r>
      <w:r w:rsidR="00BE59CE" w:rsidRPr="00074A0A">
        <w:t xml:space="preserve">maintained and include time, date, </w:t>
      </w:r>
      <w:proofErr w:type="gramStart"/>
      <w:r w:rsidR="00BE59CE" w:rsidRPr="00074A0A">
        <w:t>login</w:t>
      </w:r>
      <w:proofErr w:type="gramEnd"/>
      <w:r w:rsidR="00BE59CE" w:rsidRPr="00074A0A">
        <w:t xml:space="preserve"> account name, description of event, the value before the change, a</w:t>
      </w:r>
      <w:r w:rsidR="00910526" w:rsidRPr="00074A0A">
        <w:t>nd the value after the change.</w:t>
      </w:r>
    </w:p>
    <w:p w14:paraId="3440A84C" w14:textId="77777777" w:rsidR="006C16AA" w:rsidRPr="00074A0A" w:rsidRDefault="006C16AA" w:rsidP="005A3D27">
      <w:pPr>
        <w:pStyle w:val="FirstlevelMICNumbered"/>
      </w:pPr>
      <w:r w:rsidRPr="00074A0A">
        <w:t>Administrative access at the operating system level for all servers that support or are part of the interactive gaming system must be review</w:t>
      </w:r>
      <w:r w:rsidR="00DD126A" w:rsidRPr="00074A0A">
        <w:t>ed quarterly.  Reviews are</w:t>
      </w:r>
      <w:r w:rsidRPr="00074A0A">
        <w:t xml:space="preserve"> performed by personnel </w:t>
      </w:r>
      <w:r w:rsidRPr="00074A0A">
        <w:lastRenderedPageBreak/>
        <w:t>independent</w:t>
      </w:r>
      <w:r w:rsidR="00DD126A" w:rsidRPr="00074A0A">
        <w:t xml:space="preserve"> of the IT department and</w:t>
      </w:r>
      <w:r w:rsidRPr="00074A0A">
        <w:t xml:space="preserve"> include a complete review of all user accounts with administrat</w:t>
      </w:r>
      <w:r w:rsidR="00DD126A" w:rsidRPr="00074A0A">
        <w:t>ive access.  The reviewer performs the following</w:t>
      </w:r>
      <w:r w:rsidRPr="00074A0A">
        <w:t>:</w:t>
      </w:r>
    </w:p>
    <w:p w14:paraId="2F853D35" w14:textId="77777777" w:rsidR="006C16AA" w:rsidRPr="00074A0A" w:rsidRDefault="006C16AA" w:rsidP="00420C5D">
      <w:pPr>
        <w:pStyle w:val="ListParagraph"/>
        <w:numPr>
          <w:ilvl w:val="1"/>
          <w:numId w:val="4"/>
        </w:numPr>
        <w:ind w:left="1080"/>
      </w:pPr>
      <w:r w:rsidRPr="00074A0A">
        <w:t>Review all administrative groups and groups with elevated privileges to ensure membership is appropriate.</w:t>
      </w:r>
    </w:p>
    <w:p w14:paraId="2589ECAD" w14:textId="77777777" w:rsidR="006C16AA" w:rsidRPr="00074A0A" w:rsidRDefault="006C16AA" w:rsidP="006104EA">
      <w:pPr>
        <w:pStyle w:val="ListParagraph"/>
        <w:numPr>
          <w:ilvl w:val="1"/>
          <w:numId w:val="4"/>
        </w:numPr>
        <w:ind w:left="1080"/>
      </w:pPr>
      <w:r w:rsidRPr="00074A0A">
        <w:t>Review the last login date and time for all administrative accounts to determine whether any “stale” accounts exist (</w:t>
      </w:r>
      <w:r w:rsidR="00910526" w:rsidRPr="00074A0A">
        <w:t>e</w:t>
      </w:r>
      <w:r w:rsidRPr="00074A0A">
        <w:t>.</w:t>
      </w:r>
      <w:r w:rsidR="00910526" w:rsidRPr="00074A0A">
        <w:t>g</w:t>
      </w:r>
      <w:r w:rsidRPr="00074A0A">
        <w:t>.</w:t>
      </w:r>
      <w:r w:rsidR="00910526" w:rsidRPr="00074A0A">
        <w:t>,</w:t>
      </w:r>
      <w:r w:rsidRPr="00074A0A">
        <w:t xml:space="preserve"> users on extended leave or terminated IT employees remain active in the system).</w:t>
      </w:r>
    </w:p>
    <w:p w14:paraId="37497B32" w14:textId="77777777" w:rsidR="006C16AA" w:rsidRPr="00074A0A" w:rsidRDefault="006C16AA" w:rsidP="006104EA">
      <w:pPr>
        <w:pStyle w:val="ListParagraph"/>
        <w:numPr>
          <w:ilvl w:val="1"/>
          <w:numId w:val="4"/>
        </w:numPr>
        <w:ind w:left="1080"/>
      </w:pPr>
      <w:r w:rsidRPr="00074A0A">
        <w:t>Review administrative accounts to ensure that passwords have been change</w:t>
      </w:r>
      <w:r w:rsidR="00910526" w:rsidRPr="00074A0A">
        <w:t>d at least once every 90 days.</w:t>
      </w:r>
    </w:p>
    <w:p w14:paraId="1907F88B" w14:textId="77777777" w:rsidR="006C16AA" w:rsidRPr="00074A0A" w:rsidRDefault="006C16AA" w:rsidP="00F65062">
      <w:pPr>
        <w:pStyle w:val="ListParagraph"/>
        <w:numPr>
          <w:ilvl w:val="1"/>
          <w:numId w:val="4"/>
        </w:numPr>
        <w:ind w:left="1080"/>
      </w:pPr>
      <w:r w:rsidRPr="00074A0A">
        <w:t>Examine user list to determine whether IT personnel utilize normal user accounts for regular use and administrator accounts for administrative functions.</w:t>
      </w:r>
    </w:p>
    <w:p w14:paraId="61D6BBFE" w14:textId="77777777" w:rsidR="006C16AA" w:rsidRPr="00074A0A" w:rsidRDefault="00770ACB" w:rsidP="006104EA">
      <w:pPr>
        <w:pStyle w:val="ListParagraph"/>
        <w:numPr>
          <w:ilvl w:val="1"/>
          <w:numId w:val="4"/>
        </w:numPr>
        <w:ind w:left="1080"/>
      </w:pPr>
      <w:r w:rsidRPr="00074A0A">
        <w:t>Documentation of the r</w:t>
      </w:r>
      <w:r w:rsidR="006C16AA" w:rsidRPr="00074A0A">
        <w:t xml:space="preserve">esults of the review </w:t>
      </w:r>
      <w:r w:rsidRPr="00074A0A">
        <w:t>is</w:t>
      </w:r>
      <w:r w:rsidR="006C16AA" w:rsidRPr="00074A0A">
        <w:t xml:space="preserve"> retained for </w:t>
      </w:r>
      <w:r w:rsidR="00A005F2" w:rsidRPr="00074A0A">
        <w:t>a period of 18 months and includes the date, time, and name and title of the person performing the review.</w:t>
      </w:r>
    </w:p>
    <w:p w14:paraId="05F6F4C4" w14:textId="77777777" w:rsidR="00131096" w:rsidRPr="00EB169E" w:rsidRDefault="00131096" w:rsidP="003A3648">
      <w:pPr>
        <w:pStyle w:val="MICSSectionHeader"/>
      </w:pPr>
      <w:r w:rsidRPr="00EB169E">
        <w:t>User Accounts</w:t>
      </w:r>
      <w:r w:rsidR="002F409A" w:rsidRPr="00EB169E">
        <w:t xml:space="preserve"> </w:t>
      </w:r>
    </w:p>
    <w:p w14:paraId="6E18AF7C" w14:textId="77777777" w:rsidR="00C368CB" w:rsidRPr="00074A0A" w:rsidRDefault="00C368CB" w:rsidP="00C368CB">
      <w:pPr>
        <w:ind w:left="360" w:hanging="360"/>
        <w:rPr>
          <w:rFonts w:ascii="Arial" w:hAnsi="Arial" w:cs="Arial"/>
          <w:strike/>
        </w:rPr>
      </w:pPr>
    </w:p>
    <w:p w14:paraId="44110F4C" w14:textId="77777777" w:rsidR="00C503B7" w:rsidRPr="00074A0A" w:rsidRDefault="00C503B7" w:rsidP="005A3D27">
      <w:pPr>
        <w:pStyle w:val="FirstlevelMICNumbered"/>
      </w:pPr>
      <w:r w:rsidRPr="00074A0A">
        <w:t>A system administrator is to establish user accounts for new employees</w:t>
      </w:r>
      <w:r w:rsidR="007014D2" w:rsidRPr="00074A0A">
        <w:t xml:space="preserve"> and employees who transfer to a new department</w:t>
      </w:r>
      <w:r w:rsidRPr="00074A0A">
        <w:t xml:space="preserve">. </w:t>
      </w:r>
      <w:r w:rsidR="006475C0" w:rsidRPr="00074A0A">
        <w:t xml:space="preserve"> </w:t>
      </w:r>
      <w:r w:rsidRPr="00074A0A">
        <w:t>Provisioning for user accounts consists of assigning application functions matching the employee’s current job responsibilities, unless otherwise authorized by management personnel, to ensure adequate separation of duties.</w:t>
      </w:r>
      <w:r w:rsidR="007014D2" w:rsidRPr="00074A0A">
        <w:t xml:space="preserve"> </w:t>
      </w:r>
      <w:r w:rsidR="006475C0" w:rsidRPr="00074A0A">
        <w:t xml:space="preserve"> </w:t>
      </w:r>
      <w:r w:rsidR="007014D2" w:rsidRPr="00074A0A">
        <w:t xml:space="preserve">The transferred employees must have access appropriate for the new position only when the access for the previous position has been removed or disabled. </w:t>
      </w:r>
    </w:p>
    <w:p w14:paraId="5D84BC23" w14:textId="77777777" w:rsidR="007014D2" w:rsidRPr="00074A0A" w:rsidRDefault="006475C0" w:rsidP="005A3D27">
      <w:pPr>
        <w:pStyle w:val="FirstlevelMICNumbered"/>
      </w:pPr>
      <w:r w:rsidRPr="00074A0A">
        <w:t>The a</w:t>
      </w:r>
      <w:r w:rsidR="007014D2" w:rsidRPr="00074A0A">
        <w:t>ccess provisioning process must be documented; documentation must evidence authorization by the appropriate management personnel, original user access and each subsequent change to user account; documentation must be maintained and</w:t>
      </w:r>
      <w:r w:rsidRPr="00074A0A">
        <w:t xml:space="preserve"> made</w:t>
      </w:r>
      <w:r w:rsidR="007014D2" w:rsidRPr="00074A0A">
        <w:t xml:space="preserve"> available upon request. </w:t>
      </w:r>
    </w:p>
    <w:p w14:paraId="48326946" w14:textId="77777777" w:rsidR="00250456" w:rsidRPr="00074A0A" w:rsidRDefault="00A005F2" w:rsidP="005A3D27">
      <w:pPr>
        <w:pStyle w:val="FirstlevelMICNumbered"/>
      </w:pPr>
      <w:r w:rsidRPr="00074A0A">
        <w:t>A “</w:t>
      </w:r>
      <w:r w:rsidR="00605728" w:rsidRPr="00074A0A">
        <w:t>Us</w:t>
      </w:r>
      <w:r w:rsidRPr="00074A0A">
        <w:t xml:space="preserve">er Access Listing” report must be produced by the interactive gaming system and contain </w:t>
      </w:r>
      <w:r w:rsidR="00250456" w:rsidRPr="00074A0A">
        <w:t>at a minimum:</w:t>
      </w:r>
    </w:p>
    <w:p w14:paraId="50FD851C" w14:textId="77777777" w:rsidR="00250456" w:rsidRPr="00074A0A" w:rsidRDefault="00250456" w:rsidP="006104EA">
      <w:pPr>
        <w:pStyle w:val="ListParagraph"/>
        <w:numPr>
          <w:ilvl w:val="1"/>
          <w:numId w:val="4"/>
        </w:numPr>
        <w:ind w:left="1080"/>
      </w:pPr>
      <w:r w:rsidRPr="00074A0A">
        <w:t>Employee name and title or position.</w:t>
      </w:r>
    </w:p>
    <w:p w14:paraId="28E8657B" w14:textId="77777777" w:rsidR="00250456" w:rsidRPr="00074A0A" w:rsidRDefault="00250456" w:rsidP="006104EA">
      <w:pPr>
        <w:pStyle w:val="ListParagraph"/>
        <w:numPr>
          <w:ilvl w:val="1"/>
          <w:numId w:val="4"/>
        </w:numPr>
        <w:ind w:left="1080"/>
      </w:pPr>
      <w:r w:rsidRPr="00074A0A">
        <w:t>User login name.</w:t>
      </w:r>
    </w:p>
    <w:p w14:paraId="7689DF25" w14:textId="77777777" w:rsidR="00250456" w:rsidRPr="00074A0A" w:rsidRDefault="00250456" w:rsidP="006104EA">
      <w:pPr>
        <w:pStyle w:val="ListParagraph"/>
        <w:numPr>
          <w:ilvl w:val="1"/>
          <w:numId w:val="4"/>
        </w:numPr>
        <w:ind w:left="1080"/>
      </w:pPr>
      <w:r w:rsidRPr="00074A0A">
        <w:t>Full list and description of application functions that each group/user account may execute.</w:t>
      </w:r>
    </w:p>
    <w:p w14:paraId="224288E0" w14:textId="77777777" w:rsidR="00250456" w:rsidRPr="00074A0A" w:rsidRDefault="00250456" w:rsidP="006104EA">
      <w:pPr>
        <w:pStyle w:val="ListParagraph"/>
        <w:numPr>
          <w:ilvl w:val="1"/>
          <w:numId w:val="4"/>
        </w:numPr>
        <w:ind w:left="1080"/>
      </w:pPr>
      <w:r w:rsidRPr="00074A0A">
        <w:t>Date and time account created.</w:t>
      </w:r>
    </w:p>
    <w:p w14:paraId="6D89CBB8" w14:textId="77777777" w:rsidR="00250456" w:rsidRPr="00074A0A" w:rsidRDefault="00250456" w:rsidP="006104EA">
      <w:pPr>
        <w:pStyle w:val="ListParagraph"/>
        <w:numPr>
          <w:ilvl w:val="1"/>
          <w:numId w:val="4"/>
        </w:numPr>
        <w:ind w:left="1080"/>
      </w:pPr>
      <w:r w:rsidRPr="00074A0A">
        <w:t>Date and time of last login.</w:t>
      </w:r>
    </w:p>
    <w:p w14:paraId="5A594395" w14:textId="77777777" w:rsidR="00250456" w:rsidRPr="00074A0A" w:rsidRDefault="00250456" w:rsidP="006104EA">
      <w:pPr>
        <w:pStyle w:val="ListParagraph"/>
        <w:numPr>
          <w:ilvl w:val="1"/>
          <w:numId w:val="4"/>
        </w:numPr>
        <w:ind w:left="1080"/>
      </w:pPr>
      <w:r w:rsidRPr="00074A0A">
        <w:t>Date of last password change.</w:t>
      </w:r>
    </w:p>
    <w:p w14:paraId="2D82A124" w14:textId="77777777" w:rsidR="00250456" w:rsidRPr="00074A0A" w:rsidRDefault="00250456" w:rsidP="006104EA">
      <w:pPr>
        <w:pStyle w:val="ListParagraph"/>
        <w:numPr>
          <w:ilvl w:val="1"/>
          <w:numId w:val="4"/>
        </w:numPr>
        <w:ind w:left="1080"/>
      </w:pPr>
      <w:r w:rsidRPr="00074A0A">
        <w:t>Date and time account disabled/deactivated.</w:t>
      </w:r>
    </w:p>
    <w:p w14:paraId="076CBF25" w14:textId="77777777" w:rsidR="00250456" w:rsidRPr="00074A0A" w:rsidRDefault="00250456" w:rsidP="006104EA">
      <w:pPr>
        <w:pStyle w:val="ListParagraph"/>
        <w:numPr>
          <w:ilvl w:val="1"/>
          <w:numId w:val="4"/>
        </w:numPr>
        <w:ind w:left="1080"/>
      </w:pPr>
      <w:r w:rsidRPr="00074A0A">
        <w:t>Group membership of user account, if applicable.</w:t>
      </w:r>
    </w:p>
    <w:p w14:paraId="71ED927B" w14:textId="77777777" w:rsidR="006F26F6" w:rsidRPr="00074A0A" w:rsidRDefault="006F26F6" w:rsidP="006F26F6">
      <w:pPr>
        <w:pStyle w:val="FirstlevelMICNumbered"/>
      </w:pPr>
      <w:r w:rsidRPr="00074A0A">
        <w:t>“User Access Listing” reports</w:t>
      </w:r>
      <w:r w:rsidR="00407003" w:rsidRPr="00074A0A">
        <w:t xml:space="preserve"> </w:t>
      </w:r>
      <w:r w:rsidRPr="00074A0A">
        <w:t xml:space="preserve">for the interactive gaming system are to be retained for at least one day of each month for the most recent five years.  The reports may be archived electronically if the listing is written to unalterable media (secured to preclude alteration).  The list of users and user </w:t>
      </w:r>
      <w:r w:rsidRPr="00074A0A">
        <w:lastRenderedPageBreak/>
        <w:t>access for an interactive gaming system must be available in electronic format that can be analyzed by analytical tools (e.g., spreadsheet or database) that may be employed by Board agents.</w:t>
      </w:r>
    </w:p>
    <w:p w14:paraId="421960AF" w14:textId="77777777" w:rsidR="003E6CD2" w:rsidRPr="00074A0A" w:rsidRDefault="003E6CD2" w:rsidP="005A3D27">
      <w:pPr>
        <w:pStyle w:val="FirstlevelMICNumbered"/>
      </w:pPr>
      <w:r w:rsidRPr="00074A0A">
        <w:t xml:space="preserve">When multiple user accounts </w:t>
      </w:r>
      <w:r w:rsidR="006475C0" w:rsidRPr="00074A0A">
        <w:t xml:space="preserve">are used for </w:t>
      </w:r>
      <w:r w:rsidRPr="00074A0A">
        <w:t xml:space="preserve">one employee </w:t>
      </w:r>
      <w:r w:rsidR="006475C0" w:rsidRPr="00074A0A">
        <w:t xml:space="preserve">within a single </w:t>
      </w:r>
      <w:r w:rsidR="00CF316A" w:rsidRPr="00074A0A">
        <w:t xml:space="preserve">application, only one </w:t>
      </w:r>
      <w:r w:rsidRPr="00074A0A">
        <w:t>user account may be active (enabled) at a time if the concurrent use of the multiple accounts by the employee could create a segregation of duties deficiency.</w:t>
      </w:r>
      <w:r w:rsidR="006475C0" w:rsidRPr="00074A0A">
        <w:t xml:space="preserve"> </w:t>
      </w:r>
      <w:r w:rsidRPr="00074A0A">
        <w:t xml:space="preserve"> Additionally, the user account has a unique prefix/suffix to easily identify the users with multiple user accounts within one application.</w:t>
      </w:r>
    </w:p>
    <w:p w14:paraId="629EF7E8" w14:textId="77777777" w:rsidR="00790E6C" w:rsidRPr="00074A0A" w:rsidRDefault="00652E54" w:rsidP="005A3D27">
      <w:pPr>
        <w:pStyle w:val="FirstlevelMICNumbered"/>
      </w:pPr>
      <w:r w:rsidRPr="00074A0A">
        <w:t xml:space="preserve">The system administrator is notified within a reasonable period of time, established by management, </w:t>
      </w:r>
      <w:r w:rsidR="00801468" w:rsidRPr="00074A0A">
        <w:t>when an employee is known to be no longer employed (e.g., voluntary or involuntary termination of employment).  Upon notification</w:t>
      </w:r>
      <w:r w:rsidR="006475C0" w:rsidRPr="00074A0A">
        <w:t>,</w:t>
      </w:r>
      <w:r w:rsidR="00801468" w:rsidRPr="00074A0A">
        <w:t xml:space="preserve"> the system administrator </w:t>
      </w:r>
      <w:r w:rsidRPr="00074A0A">
        <w:t>change</w:t>
      </w:r>
      <w:r w:rsidR="00801468" w:rsidRPr="00074A0A">
        <w:t>s</w:t>
      </w:r>
      <w:r w:rsidRPr="00074A0A">
        <w:t xml:space="preserve"> the status of the employee’s user account from active to inactive (disabled) status.  The written system of internal control pursuant to Regulation 6.090 delineates the proc</w:t>
      </w:r>
      <w:r w:rsidR="006475C0" w:rsidRPr="00074A0A">
        <w:t xml:space="preserve">ess and time period for notification </w:t>
      </w:r>
      <w:r w:rsidR="00315614" w:rsidRPr="00074A0A">
        <w:t xml:space="preserve">to </w:t>
      </w:r>
      <w:r w:rsidRPr="00074A0A">
        <w:t>the system administrator</w:t>
      </w:r>
      <w:r w:rsidR="00315614" w:rsidRPr="00074A0A">
        <w:t>;</w:t>
      </w:r>
      <w:r w:rsidR="006475C0" w:rsidRPr="00074A0A">
        <w:t xml:space="preserve"> and the </w:t>
      </w:r>
      <w:r w:rsidRPr="00074A0A">
        <w:t xml:space="preserve">procedures established </w:t>
      </w:r>
      <w:r w:rsidR="006475C0" w:rsidRPr="00074A0A">
        <w:t>for updating the account status and</w:t>
      </w:r>
      <w:r w:rsidRPr="00074A0A">
        <w:t xml:space="preserve"> preventing the employee from having unauthorized access to a user terminal</w:t>
      </w:r>
      <w:r w:rsidR="00CF316A" w:rsidRPr="00074A0A">
        <w:t>.</w:t>
      </w:r>
    </w:p>
    <w:p w14:paraId="0799736D" w14:textId="77777777" w:rsidR="00696B73" w:rsidRPr="00074A0A" w:rsidRDefault="00696B73" w:rsidP="00204E2B">
      <w:pPr>
        <w:pStyle w:val="NotesfollowingMICS"/>
        <w:rPr>
          <w:i/>
        </w:rPr>
      </w:pPr>
      <w:r w:rsidRPr="00074A0A">
        <w:t>Note:</w:t>
      </w:r>
      <w:r w:rsidR="006C0E49" w:rsidRPr="00074A0A">
        <w:tab/>
      </w:r>
      <w:r w:rsidR="00CB257C" w:rsidRPr="00074A0A">
        <w:t xml:space="preserve">The period of time </w:t>
      </w:r>
      <w:r w:rsidR="006475C0" w:rsidRPr="00074A0A">
        <w:t>for notification of</w:t>
      </w:r>
      <w:r w:rsidR="00CB257C" w:rsidRPr="00074A0A">
        <w:t xml:space="preserve"> the system administrator </w:t>
      </w:r>
      <w:r w:rsidR="006475C0" w:rsidRPr="00074A0A">
        <w:t>is to be set such that it is unlikely that the terminated employee would gain access to a user terminal within the notification period.</w:t>
      </w:r>
    </w:p>
    <w:p w14:paraId="24EDBE8B" w14:textId="77777777" w:rsidR="00EC5304" w:rsidRPr="00074A0A" w:rsidRDefault="00EC5304" w:rsidP="00FE66BB">
      <w:pPr>
        <w:ind w:left="1080" w:hanging="720"/>
        <w:rPr>
          <w:rFonts w:ascii="Arial" w:hAnsi="Arial" w:cs="Arial"/>
        </w:rPr>
      </w:pPr>
    </w:p>
    <w:p w14:paraId="4FB398D6" w14:textId="77777777" w:rsidR="001540A9" w:rsidRPr="00074A0A" w:rsidRDefault="00F51C02" w:rsidP="001540A9">
      <w:pPr>
        <w:pStyle w:val="FirstlevelMICNumbered"/>
      </w:pPr>
      <w:r w:rsidRPr="00074A0A">
        <w:t>The system administrator is notified as soon as possible</w:t>
      </w:r>
      <w:r w:rsidR="00801468" w:rsidRPr="00074A0A">
        <w:t xml:space="preserve"> when an employee</w:t>
      </w:r>
      <w:r w:rsidR="009331F8" w:rsidRPr="00074A0A">
        <w:t xml:space="preserve"> who has a user account with remote access capability </w:t>
      </w:r>
      <w:r w:rsidR="00801468" w:rsidRPr="00074A0A">
        <w:t>is known to be no longer employed (e.g., voluntary or involuntary termination of employment).  Upon notification</w:t>
      </w:r>
      <w:r w:rsidR="001540A9" w:rsidRPr="00074A0A">
        <w:t>,</w:t>
      </w:r>
      <w:r w:rsidR="00801468" w:rsidRPr="00074A0A">
        <w:t xml:space="preserve"> the system administrator</w:t>
      </w:r>
      <w:r w:rsidR="009331F8" w:rsidRPr="00074A0A">
        <w:t xml:space="preserve"> </w:t>
      </w:r>
      <w:r w:rsidRPr="00074A0A">
        <w:t>change</w:t>
      </w:r>
      <w:r w:rsidR="00801468" w:rsidRPr="00074A0A">
        <w:t>s</w:t>
      </w:r>
      <w:r w:rsidRPr="00074A0A">
        <w:t xml:space="preserve"> the status of an employee’s user account with remote access capability from active to inactive (disabled) status.  </w:t>
      </w:r>
      <w:r w:rsidR="001540A9" w:rsidRPr="00074A0A">
        <w:t xml:space="preserve">The written system of internal control pursuant to Regulation 6.090 delineates the process and </w:t>
      </w:r>
      <w:r w:rsidR="00315614" w:rsidRPr="00074A0A">
        <w:t xml:space="preserve">time period for notification to </w:t>
      </w:r>
      <w:r w:rsidR="001540A9" w:rsidRPr="00074A0A">
        <w:t>the system administrator</w:t>
      </w:r>
      <w:r w:rsidR="00315614" w:rsidRPr="00074A0A">
        <w:t xml:space="preserve">; </w:t>
      </w:r>
      <w:r w:rsidR="001540A9" w:rsidRPr="00074A0A">
        <w:t xml:space="preserve">and the procedures established for updating the account status and preventing the employee from having unauthorized remote access.  </w:t>
      </w:r>
    </w:p>
    <w:p w14:paraId="37FB2861" w14:textId="77777777" w:rsidR="002F409A" w:rsidRPr="00074A0A" w:rsidRDefault="001540A9" w:rsidP="001540A9">
      <w:pPr>
        <w:pStyle w:val="NotesfollowingMICS"/>
      </w:pPr>
      <w:r w:rsidRPr="00074A0A">
        <w:t>Note:</w:t>
      </w:r>
      <w:r w:rsidRPr="00074A0A">
        <w:tab/>
        <w:t>The period of time for notification of the system administrator is to be set such that it is unlikely that the terminated employee would gain remote access within the notification period.</w:t>
      </w:r>
    </w:p>
    <w:p w14:paraId="3948D486" w14:textId="77777777" w:rsidR="001540A9" w:rsidRPr="00074A0A" w:rsidRDefault="001540A9" w:rsidP="001540A9">
      <w:pPr>
        <w:pStyle w:val="NotesfollowingMICS"/>
      </w:pPr>
    </w:p>
    <w:p w14:paraId="3A0DF6DE" w14:textId="77777777" w:rsidR="009045E3" w:rsidRPr="00074A0A" w:rsidRDefault="00A005F2" w:rsidP="005A3D27">
      <w:pPr>
        <w:pStyle w:val="FirstlevelMICNumbered"/>
      </w:pPr>
      <w:r w:rsidRPr="00074A0A">
        <w:t>“</w:t>
      </w:r>
      <w:r w:rsidR="00CC2BF5" w:rsidRPr="00074A0A">
        <w:t>User Access L</w:t>
      </w:r>
      <w:r w:rsidR="002F409A" w:rsidRPr="00074A0A">
        <w:t>i</w:t>
      </w:r>
      <w:r w:rsidRPr="00074A0A">
        <w:t>sting” reports produced</w:t>
      </w:r>
      <w:r w:rsidR="005B4329" w:rsidRPr="00074A0A">
        <w:t xml:space="preserve"> </w:t>
      </w:r>
      <w:r w:rsidR="004B4660" w:rsidRPr="00074A0A">
        <w:t xml:space="preserve">at the application layer </w:t>
      </w:r>
      <w:r w:rsidR="00F65569" w:rsidRPr="00074A0A">
        <w:t xml:space="preserve">are </w:t>
      </w:r>
      <w:r w:rsidR="000D5EBA" w:rsidRPr="00074A0A">
        <w:t>reviewed quarterly by</w:t>
      </w:r>
      <w:r w:rsidR="002F409A" w:rsidRPr="00074A0A">
        <w:t xml:space="preserve"> personnel independent of the </w:t>
      </w:r>
      <w:r w:rsidR="00B61384" w:rsidRPr="00074A0A">
        <w:t xml:space="preserve">authorization and </w:t>
      </w:r>
      <w:r w:rsidR="00E03498" w:rsidRPr="00074A0A">
        <w:t>user provisioning processes</w:t>
      </w:r>
      <w:r w:rsidR="002F409A" w:rsidRPr="00074A0A">
        <w:t>.  The review consists of examin</w:t>
      </w:r>
      <w:r w:rsidR="000D5EBA" w:rsidRPr="00074A0A">
        <w:t>ing</w:t>
      </w:r>
      <w:r w:rsidR="002F409A" w:rsidRPr="00074A0A">
        <w:t xml:space="preserve"> a sample </w:t>
      </w:r>
      <w:r w:rsidR="00B61384" w:rsidRPr="00074A0A">
        <w:t>of at least 10%</w:t>
      </w:r>
      <w:r w:rsidR="007975A2" w:rsidRPr="00074A0A">
        <w:t xml:space="preserve"> (with a maximum of 25)</w:t>
      </w:r>
      <w:r w:rsidR="003E07B5" w:rsidRPr="00074A0A">
        <w:t xml:space="preserve"> </w:t>
      </w:r>
      <w:r w:rsidR="00B61384" w:rsidRPr="00074A0A">
        <w:t>of the users</w:t>
      </w:r>
      <w:r w:rsidR="005B4329" w:rsidRPr="00074A0A">
        <w:t xml:space="preserve"> included in </w:t>
      </w:r>
      <w:r w:rsidR="00B61384" w:rsidRPr="00074A0A">
        <w:t>the listing</w:t>
      </w:r>
      <w:r w:rsidR="00681B5E" w:rsidRPr="00074A0A">
        <w:t xml:space="preserve">. </w:t>
      </w:r>
      <w:r w:rsidR="00404B59" w:rsidRPr="00074A0A">
        <w:rPr>
          <w:i/>
        </w:rPr>
        <w:t xml:space="preserve"> </w:t>
      </w:r>
      <w:r w:rsidR="00340E65" w:rsidRPr="00074A0A">
        <w:t xml:space="preserve">The reviewer </w:t>
      </w:r>
      <w:r w:rsidR="00B07D44" w:rsidRPr="00074A0A">
        <w:t>maintains adequate evidence to support the review process, which includes the</w:t>
      </w:r>
      <w:r w:rsidR="00315614" w:rsidRPr="00074A0A">
        <w:t xml:space="preserve"> selected user</w:t>
      </w:r>
      <w:r w:rsidR="00836215">
        <w:t xml:space="preserve"> </w:t>
      </w:r>
      <w:r w:rsidR="00B07D44" w:rsidRPr="00074A0A">
        <w:t>accounts reviewed, documentation of</w:t>
      </w:r>
      <w:r w:rsidR="00340E65" w:rsidRPr="00074A0A">
        <w:t xml:space="preserve"> the results of the review, and </w:t>
      </w:r>
      <w:r w:rsidR="00B07D44" w:rsidRPr="00074A0A">
        <w:t xml:space="preserve">e-mails or signatures </w:t>
      </w:r>
      <w:r w:rsidR="00340E65" w:rsidRPr="00074A0A">
        <w:t xml:space="preserve">and dates </w:t>
      </w:r>
      <w:r w:rsidR="00B07D44" w:rsidRPr="00074A0A">
        <w:t xml:space="preserve">indicating </w:t>
      </w:r>
      <w:r w:rsidR="00315614" w:rsidRPr="00074A0A">
        <w:t xml:space="preserve">the individual(s) performing the review and </w:t>
      </w:r>
      <w:r w:rsidR="00B07D44" w:rsidRPr="00074A0A">
        <w:t xml:space="preserve">when </w:t>
      </w:r>
      <w:r w:rsidR="00340E65" w:rsidRPr="00074A0A">
        <w:t xml:space="preserve">the user access listing </w:t>
      </w:r>
      <w:r w:rsidR="00B07D44" w:rsidRPr="00074A0A">
        <w:t>was reviewed</w:t>
      </w:r>
      <w:r w:rsidR="00340E65" w:rsidRPr="00074A0A">
        <w:t xml:space="preserve">. </w:t>
      </w:r>
      <w:r w:rsidR="00302A19" w:rsidRPr="00074A0A">
        <w:t xml:space="preserve"> </w:t>
      </w:r>
      <w:r w:rsidR="00B61384" w:rsidRPr="00074A0A">
        <w:t>For each of the randomly selected user</w:t>
      </w:r>
      <w:r w:rsidR="00E03498" w:rsidRPr="00074A0A">
        <w:t>s</w:t>
      </w:r>
      <w:r w:rsidR="00B61384" w:rsidRPr="00074A0A">
        <w:t>, determine whether</w:t>
      </w:r>
      <w:r w:rsidR="009045E3" w:rsidRPr="00074A0A">
        <w:t>:</w:t>
      </w:r>
    </w:p>
    <w:p w14:paraId="44C4627D" w14:textId="77777777" w:rsidR="009045E3" w:rsidRPr="00074A0A" w:rsidRDefault="009045E3" w:rsidP="006104EA">
      <w:pPr>
        <w:pStyle w:val="ListParagraph"/>
        <w:numPr>
          <w:ilvl w:val="1"/>
          <w:numId w:val="4"/>
        </w:numPr>
        <w:ind w:left="1080"/>
      </w:pPr>
      <w:r w:rsidRPr="00074A0A">
        <w:t>T</w:t>
      </w:r>
      <w:r w:rsidR="00B61384" w:rsidRPr="00074A0A">
        <w:t xml:space="preserve">he </w:t>
      </w:r>
      <w:r w:rsidR="00F00252" w:rsidRPr="00074A0A">
        <w:t>assigned system functions are being used as authorized (i.e., system functions are appropriate for user’s job position)</w:t>
      </w:r>
      <w:r w:rsidRPr="00074A0A">
        <w:t>;</w:t>
      </w:r>
      <w:r w:rsidR="00F00252" w:rsidRPr="00074A0A">
        <w:t xml:space="preserve"> </w:t>
      </w:r>
    </w:p>
    <w:p w14:paraId="3D0325F5" w14:textId="77777777" w:rsidR="009045E3" w:rsidRPr="00074A0A" w:rsidRDefault="009045E3" w:rsidP="006104EA">
      <w:pPr>
        <w:pStyle w:val="ListParagraph"/>
        <w:numPr>
          <w:ilvl w:val="1"/>
          <w:numId w:val="4"/>
        </w:numPr>
        <w:ind w:left="1080"/>
      </w:pPr>
      <w:r w:rsidRPr="00074A0A">
        <w:t>T</w:t>
      </w:r>
      <w:r w:rsidR="00F00252" w:rsidRPr="00074A0A">
        <w:t>he assigned functions provide an adequate segregation of duties</w:t>
      </w:r>
      <w:r w:rsidRPr="00074A0A">
        <w:t>;</w:t>
      </w:r>
      <w:r w:rsidR="00F00252" w:rsidRPr="00074A0A">
        <w:t xml:space="preserve"> </w:t>
      </w:r>
    </w:p>
    <w:p w14:paraId="3CD40BF5" w14:textId="77777777" w:rsidR="00340E65" w:rsidRPr="00074A0A" w:rsidRDefault="00204E2B" w:rsidP="006104EA">
      <w:pPr>
        <w:pStyle w:val="ListParagraph"/>
        <w:numPr>
          <w:ilvl w:val="1"/>
          <w:numId w:val="4"/>
        </w:numPr>
        <w:ind w:left="1080"/>
      </w:pPr>
      <w:r w:rsidRPr="00074A0A">
        <w:t>T</w:t>
      </w:r>
      <w:r w:rsidR="00F00252" w:rsidRPr="00074A0A">
        <w:t>erminated employees</w:t>
      </w:r>
      <w:r w:rsidR="00A53118" w:rsidRPr="00074A0A">
        <w:t>’</w:t>
      </w:r>
      <w:r w:rsidR="00B4248C" w:rsidRPr="00074A0A">
        <w:t xml:space="preserve"> user accounts</w:t>
      </w:r>
      <w:r w:rsidR="00901259" w:rsidRPr="00074A0A">
        <w:t xml:space="preserve"> </w:t>
      </w:r>
      <w:r w:rsidR="00F00252" w:rsidRPr="00074A0A">
        <w:t>have</w:t>
      </w:r>
      <w:r w:rsidR="00E702BB" w:rsidRPr="00074A0A">
        <w:t xml:space="preserve"> </w:t>
      </w:r>
      <w:r w:rsidR="00B4248C" w:rsidRPr="00074A0A">
        <w:t>been changed to inactive</w:t>
      </w:r>
      <w:r w:rsidR="00D45762" w:rsidRPr="00074A0A">
        <w:t xml:space="preserve"> (disabled)</w:t>
      </w:r>
      <w:r w:rsidR="00B4248C" w:rsidRPr="00074A0A">
        <w:t xml:space="preserve"> status</w:t>
      </w:r>
      <w:r w:rsidR="009045E3" w:rsidRPr="00074A0A">
        <w:t>;</w:t>
      </w:r>
      <w:r w:rsidR="00E702BB" w:rsidRPr="00074A0A">
        <w:t xml:space="preserve"> </w:t>
      </w:r>
      <w:r w:rsidR="00D45762" w:rsidRPr="00074A0A">
        <w:t xml:space="preserve"> </w:t>
      </w:r>
    </w:p>
    <w:p w14:paraId="2DDB9BAF" w14:textId="77777777" w:rsidR="009045E3" w:rsidRPr="00074A0A" w:rsidRDefault="009045E3" w:rsidP="006104EA">
      <w:pPr>
        <w:pStyle w:val="ListParagraph"/>
        <w:numPr>
          <w:ilvl w:val="1"/>
          <w:numId w:val="4"/>
        </w:numPr>
        <w:ind w:left="1080"/>
      </w:pPr>
      <w:r w:rsidRPr="00074A0A">
        <w:t>P</w:t>
      </w:r>
      <w:r w:rsidR="00366FC2" w:rsidRPr="00074A0A">
        <w:t xml:space="preserve">asswords have been changed within </w:t>
      </w:r>
      <w:r w:rsidR="00AB549D" w:rsidRPr="00074A0A">
        <w:t>the last 90 days</w:t>
      </w:r>
      <w:r w:rsidRPr="00074A0A">
        <w:t>; and</w:t>
      </w:r>
    </w:p>
    <w:p w14:paraId="5CF04EB5" w14:textId="77777777" w:rsidR="00340E65" w:rsidRPr="00074A0A" w:rsidRDefault="00A12489" w:rsidP="00204E2B">
      <w:pPr>
        <w:pStyle w:val="NotesfollowingMICS"/>
        <w:ind w:left="1620"/>
      </w:pPr>
      <w:r w:rsidRPr="00074A0A">
        <w:t>Note:</w:t>
      </w:r>
      <w:r w:rsidR="001B223C" w:rsidRPr="00074A0A">
        <w:tab/>
        <w:t>The review for password changes within 90 days applies regardless of whether the system parameter has been configured to have the password changed at least once every</w:t>
      </w:r>
      <w:r w:rsidR="00302A19" w:rsidRPr="00074A0A">
        <w:t xml:space="preserve"> 90 days.</w:t>
      </w:r>
    </w:p>
    <w:p w14:paraId="0A085032" w14:textId="77777777" w:rsidR="00302A19" w:rsidRPr="00074A0A" w:rsidRDefault="00302A19" w:rsidP="00204E2B">
      <w:pPr>
        <w:pStyle w:val="NotesfollowingMICS"/>
        <w:ind w:left="1620"/>
      </w:pPr>
    </w:p>
    <w:p w14:paraId="7BF94ADA" w14:textId="77777777" w:rsidR="002F409A" w:rsidRPr="00074A0A" w:rsidRDefault="009045E3" w:rsidP="006104EA">
      <w:pPr>
        <w:pStyle w:val="ListParagraph"/>
        <w:numPr>
          <w:ilvl w:val="1"/>
          <w:numId w:val="4"/>
        </w:numPr>
        <w:ind w:left="1080"/>
      </w:pPr>
      <w:r w:rsidRPr="00074A0A">
        <w:t>T</w:t>
      </w:r>
      <w:r w:rsidR="005B3F45" w:rsidRPr="00074A0A">
        <w:t xml:space="preserve">here </w:t>
      </w:r>
      <w:r w:rsidR="00AB549D" w:rsidRPr="00074A0A">
        <w:t>are no inappropriate assigned functions for</w:t>
      </w:r>
      <w:r w:rsidR="00366FC2" w:rsidRPr="00074A0A">
        <w:t xml:space="preserve"> group </w:t>
      </w:r>
      <w:r w:rsidR="00566A61" w:rsidRPr="00074A0A">
        <w:t>membership</w:t>
      </w:r>
      <w:r w:rsidR="000A6121" w:rsidRPr="00074A0A">
        <w:t>, if applicable.</w:t>
      </w:r>
      <w:r w:rsidR="00F00252" w:rsidRPr="00074A0A">
        <w:t xml:space="preserve"> </w:t>
      </w:r>
    </w:p>
    <w:p w14:paraId="25B99258" w14:textId="77777777" w:rsidR="00173230" w:rsidRPr="00074A0A" w:rsidRDefault="00B670D9" w:rsidP="00204E2B">
      <w:pPr>
        <w:pStyle w:val="NotesfollowingMICS"/>
        <w:ind w:left="1620"/>
      </w:pPr>
      <w:r w:rsidRPr="00074A0A">
        <w:lastRenderedPageBreak/>
        <w:t>Note</w:t>
      </w:r>
      <w:r w:rsidR="00FE66BB" w:rsidRPr="00074A0A">
        <w:t>:</w:t>
      </w:r>
      <w:r w:rsidR="00FE66BB" w:rsidRPr="00074A0A">
        <w:tab/>
      </w:r>
      <w:r w:rsidR="001662C3" w:rsidRPr="00074A0A">
        <w:t>MICS #41</w:t>
      </w:r>
      <w:r w:rsidR="00173230" w:rsidRPr="00074A0A">
        <w:t>(e) applies to a review of the assigned functions for the selected user account with group membership.</w:t>
      </w:r>
    </w:p>
    <w:p w14:paraId="5B300B44" w14:textId="77777777" w:rsidR="00204E2B" w:rsidRPr="003411AD" w:rsidRDefault="00204E2B">
      <w:pPr>
        <w:overflowPunct/>
        <w:autoSpaceDE/>
        <w:autoSpaceDN/>
        <w:adjustRightInd/>
        <w:textAlignment w:val="auto"/>
        <w:rPr>
          <w:rFonts w:ascii="Arial" w:hAnsi="Arial" w:cs="Arial"/>
          <w:sz w:val="24"/>
        </w:rPr>
      </w:pPr>
    </w:p>
    <w:p w14:paraId="5D2D0C9D" w14:textId="77777777" w:rsidR="002C4CEF" w:rsidRPr="00EB169E" w:rsidRDefault="002C4CEF" w:rsidP="001F1E2B">
      <w:pPr>
        <w:pStyle w:val="MICSSectionHeader"/>
      </w:pPr>
      <w:r w:rsidRPr="00EB169E">
        <w:t xml:space="preserve">Generic </w:t>
      </w:r>
      <w:r w:rsidR="00A228F3" w:rsidRPr="00EB169E">
        <w:t xml:space="preserve">User </w:t>
      </w:r>
      <w:r w:rsidRPr="00EB169E">
        <w:t>Accounts</w:t>
      </w:r>
      <w:r w:rsidR="005D7EF2" w:rsidRPr="00EB169E">
        <w:t>, Service &amp; Default Accounts</w:t>
      </w:r>
    </w:p>
    <w:p w14:paraId="2449C5DE" w14:textId="77777777" w:rsidR="00A228F3" w:rsidRPr="00074A0A" w:rsidRDefault="00A228F3" w:rsidP="006D75CE">
      <w:pPr>
        <w:overflowPunct/>
        <w:autoSpaceDE/>
        <w:autoSpaceDN/>
        <w:adjustRightInd/>
        <w:textAlignment w:val="auto"/>
        <w:rPr>
          <w:rFonts w:ascii="Arial" w:hAnsi="Arial" w:cs="Arial"/>
        </w:rPr>
      </w:pPr>
    </w:p>
    <w:p w14:paraId="3D389F87" w14:textId="77777777" w:rsidR="00A228F3" w:rsidRPr="00074A0A" w:rsidRDefault="00D46D45" w:rsidP="005A3D27">
      <w:pPr>
        <w:pStyle w:val="FirstlevelMICNumbered"/>
      </w:pPr>
      <w:r w:rsidRPr="00074A0A">
        <w:t>G</w:t>
      </w:r>
      <w:r w:rsidR="00A228F3" w:rsidRPr="00074A0A">
        <w:t xml:space="preserve">eneric user accounts at the operating </w:t>
      </w:r>
      <w:r w:rsidR="00F77434" w:rsidRPr="00074A0A">
        <w:t>system level</w:t>
      </w:r>
      <w:r w:rsidR="00E96B98" w:rsidRPr="00074A0A">
        <w:t>, if used,</w:t>
      </w:r>
      <w:r w:rsidR="00F77434" w:rsidRPr="00074A0A">
        <w:t xml:space="preserve"> </w:t>
      </w:r>
      <w:r w:rsidR="00DD35BA" w:rsidRPr="00074A0A">
        <w:t>are</w:t>
      </w:r>
      <w:r w:rsidR="00F77434" w:rsidRPr="00074A0A">
        <w:t xml:space="preserve"> </w:t>
      </w:r>
      <w:r w:rsidR="00A451EE" w:rsidRPr="00074A0A">
        <w:t>configured</w:t>
      </w:r>
      <w:r w:rsidR="00A228F3" w:rsidRPr="00074A0A">
        <w:t xml:space="preserve"> such that the user is automatically brought to the application logon screen immediately upon logging into the operating system.  The generic user account</w:t>
      </w:r>
      <w:r w:rsidR="00E96B98" w:rsidRPr="00074A0A">
        <w:t>s</w:t>
      </w:r>
      <w:r w:rsidR="00A228F3" w:rsidRPr="00074A0A">
        <w:t xml:space="preserve"> must also be configured such that the user is logged out of the operating system automatically upon exiting the application.</w:t>
      </w:r>
    </w:p>
    <w:p w14:paraId="404CDBA1" w14:textId="77777777" w:rsidR="00B13BA3" w:rsidRPr="00074A0A" w:rsidRDefault="00F77434" w:rsidP="00E54639">
      <w:pPr>
        <w:pStyle w:val="FirstlevelMICNumbered"/>
      </w:pPr>
      <w:r w:rsidRPr="00074A0A">
        <w:t>Generic u</w:t>
      </w:r>
      <w:r w:rsidR="002C4CEF" w:rsidRPr="00074A0A">
        <w:t>ser accounts</w:t>
      </w:r>
      <w:r w:rsidR="00C17A1A" w:rsidRPr="00074A0A">
        <w:t xml:space="preserve"> </w:t>
      </w:r>
      <w:r w:rsidR="00326AFC" w:rsidRPr="00074A0A">
        <w:t xml:space="preserve">at the </w:t>
      </w:r>
      <w:r w:rsidR="00A451EE" w:rsidRPr="00074A0A">
        <w:t>application level</w:t>
      </w:r>
      <w:r w:rsidR="006D75CE" w:rsidRPr="00074A0A">
        <w:t xml:space="preserve"> </w:t>
      </w:r>
      <w:r w:rsidR="002C4CEF" w:rsidRPr="00074A0A">
        <w:t>are prohibited unless user access is restricted to inquiry only functions</w:t>
      </w:r>
      <w:r w:rsidR="00404B59" w:rsidRPr="00074A0A">
        <w:t xml:space="preserve">. </w:t>
      </w:r>
    </w:p>
    <w:p w14:paraId="5F92844E" w14:textId="77777777" w:rsidR="00B13BA3" w:rsidRPr="00074A0A" w:rsidRDefault="007A5303" w:rsidP="005A3D27">
      <w:pPr>
        <w:pStyle w:val="FirstlevelMICNumbered"/>
      </w:pPr>
      <w:r w:rsidRPr="00074A0A">
        <w:t>Service accounts, if used, are utilized in a manner to prevent unauthorized and inappropriate usage to gain logical access to an application and the underlying databases and operating system.  The employee responsible for the documentation indicating the method used to prevent unauthorized and inappropriate usage of these service accounts (available upon request by authorized internal and external auditors and by Board personnel) is delineated in the written system of internal control pursuant to Regulation 6.090.</w:t>
      </w:r>
      <w:r w:rsidR="007F663F" w:rsidRPr="00074A0A">
        <w:t xml:space="preserve"> </w:t>
      </w:r>
    </w:p>
    <w:p w14:paraId="12EA95DB" w14:textId="77777777" w:rsidR="00EB60F6" w:rsidRPr="00074A0A" w:rsidRDefault="00FE66BB" w:rsidP="001F1E2B">
      <w:pPr>
        <w:pStyle w:val="NotesfollowingMICS"/>
      </w:pPr>
      <w:r w:rsidRPr="00074A0A">
        <w:t>Note:</w:t>
      </w:r>
      <w:r w:rsidR="00EB60F6" w:rsidRPr="00074A0A">
        <w:tab/>
        <w:t xml:space="preserve">Suggested methods include: (1) Service accounts are configured such that the account cannot be used to directly log in to the console of a server or workstation; (2) Service account passwords are to be changed </w:t>
      </w:r>
      <w:r w:rsidR="00F757D2" w:rsidRPr="00074A0A">
        <w:t xml:space="preserve">at least once </w:t>
      </w:r>
      <w:r w:rsidR="00EB60F6" w:rsidRPr="00074A0A">
        <w:t>every 90 days, and immediately upon termination of system administrators.</w:t>
      </w:r>
    </w:p>
    <w:p w14:paraId="4C83AD27" w14:textId="77777777" w:rsidR="00EB60F6" w:rsidRPr="00074A0A" w:rsidRDefault="00EB60F6" w:rsidP="00EB60F6">
      <w:pPr>
        <w:ind w:left="1080" w:hanging="720"/>
        <w:rPr>
          <w:rFonts w:ascii="Arial" w:hAnsi="Arial" w:cs="Arial"/>
        </w:rPr>
      </w:pPr>
    </w:p>
    <w:p w14:paraId="72968CA7" w14:textId="77777777" w:rsidR="007F663F" w:rsidRPr="00074A0A" w:rsidRDefault="00470CC8" w:rsidP="005A3D27">
      <w:pPr>
        <w:pStyle w:val="FirstlevelMICNumbered"/>
      </w:pPr>
      <w:r w:rsidRPr="00074A0A">
        <w:t>User accounts created by default (default accounts) upon installation of any operating system, database or application are configured to minimize the possibility that these accounts may be utilized to gain unauthorized access to system resources and data.  The employee responsible for the documentation indicating the procedures implemented to restrict access through the use of default accounts (available upon request by authorized internal and external auditors and by Board personnel) is delineated in the written system of internal control pursuant to Regulation 6.090.</w:t>
      </w:r>
      <w:r w:rsidR="007F663F" w:rsidRPr="00074A0A">
        <w:t xml:space="preserve"> </w:t>
      </w:r>
    </w:p>
    <w:p w14:paraId="149EDA8E" w14:textId="77777777" w:rsidR="002B7419" w:rsidRPr="00074A0A" w:rsidRDefault="002B7419" w:rsidP="005A3D27">
      <w:pPr>
        <w:pStyle w:val="FirstlevelMICNumbered"/>
      </w:pPr>
      <w:r w:rsidRPr="00074A0A">
        <w:t xml:space="preserve">Any other default accounts that are not administrator, service, or guest accounts should be disabled unless they are necessary for proper operation of the system.  If these accounts must remain enabled, the passwords </w:t>
      </w:r>
      <w:r w:rsidR="00DD35BA" w:rsidRPr="00074A0A">
        <w:t>are</w:t>
      </w:r>
      <w:r w:rsidRPr="00074A0A">
        <w:t xml:space="preserve"> changed </w:t>
      </w:r>
      <w:r w:rsidR="00F757D2" w:rsidRPr="00074A0A">
        <w:t xml:space="preserve">at least </w:t>
      </w:r>
      <w:r w:rsidRPr="00074A0A">
        <w:t>once every 90 days.</w:t>
      </w:r>
    </w:p>
    <w:p w14:paraId="2D33450A" w14:textId="77777777" w:rsidR="00766328" w:rsidRPr="00074A0A" w:rsidRDefault="00766328" w:rsidP="00766328">
      <w:pPr>
        <w:pStyle w:val="FirstlevelMICNumbered"/>
      </w:pPr>
      <w:r w:rsidRPr="00074A0A">
        <w:t>System administrators maintain a current list of all enabled generic, system, and default accounts.  The documentation includes, at a minimum, the following:</w:t>
      </w:r>
    </w:p>
    <w:p w14:paraId="22EC671A" w14:textId="77777777" w:rsidR="00766328" w:rsidRPr="00074A0A" w:rsidRDefault="00766328" w:rsidP="00766328">
      <w:pPr>
        <w:pStyle w:val="ListParagraph"/>
        <w:numPr>
          <w:ilvl w:val="1"/>
          <w:numId w:val="4"/>
        </w:numPr>
        <w:ind w:left="1080"/>
      </w:pPr>
      <w:r w:rsidRPr="00074A0A">
        <w:t>Name of system (i.e., the application, operating system, or database).</w:t>
      </w:r>
    </w:p>
    <w:p w14:paraId="623C1B72" w14:textId="77777777" w:rsidR="00766328" w:rsidRPr="00074A0A" w:rsidRDefault="00766328" w:rsidP="00766328">
      <w:pPr>
        <w:pStyle w:val="ListParagraph"/>
        <w:numPr>
          <w:ilvl w:val="1"/>
          <w:numId w:val="4"/>
        </w:numPr>
        <w:ind w:left="1080"/>
      </w:pPr>
      <w:r w:rsidRPr="00074A0A">
        <w:t>The user account login name.</w:t>
      </w:r>
    </w:p>
    <w:p w14:paraId="36F5DDCC" w14:textId="77777777" w:rsidR="00766328" w:rsidRPr="00074A0A" w:rsidRDefault="00766328" w:rsidP="00766328">
      <w:pPr>
        <w:pStyle w:val="ListParagraph"/>
        <w:numPr>
          <w:ilvl w:val="1"/>
          <w:numId w:val="4"/>
        </w:numPr>
        <w:ind w:left="1080"/>
      </w:pPr>
      <w:r w:rsidRPr="00074A0A">
        <w:t>A description of the account’s purpose.</w:t>
      </w:r>
    </w:p>
    <w:p w14:paraId="114ABED8" w14:textId="77777777" w:rsidR="00766328" w:rsidRPr="00074A0A" w:rsidRDefault="00766328" w:rsidP="00766328">
      <w:pPr>
        <w:pStyle w:val="FirstlevelMICNumbered"/>
        <w:numPr>
          <w:ilvl w:val="1"/>
          <w:numId w:val="4"/>
        </w:numPr>
        <w:ind w:left="1080"/>
      </w:pPr>
      <w:r w:rsidRPr="00074A0A">
        <w:t>A record (or reference to a record) of the authorization for the account to remain enabled.</w:t>
      </w:r>
    </w:p>
    <w:p w14:paraId="7B880EE0" w14:textId="77777777" w:rsidR="00420C5D" w:rsidRPr="00074A0A" w:rsidRDefault="002648A7" w:rsidP="002648A7">
      <w:pPr>
        <w:pStyle w:val="FirstlevelMICNumbered"/>
      </w:pPr>
      <w:r w:rsidRPr="00074A0A">
        <w:t>The current list is reviewed by IT management in addition to the system administrator at least once every six months</w:t>
      </w:r>
      <w:r w:rsidR="00843CCB" w:rsidRPr="00074A0A">
        <w:t xml:space="preserve"> and perform necessary procedures</w:t>
      </w:r>
      <w:r w:rsidR="00420C5D" w:rsidRPr="00074A0A">
        <w:t>:</w:t>
      </w:r>
      <w:r w:rsidRPr="00074A0A">
        <w:t xml:space="preserve"> </w:t>
      </w:r>
    </w:p>
    <w:p w14:paraId="2DAFA03C" w14:textId="77777777" w:rsidR="002648A7" w:rsidRPr="00074A0A" w:rsidRDefault="00420C5D" w:rsidP="00420C5D">
      <w:pPr>
        <w:pStyle w:val="FirstlevelMICNumbered"/>
        <w:numPr>
          <w:ilvl w:val="1"/>
          <w:numId w:val="4"/>
        </w:numPr>
        <w:ind w:left="1080"/>
      </w:pPr>
      <w:r w:rsidRPr="00074A0A">
        <w:t>T</w:t>
      </w:r>
      <w:r w:rsidR="002648A7" w:rsidRPr="00074A0A">
        <w:t>o identify any un</w:t>
      </w:r>
      <w:r w:rsidRPr="00074A0A">
        <w:t>authorized or outdated accounts;</w:t>
      </w:r>
    </w:p>
    <w:p w14:paraId="45A2F730" w14:textId="77777777" w:rsidR="00420C5D" w:rsidRPr="00074A0A" w:rsidRDefault="00420C5D" w:rsidP="00420C5D">
      <w:pPr>
        <w:pStyle w:val="FirstlevelMICNumbered"/>
        <w:numPr>
          <w:ilvl w:val="1"/>
          <w:numId w:val="4"/>
        </w:numPr>
        <w:ind w:left="1080"/>
      </w:pPr>
      <w:r w:rsidRPr="00074A0A">
        <w:t>To ensure that all service, generic, and default accounts are not enabled for remote access;</w:t>
      </w:r>
    </w:p>
    <w:p w14:paraId="17F1BAAA" w14:textId="77777777" w:rsidR="00F65062" w:rsidRPr="00074A0A" w:rsidRDefault="00F65062" w:rsidP="00420C5D">
      <w:pPr>
        <w:pStyle w:val="FirstlevelMICNumbered"/>
        <w:numPr>
          <w:ilvl w:val="1"/>
          <w:numId w:val="4"/>
        </w:numPr>
        <w:ind w:left="1080"/>
      </w:pPr>
      <w:r w:rsidRPr="00074A0A">
        <w:lastRenderedPageBreak/>
        <w:t>To determine that the method used is a properly designed control process and is effectively operating to secure the generic</w:t>
      </w:r>
      <w:r w:rsidR="00843CCB" w:rsidRPr="00074A0A">
        <w:t>,</w:t>
      </w:r>
      <w:r w:rsidRPr="00074A0A">
        <w:t xml:space="preserve"> service</w:t>
      </w:r>
      <w:r w:rsidR="00843CCB" w:rsidRPr="00074A0A">
        <w:t>, and default</w:t>
      </w:r>
      <w:r w:rsidRPr="00074A0A">
        <w:t xml:space="preserve"> accounts from unauthorized usage.</w:t>
      </w:r>
    </w:p>
    <w:p w14:paraId="2F92D783" w14:textId="77777777" w:rsidR="00CD7EA0" w:rsidRPr="00EB169E" w:rsidRDefault="009B44C3" w:rsidP="001F1E2B">
      <w:pPr>
        <w:pStyle w:val="MICSSectionHeader"/>
      </w:pPr>
      <w:r w:rsidRPr="00EB169E">
        <w:t>Backup and Recovery Procedures</w:t>
      </w:r>
    </w:p>
    <w:p w14:paraId="2F628892" w14:textId="77777777" w:rsidR="00CD7EA0" w:rsidRPr="003411AD" w:rsidRDefault="00CD7EA0" w:rsidP="00F2679B">
      <w:pPr>
        <w:ind w:left="360" w:hanging="360"/>
        <w:rPr>
          <w:rFonts w:ascii="Arial" w:hAnsi="Arial" w:cs="Arial"/>
          <w:szCs w:val="22"/>
        </w:rPr>
      </w:pPr>
    </w:p>
    <w:p w14:paraId="721E038E" w14:textId="77777777" w:rsidR="00F2679B" w:rsidRPr="00074A0A" w:rsidRDefault="00EB3F6D" w:rsidP="005A3D27">
      <w:pPr>
        <w:pStyle w:val="FirstlevelMICNumbered"/>
      </w:pPr>
      <w:r w:rsidRPr="00074A0A">
        <w:t>D</w:t>
      </w:r>
      <w:r w:rsidR="00CD7EA0" w:rsidRPr="00074A0A">
        <w:t xml:space="preserve">aily </w:t>
      </w:r>
      <w:r w:rsidR="00F2679B" w:rsidRPr="00074A0A">
        <w:t>backup and recovery procedures are in place and, if applicable, include:</w:t>
      </w:r>
    </w:p>
    <w:p w14:paraId="047B5979" w14:textId="77777777" w:rsidR="00121CC0" w:rsidRPr="00074A0A" w:rsidRDefault="00CD7EA0" w:rsidP="00836215">
      <w:pPr>
        <w:pStyle w:val="ListParagraph"/>
        <w:numPr>
          <w:ilvl w:val="1"/>
          <w:numId w:val="4"/>
        </w:numPr>
        <w:ind w:left="1080"/>
      </w:pPr>
      <w:r w:rsidRPr="00074A0A">
        <w:t xml:space="preserve">Application </w:t>
      </w:r>
      <w:r w:rsidR="00C17A1A" w:rsidRPr="00074A0A">
        <w:t>data</w:t>
      </w:r>
      <w:r w:rsidR="00F2679B" w:rsidRPr="00074A0A">
        <w:t>.</w:t>
      </w:r>
    </w:p>
    <w:p w14:paraId="0B24263E" w14:textId="77777777" w:rsidR="00FF003E" w:rsidRPr="00074A0A" w:rsidRDefault="00FF003E" w:rsidP="006104EA">
      <w:pPr>
        <w:pStyle w:val="ListParagraph"/>
        <w:numPr>
          <w:ilvl w:val="1"/>
          <w:numId w:val="4"/>
        </w:numPr>
        <w:ind w:left="1080"/>
      </w:pPr>
      <w:r w:rsidRPr="00074A0A">
        <w:t>Application executable fil</w:t>
      </w:r>
      <w:r w:rsidR="00257CB2" w:rsidRPr="00074A0A">
        <w:t xml:space="preserve">es (unless </w:t>
      </w:r>
      <w:r w:rsidR="00B21249" w:rsidRPr="00074A0A">
        <w:t>such files</w:t>
      </w:r>
      <w:r w:rsidR="00EB3F6D" w:rsidRPr="00074A0A">
        <w:t xml:space="preserve"> </w:t>
      </w:r>
      <w:r w:rsidR="00257CB2" w:rsidRPr="00074A0A">
        <w:t xml:space="preserve">can </w:t>
      </w:r>
      <w:r w:rsidR="00EB3F6D" w:rsidRPr="00074A0A">
        <w:t xml:space="preserve">be </w:t>
      </w:r>
      <w:r w:rsidR="00257CB2" w:rsidRPr="00074A0A">
        <w:t>reinstall</w:t>
      </w:r>
      <w:r w:rsidR="00EB3F6D" w:rsidRPr="00074A0A">
        <w:t>ed</w:t>
      </w:r>
      <w:r w:rsidRPr="00074A0A">
        <w:t xml:space="preserve">).  </w:t>
      </w:r>
    </w:p>
    <w:p w14:paraId="04DBBD3E" w14:textId="77777777" w:rsidR="00FF003E" w:rsidRPr="00074A0A" w:rsidRDefault="00FF003E" w:rsidP="006104EA">
      <w:pPr>
        <w:pStyle w:val="ListParagraph"/>
        <w:numPr>
          <w:ilvl w:val="1"/>
          <w:numId w:val="4"/>
        </w:numPr>
        <w:ind w:left="1080"/>
      </w:pPr>
      <w:r w:rsidRPr="00074A0A">
        <w:t>Database contents and transaction logs</w:t>
      </w:r>
      <w:r w:rsidR="00257CB2" w:rsidRPr="00074A0A">
        <w:t>.</w:t>
      </w:r>
    </w:p>
    <w:p w14:paraId="7CF7A725" w14:textId="77777777" w:rsidR="00F2679B" w:rsidRPr="00074A0A" w:rsidRDefault="007E526A" w:rsidP="005A3D27">
      <w:pPr>
        <w:pStyle w:val="FirstlevelMICNumbered"/>
      </w:pPr>
      <w:r w:rsidRPr="00074A0A">
        <w:t>Upon completion of the backup process, the backup media is immediately transferred to a location separate from the location housing the servers and data being backed up (for temporary and permanent storage).  The storage location is secured to prevent unauthorized access and provides</w:t>
      </w:r>
      <w:r w:rsidR="00B11726" w:rsidRPr="00074A0A">
        <w:t xml:space="preserve"> </w:t>
      </w:r>
      <w:r w:rsidR="00F2679B" w:rsidRPr="00074A0A">
        <w:t>adequate protection to prevent the permanent loss of any data.</w:t>
      </w:r>
    </w:p>
    <w:p w14:paraId="43D43C6A" w14:textId="77777777" w:rsidR="00F2679B" w:rsidRPr="00074A0A" w:rsidRDefault="0054253E" w:rsidP="00121CC0">
      <w:pPr>
        <w:pStyle w:val="NotesfollowingMICS"/>
      </w:pPr>
      <w:r w:rsidRPr="00074A0A">
        <w:t>Note</w:t>
      </w:r>
      <w:r w:rsidR="00F2679B" w:rsidRPr="00074A0A">
        <w:t>:</w:t>
      </w:r>
      <w:r w:rsidR="00A62C81" w:rsidRPr="00074A0A">
        <w:tab/>
      </w:r>
      <w:r w:rsidR="00F2679B" w:rsidRPr="00074A0A">
        <w:t xml:space="preserve">Backup data files and programs can be </w:t>
      </w:r>
      <w:r w:rsidR="004A6BD0" w:rsidRPr="00074A0A">
        <w:t xml:space="preserve">maintained </w:t>
      </w:r>
      <w:r w:rsidR="00F2679B" w:rsidRPr="00074A0A">
        <w:t>in a secured manner in another building on the premises that is physically separated from the building where the system’s hardware and software are located.  They may also be stored in the same building as the hardware/software</w:t>
      </w:r>
      <w:r w:rsidR="00A941E6">
        <w:t>, but not in the same immediate area,</w:t>
      </w:r>
      <w:r w:rsidR="00F2679B" w:rsidRPr="00074A0A">
        <w:t xml:space="preserve"> as long as they are secured in a fireproof safe or some other manner that will ensure the safety of the files and programs in the event of a fire or other disaster.</w:t>
      </w:r>
    </w:p>
    <w:p w14:paraId="401E7FA8" w14:textId="77777777" w:rsidR="0059021D" w:rsidRPr="00721CD9" w:rsidRDefault="0059021D" w:rsidP="008F02E1">
      <w:pPr>
        <w:ind w:left="1080" w:hanging="720"/>
        <w:rPr>
          <w:rFonts w:ascii="Arial" w:hAnsi="Arial" w:cs="Arial"/>
          <w:sz w:val="22"/>
          <w:szCs w:val="22"/>
        </w:rPr>
      </w:pPr>
    </w:p>
    <w:p w14:paraId="6D141F01" w14:textId="77777777" w:rsidR="00C4087B" w:rsidRPr="00074A0A" w:rsidRDefault="004E187F" w:rsidP="005A3D27">
      <w:pPr>
        <w:pStyle w:val="FirstlevelMICNumbered"/>
      </w:pPr>
      <w:r w:rsidRPr="00074A0A">
        <w:t xml:space="preserve">Backup system </w:t>
      </w:r>
      <w:r w:rsidR="00607560" w:rsidRPr="00074A0A">
        <w:t>logs</w:t>
      </w:r>
      <w:r w:rsidRPr="00074A0A">
        <w:t xml:space="preserve"> are reviewed daily by IT personnel or individuals authorized by IT personnel to ensure that backup jobs execute correctly and on schedule.  The backup system logs are maintained for the most recent 30 days.</w:t>
      </w:r>
    </w:p>
    <w:p w14:paraId="37F65470" w14:textId="77777777" w:rsidR="00F2679B" w:rsidRPr="00074A0A" w:rsidRDefault="00045F06" w:rsidP="005A3D27">
      <w:pPr>
        <w:pStyle w:val="FirstlevelMICNumbered"/>
      </w:pPr>
      <w:r w:rsidRPr="00074A0A">
        <w:t>The employee responsible for the documentation indicating the procedures implemented for the backup processes and for restoring data and application files (available upon request by authorized internal and external auditors and by Board personnel) is delineated in the written system of internal control pursuant to Regulation 6.090.</w:t>
      </w:r>
    </w:p>
    <w:p w14:paraId="001215E6" w14:textId="77777777" w:rsidR="00CF7472" w:rsidRPr="00074A0A" w:rsidRDefault="002926C8" w:rsidP="00B22423">
      <w:pPr>
        <w:pStyle w:val="FirstlevelMICNumbered"/>
      </w:pPr>
      <w:r w:rsidRPr="00074A0A">
        <w:t>Quarterly</w:t>
      </w:r>
      <w:r w:rsidR="00607560" w:rsidRPr="00074A0A">
        <w:t>, IT personnel test the recovery procedures.</w:t>
      </w:r>
      <w:r w:rsidRPr="00074A0A">
        <w:t xml:space="preserve">  A record is to be maintained indicating the date a test of the recovery procedures was performed and the results of the recovery test.</w:t>
      </w:r>
      <w:r w:rsidR="008E464B" w:rsidRPr="00074A0A">
        <w:t xml:space="preserve">   </w:t>
      </w:r>
    </w:p>
    <w:p w14:paraId="50DEB76D" w14:textId="77777777" w:rsidR="00CF7472" w:rsidRPr="00EB169E" w:rsidRDefault="00CF7472" w:rsidP="009C31FF">
      <w:pPr>
        <w:pStyle w:val="MICSSectionHeader"/>
      </w:pPr>
      <w:r w:rsidRPr="00EB169E">
        <w:t>Electronic Storage of Documentation</w:t>
      </w:r>
    </w:p>
    <w:p w14:paraId="0B2FA426" w14:textId="77777777" w:rsidR="00A941E6" w:rsidRPr="003411AD" w:rsidRDefault="00A941E6" w:rsidP="00CF7472">
      <w:pPr>
        <w:ind w:left="720" w:hanging="360"/>
        <w:rPr>
          <w:rFonts w:ascii="Arial" w:hAnsi="Arial" w:cs="Arial"/>
          <w:szCs w:val="22"/>
        </w:rPr>
      </w:pPr>
    </w:p>
    <w:p w14:paraId="3DB8F4DC" w14:textId="77777777" w:rsidR="00A941E6" w:rsidRDefault="00A941E6" w:rsidP="00CD020C">
      <w:pPr>
        <w:pStyle w:val="NotesfollowingMICS"/>
        <w:ind w:left="540"/>
      </w:pPr>
      <w:r w:rsidRPr="00074A0A">
        <w:t>Note:</w:t>
      </w:r>
      <w:r w:rsidR="00032300">
        <w:tab/>
      </w:r>
      <w:r>
        <w:t>For MICS #54 through #59 t</w:t>
      </w:r>
      <w:r w:rsidRPr="00074A0A">
        <w:t>he written system of internal control pursuant to Regulation 6.090 must delineate the name and components of the electronic storage system, all procedures used</w:t>
      </w:r>
      <w:r w:rsidR="00032300">
        <w:t xml:space="preserve"> </w:t>
      </w:r>
      <w:r w:rsidRPr="00074A0A">
        <w:t>for electronic document retention and the titles for all employees responsible for administering and</w:t>
      </w:r>
      <w:r w:rsidR="00032300">
        <w:t xml:space="preserve"> </w:t>
      </w:r>
      <w:r w:rsidRPr="00074A0A">
        <w:t>maintaining the system.</w:t>
      </w:r>
    </w:p>
    <w:p w14:paraId="7B967874" w14:textId="77777777" w:rsidR="00A941E6" w:rsidRPr="00721CD9" w:rsidRDefault="00A941E6" w:rsidP="00CF7472">
      <w:pPr>
        <w:ind w:left="720" w:hanging="360"/>
        <w:rPr>
          <w:rFonts w:ascii="Arial" w:hAnsi="Arial" w:cs="Arial"/>
          <w:sz w:val="22"/>
          <w:szCs w:val="22"/>
        </w:rPr>
      </w:pPr>
    </w:p>
    <w:p w14:paraId="569806DB" w14:textId="77777777" w:rsidR="00BD387F" w:rsidRPr="00074A0A" w:rsidRDefault="005D0208" w:rsidP="005A3D27">
      <w:pPr>
        <w:pStyle w:val="FirstlevelMICNumbered"/>
      </w:pPr>
      <w:r w:rsidRPr="00074A0A">
        <w:t>Reports and other documents/records may be directly written to an electronic document retention system in a portable document format (PDF)</w:t>
      </w:r>
      <w:r w:rsidR="005941A3">
        <w:t>, stored to a Board approved document retention system,</w:t>
      </w:r>
      <w:r w:rsidRPr="00074A0A">
        <w:t xml:space="preserve"> or scanned</w:t>
      </w:r>
      <w:r w:rsidR="00C3619A" w:rsidRPr="00074A0A">
        <w:t xml:space="preserve"> </w:t>
      </w:r>
      <w:r w:rsidRPr="00074A0A">
        <w:t>to an electronic document retention system into either a portable document format or standard image format provided that the system:</w:t>
      </w:r>
    </w:p>
    <w:p w14:paraId="214BDE32" w14:textId="77777777" w:rsidR="005D0208" w:rsidRPr="00074A0A" w:rsidRDefault="005D0208" w:rsidP="006104EA">
      <w:pPr>
        <w:pStyle w:val="ListParagraph"/>
        <w:numPr>
          <w:ilvl w:val="1"/>
          <w:numId w:val="4"/>
        </w:numPr>
        <w:ind w:left="1080"/>
      </w:pPr>
      <w:r w:rsidRPr="00074A0A">
        <w:t>Is properly configured to maintain the original version along with all subsequent versions reflect</w:t>
      </w:r>
      <w:r w:rsidR="00BD387F" w:rsidRPr="00074A0A">
        <w:t>ing all changes to the document;</w:t>
      </w:r>
    </w:p>
    <w:p w14:paraId="7697E772" w14:textId="77777777" w:rsidR="005D0208" w:rsidRPr="00074A0A" w:rsidRDefault="005D0208" w:rsidP="006104EA">
      <w:pPr>
        <w:pStyle w:val="ListParagraph"/>
        <w:numPr>
          <w:ilvl w:val="1"/>
          <w:numId w:val="4"/>
        </w:numPr>
        <w:ind w:left="1080"/>
      </w:pPr>
      <w:r w:rsidRPr="00074A0A">
        <w:t>Maintains a unique “hash” signature for each version of the d</w:t>
      </w:r>
      <w:r w:rsidR="00BD387F" w:rsidRPr="00074A0A">
        <w:t>ocument, including the original;</w:t>
      </w:r>
    </w:p>
    <w:p w14:paraId="3C9704F6" w14:textId="77777777" w:rsidR="00BD387F" w:rsidRPr="00074A0A" w:rsidRDefault="005D0208" w:rsidP="006104EA">
      <w:pPr>
        <w:pStyle w:val="ListParagraph"/>
        <w:numPr>
          <w:ilvl w:val="1"/>
          <w:numId w:val="4"/>
        </w:numPr>
        <w:ind w:left="1080"/>
      </w:pPr>
      <w:r w:rsidRPr="00074A0A">
        <w:lastRenderedPageBreak/>
        <w:t>Retains and reports a complete log of changes to all documents including who (user ID and name) performed the c</w:t>
      </w:r>
      <w:r w:rsidR="00BD387F" w:rsidRPr="00074A0A">
        <w:t>hanges and when (date and time);</w:t>
      </w:r>
    </w:p>
    <w:p w14:paraId="08A637A6" w14:textId="77777777" w:rsidR="00BD387F" w:rsidRPr="00074A0A" w:rsidRDefault="005D0208" w:rsidP="006104EA">
      <w:pPr>
        <w:pStyle w:val="ListParagraph"/>
        <w:numPr>
          <w:ilvl w:val="1"/>
          <w:numId w:val="4"/>
        </w:numPr>
        <w:ind w:left="1080"/>
      </w:pPr>
      <w:r w:rsidRPr="00074A0A">
        <w:t>Provides a method of complete indexing for easily locating and identifying the document including at least the following (which may be input by the user):</w:t>
      </w:r>
    </w:p>
    <w:p w14:paraId="6BB18C75" w14:textId="77777777" w:rsidR="005D0208" w:rsidRPr="00074A0A" w:rsidRDefault="005D0208" w:rsidP="00DC2C02">
      <w:pPr>
        <w:pStyle w:val="ListParagraph"/>
        <w:numPr>
          <w:ilvl w:val="2"/>
          <w:numId w:val="3"/>
        </w:numPr>
        <w:ind w:hanging="252"/>
      </w:pPr>
      <w:r w:rsidRPr="00074A0A">
        <w:t xml:space="preserve">Date </w:t>
      </w:r>
      <w:r w:rsidR="008425DA" w:rsidRPr="00074A0A">
        <w:t>and time document was generated;</w:t>
      </w:r>
    </w:p>
    <w:p w14:paraId="15664457" w14:textId="77777777" w:rsidR="005D0208" w:rsidRPr="00074A0A" w:rsidRDefault="005D0208" w:rsidP="009C31FF">
      <w:pPr>
        <w:pStyle w:val="ListParagraph"/>
        <w:numPr>
          <w:ilvl w:val="2"/>
          <w:numId w:val="3"/>
        </w:numPr>
      </w:pPr>
      <w:r w:rsidRPr="00074A0A">
        <w:t>Application or</w:t>
      </w:r>
      <w:r w:rsidR="008425DA" w:rsidRPr="00074A0A">
        <w:t xml:space="preserve"> system generating the document;</w:t>
      </w:r>
    </w:p>
    <w:p w14:paraId="0F587D5F" w14:textId="77777777" w:rsidR="005D0208" w:rsidRPr="00074A0A" w:rsidRDefault="005D0208" w:rsidP="009C31FF">
      <w:pPr>
        <w:pStyle w:val="ListParagraph"/>
        <w:numPr>
          <w:ilvl w:val="2"/>
          <w:numId w:val="3"/>
        </w:numPr>
      </w:pPr>
      <w:r w:rsidRPr="00074A0A">
        <w:t xml:space="preserve">Title </w:t>
      </w:r>
      <w:r w:rsidR="008425DA" w:rsidRPr="00074A0A">
        <w:t>and description of the document;</w:t>
      </w:r>
    </w:p>
    <w:p w14:paraId="50CE6F17" w14:textId="77777777" w:rsidR="005D0208" w:rsidRPr="00074A0A" w:rsidRDefault="005D0208" w:rsidP="009C31FF">
      <w:pPr>
        <w:pStyle w:val="ListParagraph"/>
        <w:numPr>
          <w:ilvl w:val="2"/>
          <w:numId w:val="3"/>
        </w:numPr>
      </w:pPr>
      <w:r w:rsidRPr="00074A0A">
        <w:t>Name and title of the user/employ</w:t>
      </w:r>
      <w:r w:rsidR="008425DA" w:rsidRPr="00074A0A">
        <w:t>ee generating the document; and</w:t>
      </w:r>
    </w:p>
    <w:p w14:paraId="1A88AD6F" w14:textId="77777777" w:rsidR="008425DA" w:rsidRPr="00074A0A" w:rsidRDefault="005D0208" w:rsidP="009C31FF">
      <w:pPr>
        <w:pStyle w:val="ListParagraph"/>
        <w:numPr>
          <w:ilvl w:val="2"/>
          <w:numId w:val="3"/>
        </w:numPr>
      </w:pPr>
      <w:r w:rsidRPr="00074A0A">
        <w:t>Any other information that may be useful in identifying the document and its purpose.</w:t>
      </w:r>
    </w:p>
    <w:p w14:paraId="08723A45" w14:textId="77777777" w:rsidR="008425DA" w:rsidRPr="00074A0A" w:rsidRDefault="005D0208" w:rsidP="006104EA">
      <w:pPr>
        <w:pStyle w:val="ListParagraph"/>
        <w:numPr>
          <w:ilvl w:val="1"/>
          <w:numId w:val="4"/>
        </w:numPr>
        <w:ind w:left="1080"/>
      </w:pPr>
      <w:r w:rsidRPr="00074A0A">
        <w:t>Is configured to limit access to modify or add documents to the system through logical sec</w:t>
      </w:r>
      <w:r w:rsidR="008425DA" w:rsidRPr="00074A0A">
        <w:t>urity of specific user accounts;</w:t>
      </w:r>
      <w:r w:rsidR="00C56ADE" w:rsidRPr="00074A0A">
        <w:t xml:space="preserve"> and</w:t>
      </w:r>
    </w:p>
    <w:p w14:paraId="21320C5C" w14:textId="77777777" w:rsidR="005D0208" w:rsidRPr="00074A0A" w:rsidRDefault="005D0208" w:rsidP="006104EA">
      <w:pPr>
        <w:pStyle w:val="ListParagraph"/>
        <w:numPr>
          <w:ilvl w:val="1"/>
          <w:numId w:val="4"/>
        </w:numPr>
        <w:ind w:left="1080"/>
      </w:pPr>
      <w:r w:rsidRPr="00074A0A">
        <w:t>Is configured to provide a complete audit trail of all administrative user account activity.</w:t>
      </w:r>
    </w:p>
    <w:p w14:paraId="1810EE1B" w14:textId="77777777" w:rsidR="005D0208" w:rsidRPr="00074A0A" w:rsidRDefault="005D0208" w:rsidP="005A3D27">
      <w:pPr>
        <w:pStyle w:val="FirstlevelMICNumbered"/>
      </w:pPr>
      <w:r w:rsidRPr="00074A0A">
        <w:t xml:space="preserve">If scanned, documentation must be verified by at least one additional person when being added to the electronic document storage system to ensure that the scanned version is identical to the original document.  The second person must provide an electronic signature or other method of sign-off verification with the date and time to demonstrate </w:t>
      </w:r>
      <w:r w:rsidR="005D078E" w:rsidRPr="00074A0A">
        <w:t xml:space="preserve">that </w:t>
      </w:r>
      <w:r w:rsidRPr="00074A0A">
        <w:t>the review was performed prior to the document being added to the system.</w:t>
      </w:r>
    </w:p>
    <w:p w14:paraId="5C8B3CA0" w14:textId="77777777" w:rsidR="0084013F" w:rsidRPr="00074A0A" w:rsidRDefault="005D0208" w:rsidP="005A3D27">
      <w:pPr>
        <w:pStyle w:val="FirstlevelMICNumbered"/>
      </w:pPr>
      <w:r w:rsidRPr="00074A0A">
        <w:t xml:space="preserve">Electronic document retention systems may utilize CD-ROM, DVD-ROM, Hard Drive, or other type of storage, but the system must be properly secured through use of logical security measures (user accounts with appropriate access, proper levels of event logging, and document </w:t>
      </w:r>
      <w:r w:rsidR="00C56ADE" w:rsidRPr="00074A0A">
        <w:t xml:space="preserve">the </w:t>
      </w:r>
      <w:r w:rsidRPr="00074A0A">
        <w:t>version control, etc.) and the system must be physically secured with all other critical componen</w:t>
      </w:r>
      <w:r w:rsidR="008425DA" w:rsidRPr="00074A0A">
        <w:t xml:space="preserve">ts of </w:t>
      </w:r>
      <w:r w:rsidR="005D078E" w:rsidRPr="00074A0A">
        <w:t xml:space="preserve">the </w:t>
      </w:r>
      <w:r w:rsidR="008425DA" w:rsidRPr="00074A0A">
        <w:t>interactive gaming system</w:t>
      </w:r>
      <w:r w:rsidRPr="00074A0A">
        <w:t>.</w:t>
      </w:r>
    </w:p>
    <w:p w14:paraId="64A1B684" w14:textId="77777777" w:rsidR="00A2545C" w:rsidRPr="00A2545C" w:rsidRDefault="005D0208" w:rsidP="00A2545C">
      <w:pPr>
        <w:pStyle w:val="FirstlevelMICNumbered"/>
        <w:overflowPunct/>
        <w:autoSpaceDE/>
        <w:autoSpaceDN/>
        <w:adjustRightInd/>
        <w:textAlignment w:val="auto"/>
      </w:pPr>
      <w:r w:rsidRPr="00074A0A">
        <w:t>Electronic document retention systems must be equipped to prevent disruption of document availability and loss of data through hardware and software redundancy best practices, and backup processes.</w:t>
      </w:r>
    </w:p>
    <w:p w14:paraId="2AE3D17A" w14:textId="77777777" w:rsidR="00A2545C" w:rsidRDefault="00A2545C" w:rsidP="00EE548D">
      <w:pPr>
        <w:pStyle w:val="FirstlevelMICNumbered"/>
      </w:pPr>
      <w:r w:rsidRPr="00A2545C">
        <w:t>On a quarterly basis, accounting/audit personnel</w:t>
      </w:r>
      <w:r w:rsidR="00EE548D">
        <w:t xml:space="preserve"> perform the following procedures</w:t>
      </w:r>
      <w:r w:rsidRPr="00A2545C">
        <w:t xml:space="preserve">: </w:t>
      </w:r>
    </w:p>
    <w:p w14:paraId="00E801E7" w14:textId="77777777" w:rsidR="00F66D54" w:rsidRDefault="00EE548D" w:rsidP="00CE135F">
      <w:pPr>
        <w:pStyle w:val="FirstlevelMICNumbered"/>
        <w:numPr>
          <w:ilvl w:val="1"/>
          <w:numId w:val="4"/>
        </w:numPr>
        <w:ind w:left="1080"/>
      </w:pPr>
      <w:r>
        <w:t>Review a minimum of 20 documents added to the electronic retention system to determine that:</w:t>
      </w:r>
    </w:p>
    <w:p w14:paraId="5F9DA075" w14:textId="77777777" w:rsidR="00F66D54" w:rsidRDefault="005A2CC7">
      <w:pPr>
        <w:pStyle w:val="ListParagraph"/>
        <w:numPr>
          <w:ilvl w:val="0"/>
          <w:numId w:val="19"/>
        </w:numPr>
        <w:ind w:hanging="180"/>
      </w:pPr>
      <w:r w:rsidRPr="00074A0A">
        <w:t>The documents are accurate reproductions of the original and the hash signatures match to the signatures recorded when the documents were added to the system;</w:t>
      </w:r>
    </w:p>
    <w:p w14:paraId="3D21826B" w14:textId="77777777" w:rsidR="005A2CC7" w:rsidRPr="005A2CC7" w:rsidRDefault="005A2CC7" w:rsidP="00DC2C02">
      <w:pPr>
        <w:ind w:left="2160" w:hanging="360"/>
        <w:rPr>
          <w:rFonts w:ascii="Arial" w:hAnsi="Arial" w:cs="Arial"/>
        </w:rPr>
      </w:pPr>
      <w:r>
        <w:t>ii.</w:t>
      </w:r>
      <w:r>
        <w:tab/>
      </w:r>
      <w:r w:rsidRPr="005A2CC7">
        <w:rPr>
          <w:rFonts w:ascii="Arial" w:hAnsi="Arial" w:cs="Arial"/>
        </w:rPr>
        <w:t>The documents are readable and version control is functioning properly (i.e., all changes after the original was added are reflected in subsequent versions);</w:t>
      </w:r>
    </w:p>
    <w:p w14:paraId="499526FA" w14:textId="77777777" w:rsidR="005A2CC7" w:rsidRDefault="005A2CC7" w:rsidP="005A2CC7">
      <w:pPr>
        <w:ind w:left="2160" w:hanging="720"/>
      </w:pPr>
    </w:p>
    <w:p w14:paraId="7A051211" w14:textId="77777777" w:rsidR="009631BA" w:rsidRDefault="005A2CC7" w:rsidP="00032300">
      <w:pPr>
        <w:tabs>
          <w:tab w:val="left" w:pos="2160"/>
        </w:tabs>
        <w:ind w:left="2160" w:hanging="450"/>
      </w:pPr>
      <w:r>
        <w:t>iii.</w:t>
      </w:r>
      <w:r>
        <w:tab/>
      </w:r>
      <w:r>
        <w:rPr>
          <w:rFonts w:ascii="Arial" w:hAnsi="Arial" w:cs="Arial"/>
        </w:rPr>
        <w:t xml:space="preserve">Indexing is </w:t>
      </w:r>
      <w:r w:rsidRPr="005A2CC7">
        <w:rPr>
          <w:rFonts w:ascii="Arial" w:hAnsi="Arial" w:cs="Arial"/>
        </w:rPr>
        <w:t>correct (i.e., all in</w:t>
      </w:r>
      <w:r w:rsidR="00032300">
        <w:rPr>
          <w:rFonts w:ascii="Arial" w:hAnsi="Arial" w:cs="Arial"/>
        </w:rPr>
        <w:t>formation</w:t>
      </w:r>
      <w:r>
        <w:rPr>
          <w:rFonts w:ascii="Arial" w:hAnsi="Arial" w:cs="Arial"/>
        </w:rPr>
        <w:t xml:space="preserve"> is accurate and the document is easily identified);</w:t>
      </w:r>
      <w:r w:rsidR="00032300">
        <w:t xml:space="preserve"> </w:t>
      </w:r>
    </w:p>
    <w:p w14:paraId="2F9320CB" w14:textId="77777777" w:rsidR="00032300" w:rsidRPr="00721CD9" w:rsidRDefault="00032300" w:rsidP="00032300">
      <w:pPr>
        <w:tabs>
          <w:tab w:val="left" w:pos="2160"/>
        </w:tabs>
        <w:ind w:left="2160" w:hanging="450"/>
        <w:rPr>
          <w:sz w:val="22"/>
          <w:szCs w:val="22"/>
        </w:rPr>
      </w:pPr>
    </w:p>
    <w:p w14:paraId="3A5DE716" w14:textId="77777777" w:rsidR="00F66D54" w:rsidRDefault="00832B7E" w:rsidP="00CE135F">
      <w:pPr>
        <w:pStyle w:val="FirstlevelMICNumbered"/>
        <w:numPr>
          <w:ilvl w:val="0"/>
          <w:numId w:val="0"/>
        </w:numPr>
        <w:overflowPunct/>
        <w:autoSpaceDE/>
        <w:autoSpaceDN/>
        <w:adjustRightInd/>
        <w:ind w:left="1080" w:hanging="360"/>
        <w:textAlignment w:val="auto"/>
      </w:pPr>
      <w:r>
        <w:lastRenderedPageBreak/>
        <w:t>b.</w:t>
      </w:r>
      <w:r>
        <w:tab/>
        <w:t xml:space="preserve">Verify that user access to add or </w:t>
      </w:r>
      <w:r w:rsidRPr="00074A0A">
        <w:t>modify documents is set to an appropriate level of access to</w:t>
      </w:r>
      <w:r w:rsidRPr="00832B7E">
        <w:t xml:space="preserve"> </w:t>
      </w:r>
      <w:r w:rsidRPr="00074A0A">
        <w:t>administer the electronic document retention system, and no terminated employees have active user accounts on the system</w:t>
      </w:r>
      <w:r>
        <w:t>;</w:t>
      </w:r>
    </w:p>
    <w:p w14:paraId="3F76FA94" w14:textId="77777777" w:rsidR="009631BA" w:rsidRDefault="009631BA" w:rsidP="00CE135F">
      <w:pPr>
        <w:pStyle w:val="FirstlevelMICNumbered"/>
        <w:numPr>
          <w:ilvl w:val="0"/>
          <w:numId w:val="0"/>
        </w:numPr>
        <w:overflowPunct/>
        <w:autoSpaceDE/>
        <w:autoSpaceDN/>
        <w:adjustRightInd/>
        <w:ind w:left="1080" w:hanging="360"/>
        <w:textAlignment w:val="auto"/>
      </w:pPr>
      <w:r>
        <w:t>c.</w:t>
      </w:r>
      <w:r>
        <w:tab/>
        <w:t>Verify that event recording and reporting is functioning as designed and logs are being reviewed by appropriate personnel regularly; and</w:t>
      </w:r>
    </w:p>
    <w:p w14:paraId="5277D376" w14:textId="77777777" w:rsidR="009631BA" w:rsidRPr="00074A0A" w:rsidRDefault="009631BA" w:rsidP="00CE135F">
      <w:pPr>
        <w:pStyle w:val="FirstlevelMICNumbered"/>
        <w:numPr>
          <w:ilvl w:val="0"/>
          <w:numId w:val="0"/>
        </w:numPr>
        <w:overflowPunct/>
        <w:autoSpaceDE/>
        <w:autoSpaceDN/>
        <w:adjustRightInd/>
        <w:ind w:left="1080" w:hanging="360"/>
        <w:textAlignment w:val="auto"/>
      </w:pPr>
      <w:r>
        <w:t>d.</w:t>
      </w:r>
      <w:r>
        <w:tab/>
        <w:t>Verify that redundancy exists and is adequately functional to limit the level risk that an outage or loss of records may occur in the event of hardware failure or other unforeseen event.</w:t>
      </w:r>
    </w:p>
    <w:p w14:paraId="59F82B95" w14:textId="77777777" w:rsidR="005D0208" w:rsidRPr="00074A0A" w:rsidRDefault="005D0208" w:rsidP="00D42A0D">
      <w:pPr>
        <w:pStyle w:val="FirstlevelMICNumbered"/>
        <w:spacing w:after="0"/>
      </w:pPr>
      <w:r w:rsidRPr="00074A0A">
        <w:t xml:space="preserve">Evidence of all reviews </w:t>
      </w:r>
      <w:r w:rsidR="007A390B">
        <w:t xml:space="preserve">and verifications listed in MICS #58 above </w:t>
      </w:r>
      <w:r w:rsidRPr="00074A0A">
        <w:t>must be available upon reque</w:t>
      </w:r>
      <w:r w:rsidR="00E309B4" w:rsidRPr="00074A0A">
        <w:t>st in</w:t>
      </w:r>
      <w:r w:rsidRPr="00074A0A">
        <w:t xml:space="preserve"> accordance with Regulation 6.060.</w:t>
      </w:r>
    </w:p>
    <w:p w14:paraId="20ACEB8A" w14:textId="77777777" w:rsidR="00D42A0D" w:rsidRPr="003411AD" w:rsidRDefault="00D42A0D" w:rsidP="00032300">
      <w:pPr>
        <w:pStyle w:val="NotesfollowingMICS"/>
        <w:rPr>
          <w:sz w:val="24"/>
          <w:szCs w:val="22"/>
        </w:rPr>
      </w:pPr>
    </w:p>
    <w:p w14:paraId="24D4E301" w14:textId="77777777" w:rsidR="00CD54EA" w:rsidRPr="00EB169E" w:rsidRDefault="00CF7472" w:rsidP="00D4058B">
      <w:pPr>
        <w:pStyle w:val="MICSSectionHeader"/>
      </w:pPr>
      <w:r w:rsidRPr="00EB169E">
        <w:t>Production Environment</w:t>
      </w:r>
      <w:r w:rsidR="009B44C3" w:rsidRPr="00EB169E">
        <w:t xml:space="preserve"> Change Control Processes</w:t>
      </w:r>
    </w:p>
    <w:p w14:paraId="161556FC" w14:textId="77777777" w:rsidR="00CF7472" w:rsidRPr="003411AD" w:rsidRDefault="00CF7472" w:rsidP="008875A1">
      <w:pPr>
        <w:rPr>
          <w:rFonts w:ascii="Arial" w:hAnsi="Arial" w:cs="Arial"/>
          <w:i/>
          <w:szCs w:val="22"/>
          <w:highlight w:val="cyan"/>
        </w:rPr>
      </w:pPr>
    </w:p>
    <w:p w14:paraId="4BB6CF2C" w14:textId="77777777" w:rsidR="002C3B29" w:rsidRPr="00074A0A" w:rsidRDefault="002C3B29" w:rsidP="007A390B">
      <w:pPr>
        <w:pStyle w:val="FirstlevelMICNumbered"/>
      </w:pPr>
      <w:r w:rsidRPr="00074A0A">
        <w:t>The interactive gaming system operator must adopt a comprehensive and robust change control process to prevent unauthorized changes from being incorporated into the production environment at any layer</w:t>
      </w:r>
      <w:r w:rsidR="00EC69BC" w:rsidRPr="00074A0A">
        <w:t xml:space="preserve">. </w:t>
      </w:r>
      <w:r w:rsidRPr="00074A0A">
        <w:t xml:space="preserve"> </w:t>
      </w:r>
      <w:r w:rsidR="00EC69BC" w:rsidRPr="00074A0A">
        <w:t xml:space="preserve">The process must include ALL changes to the interactive gaming production environment (operating system, network, databases, and applications). </w:t>
      </w:r>
      <w:r w:rsidR="002E1386" w:rsidRPr="00074A0A">
        <w:t xml:space="preserve"> </w:t>
      </w:r>
      <w:r w:rsidRPr="00074A0A">
        <w:t>The change control process</w:t>
      </w:r>
      <w:r w:rsidR="00EC69BC" w:rsidRPr="00074A0A">
        <w:t>, including</w:t>
      </w:r>
      <w:r w:rsidR="002E1386" w:rsidRPr="00074A0A">
        <w:t xml:space="preserve"> the titles of</w:t>
      </w:r>
      <w:r w:rsidRPr="00074A0A">
        <w:t xml:space="preserve"> </w:t>
      </w:r>
      <w:r w:rsidR="00EC69BC" w:rsidRPr="00074A0A">
        <w:t xml:space="preserve">individuals responsible for all key decision points in the process, </w:t>
      </w:r>
      <w:r w:rsidRPr="00074A0A">
        <w:t>must b</w:t>
      </w:r>
      <w:r w:rsidR="002E1386" w:rsidRPr="00074A0A">
        <w:t>e documented</w:t>
      </w:r>
      <w:r w:rsidRPr="00074A0A">
        <w:t xml:space="preserve"> in the written system of internal control pursuant to Regulati</w:t>
      </w:r>
      <w:r w:rsidR="002E1386" w:rsidRPr="00074A0A">
        <w:t>on 6.090.  The change control process includes</w:t>
      </w:r>
      <w:r w:rsidR="004A170A" w:rsidRPr="00074A0A">
        <w:t>,</w:t>
      </w:r>
      <w:r w:rsidRPr="00074A0A">
        <w:t xml:space="preserve"> at a minimum:</w:t>
      </w:r>
    </w:p>
    <w:p w14:paraId="3F36ABB8" w14:textId="77777777" w:rsidR="00763EC2" w:rsidRDefault="00CF7472">
      <w:pPr>
        <w:pStyle w:val="ListParagraph"/>
        <w:numPr>
          <w:ilvl w:val="1"/>
          <w:numId w:val="19"/>
        </w:numPr>
        <w:ind w:left="1080"/>
      </w:pPr>
      <w:r w:rsidRPr="00074A0A">
        <w:t xml:space="preserve">Proposed changes to the production environment are evaluated sufficiently </w:t>
      </w:r>
      <w:r w:rsidR="002C3B29" w:rsidRPr="00074A0A">
        <w:t xml:space="preserve">for the impact on all aspects of production environment and authorized </w:t>
      </w:r>
      <w:r w:rsidRPr="00074A0A">
        <w:t>by management personnel prior to implementation;</w:t>
      </w:r>
    </w:p>
    <w:p w14:paraId="2F66786D" w14:textId="77777777" w:rsidR="00763EC2" w:rsidRDefault="00CF7472">
      <w:pPr>
        <w:pStyle w:val="ListParagraph"/>
        <w:numPr>
          <w:ilvl w:val="1"/>
          <w:numId w:val="19"/>
        </w:numPr>
        <w:ind w:left="1080"/>
      </w:pPr>
      <w:r w:rsidRPr="00074A0A">
        <w:t>Proposed changes are properly and sufficiently tested prior to implementation into the production environment;</w:t>
      </w:r>
    </w:p>
    <w:p w14:paraId="0926CB7D" w14:textId="77777777" w:rsidR="00763EC2" w:rsidRDefault="002E1386">
      <w:pPr>
        <w:pStyle w:val="ListParagraph"/>
        <w:numPr>
          <w:ilvl w:val="1"/>
          <w:numId w:val="19"/>
        </w:numPr>
        <w:ind w:left="1080"/>
      </w:pPr>
      <w:r w:rsidRPr="00074A0A">
        <w:t xml:space="preserve">A strategy for </w:t>
      </w:r>
      <w:r w:rsidR="00CF7472" w:rsidRPr="00074A0A">
        <w:t xml:space="preserve">reverting back to </w:t>
      </w:r>
      <w:r w:rsidRPr="00074A0A">
        <w:t xml:space="preserve">the last implementation </w:t>
      </w:r>
      <w:r w:rsidR="00CF7472" w:rsidRPr="00074A0A">
        <w:t>(rollback plan) if th</w:t>
      </w:r>
      <w:r w:rsidRPr="00074A0A">
        <w:t xml:space="preserve">e install is unsuccessful, including a test of the rollback plan </w:t>
      </w:r>
      <w:r w:rsidR="00CF7472" w:rsidRPr="00074A0A">
        <w:t>prior to implementation to</w:t>
      </w:r>
      <w:r w:rsidR="00EC69BC" w:rsidRPr="00074A0A">
        <w:t xml:space="preserve"> the production environment;</w:t>
      </w:r>
      <w:r w:rsidR="00232AB4" w:rsidRPr="00074A0A">
        <w:t xml:space="preserve"> and</w:t>
      </w:r>
    </w:p>
    <w:p w14:paraId="30591E61" w14:textId="77777777" w:rsidR="00763EC2" w:rsidRDefault="00CF7472">
      <w:pPr>
        <w:pStyle w:val="ListParagraph"/>
        <w:numPr>
          <w:ilvl w:val="1"/>
          <w:numId w:val="19"/>
        </w:numPr>
        <w:ind w:left="1080"/>
      </w:pPr>
      <w:r w:rsidRPr="00074A0A">
        <w:t xml:space="preserve">Sufficient documentation is maintained evidencing management </w:t>
      </w:r>
      <w:r w:rsidR="00EC69BC" w:rsidRPr="00074A0A">
        <w:t xml:space="preserve">evaluation, </w:t>
      </w:r>
      <w:r w:rsidRPr="00074A0A">
        <w:t>approvals, testing procedures and results, rollback plans, and any issues/resolutions enco</w:t>
      </w:r>
      <w:r w:rsidR="006457E1" w:rsidRPr="00074A0A">
        <w:t>untered during implementation.</w:t>
      </w:r>
    </w:p>
    <w:p w14:paraId="65EF29E8" w14:textId="77777777" w:rsidR="00C73BD6" w:rsidRPr="00074A0A" w:rsidRDefault="00C73BD6" w:rsidP="007A390B">
      <w:pPr>
        <w:pStyle w:val="FirstlevelMICNumbered"/>
      </w:pPr>
      <w:r w:rsidRPr="00074A0A">
        <w:t xml:space="preserve">All changes </w:t>
      </w:r>
      <w:r w:rsidR="00232AB4" w:rsidRPr="00074A0A">
        <w:t xml:space="preserve">must be sufficiently documented and </w:t>
      </w:r>
      <w:r w:rsidRPr="00074A0A">
        <w:t>main</w:t>
      </w:r>
      <w:r w:rsidR="004A170A" w:rsidRPr="00074A0A">
        <w:t>tained</w:t>
      </w:r>
      <w:r w:rsidR="00232AB4" w:rsidRPr="00074A0A">
        <w:t>;</w:t>
      </w:r>
      <w:r w:rsidR="004A170A" w:rsidRPr="00074A0A">
        <w:t xml:space="preserve"> and </w:t>
      </w:r>
      <w:r w:rsidR="00232AB4" w:rsidRPr="00074A0A">
        <w:t xml:space="preserve">is to </w:t>
      </w:r>
      <w:r w:rsidR="004A170A" w:rsidRPr="00074A0A">
        <w:t>include at a minimum:</w:t>
      </w:r>
      <w:r w:rsidRPr="00074A0A">
        <w:t xml:space="preserve"> </w:t>
      </w:r>
    </w:p>
    <w:p w14:paraId="23278BBD" w14:textId="77777777" w:rsidR="009034D7" w:rsidRPr="00074A0A" w:rsidRDefault="009034D7" w:rsidP="007A390B">
      <w:pPr>
        <w:pStyle w:val="ListParagraph"/>
        <w:numPr>
          <w:ilvl w:val="1"/>
          <w:numId w:val="4"/>
        </w:numPr>
        <w:ind w:left="1080"/>
      </w:pPr>
      <w:r w:rsidRPr="00074A0A">
        <w:t>T</w:t>
      </w:r>
      <w:r w:rsidR="00C73BD6" w:rsidRPr="00074A0A">
        <w:t xml:space="preserve">he date the </w:t>
      </w:r>
      <w:r w:rsidRPr="00074A0A">
        <w:t>program was placed into service;</w:t>
      </w:r>
    </w:p>
    <w:p w14:paraId="3F289F10" w14:textId="77777777" w:rsidR="00C73BD6" w:rsidRPr="00074A0A" w:rsidRDefault="00D4058B" w:rsidP="007A390B">
      <w:pPr>
        <w:pStyle w:val="ListParagraph"/>
        <w:numPr>
          <w:ilvl w:val="1"/>
          <w:numId w:val="4"/>
        </w:numPr>
        <w:ind w:left="1080"/>
      </w:pPr>
      <w:r w:rsidRPr="00074A0A">
        <w:t>T</w:t>
      </w:r>
      <w:r w:rsidR="00C73BD6" w:rsidRPr="00074A0A">
        <w:t>he natur</w:t>
      </w:r>
      <w:r w:rsidR="009034D7" w:rsidRPr="00074A0A">
        <w:t>e of the change (if applicable);</w:t>
      </w:r>
    </w:p>
    <w:p w14:paraId="146AF4A5" w14:textId="77777777" w:rsidR="00C73BD6" w:rsidRPr="00074A0A" w:rsidRDefault="009034D7" w:rsidP="007A390B">
      <w:pPr>
        <w:pStyle w:val="ListParagraph"/>
        <w:numPr>
          <w:ilvl w:val="1"/>
          <w:numId w:val="4"/>
        </w:numPr>
        <w:ind w:left="1080"/>
      </w:pPr>
      <w:r w:rsidRPr="00074A0A">
        <w:t>A</w:t>
      </w:r>
      <w:r w:rsidR="00C73BD6" w:rsidRPr="00074A0A">
        <w:t xml:space="preserve"> description of procedures required in order to bring the new or modified program into service (conversion or input of data, </w:t>
      </w:r>
      <w:r w:rsidRPr="00074A0A">
        <w:t xml:space="preserve">installation procedures, etc.); </w:t>
      </w:r>
      <w:r w:rsidR="00C73BD6" w:rsidRPr="00074A0A">
        <w:t xml:space="preserve">and </w:t>
      </w:r>
    </w:p>
    <w:p w14:paraId="66380A86" w14:textId="77777777" w:rsidR="00CF7472" w:rsidRPr="00074A0A" w:rsidRDefault="009034D7" w:rsidP="007A390B">
      <w:pPr>
        <w:pStyle w:val="ListParagraph"/>
        <w:numPr>
          <w:ilvl w:val="1"/>
          <w:numId w:val="4"/>
        </w:numPr>
        <w:ind w:left="1080"/>
      </w:pPr>
      <w:r w:rsidRPr="00074A0A">
        <w:t>A</w:t>
      </w:r>
      <w:r w:rsidR="00C73BD6" w:rsidRPr="00074A0A">
        <w:t>n indication of who performed all such procedures</w:t>
      </w:r>
      <w:r w:rsidRPr="00074A0A">
        <w:t>.</w:t>
      </w:r>
    </w:p>
    <w:p w14:paraId="0EF89372" w14:textId="77777777" w:rsidR="00A005F2" w:rsidRPr="00074A0A" w:rsidRDefault="00A005F2" w:rsidP="007A390B">
      <w:pPr>
        <w:pStyle w:val="FirstlevelMICNumbered"/>
      </w:pPr>
      <w:r w:rsidRPr="00074A0A">
        <w:t>A copy of the associated equipment reporting form must be subm</w:t>
      </w:r>
      <w:r w:rsidR="003F1301">
        <w:t xml:space="preserve">itted to the Board pursuant to </w:t>
      </w:r>
      <w:r w:rsidRPr="00074A0A">
        <w:t>Regulation 14 for each new program or program change, and a record indicating Board approval must be maintained.</w:t>
      </w:r>
    </w:p>
    <w:p w14:paraId="713D2AF1" w14:textId="77777777" w:rsidR="00DE4E6B" w:rsidRPr="00074A0A" w:rsidRDefault="008337F3" w:rsidP="007A390B">
      <w:pPr>
        <w:pStyle w:val="FirstlevelMICNumbered"/>
      </w:pPr>
      <w:r w:rsidRPr="00074A0A">
        <w:lastRenderedPageBreak/>
        <w:t>Quarterly, audit/</w:t>
      </w:r>
      <w:r w:rsidR="00DE4E6B" w:rsidRPr="00074A0A">
        <w:t>accounting</w:t>
      </w:r>
      <w:r w:rsidRPr="00074A0A">
        <w:t xml:space="preserve"> personnel review a sample of</w:t>
      </w:r>
      <w:r w:rsidR="00DE4E6B" w:rsidRPr="00074A0A">
        <w:t xml:space="preserve"> changes made during the prior period to determine that such changes were properly approved, adequately documented, properly tested, and issues resolved and rollback procedures applied.  Evidence of the</w:t>
      </w:r>
      <w:r w:rsidR="00A712AD" w:rsidRPr="00074A0A">
        <w:t xml:space="preserve"> review is to </w:t>
      </w:r>
      <w:r w:rsidR="00DE4E6B" w:rsidRPr="00074A0A">
        <w:t xml:space="preserve">be </w:t>
      </w:r>
      <w:r w:rsidR="006330D6" w:rsidRPr="00074A0A">
        <w:t xml:space="preserve">documented and </w:t>
      </w:r>
      <w:r w:rsidR="00DE4E6B" w:rsidRPr="00074A0A">
        <w:t>main</w:t>
      </w:r>
      <w:r w:rsidR="00827813">
        <w:t>tained</w:t>
      </w:r>
      <w:r w:rsidR="00A712AD" w:rsidRPr="00074A0A">
        <w:t xml:space="preserve">; and is to include at a minimum the date of the review, </w:t>
      </w:r>
      <w:r w:rsidR="00232AB4" w:rsidRPr="00074A0A">
        <w:t>the name of the individual</w:t>
      </w:r>
      <w:r w:rsidR="006330D6" w:rsidRPr="00074A0A">
        <w:t>(s)</w:t>
      </w:r>
      <w:r w:rsidR="00A712AD" w:rsidRPr="00074A0A">
        <w:t xml:space="preserve"> who performed the review and the</w:t>
      </w:r>
      <w:r w:rsidR="006330D6" w:rsidRPr="00074A0A">
        <w:t xml:space="preserve"> </w:t>
      </w:r>
      <w:r w:rsidR="00A712AD" w:rsidRPr="00074A0A">
        <w:t>exceptions noted and a</w:t>
      </w:r>
      <w:r w:rsidR="006330D6" w:rsidRPr="00074A0A">
        <w:t>ny</w:t>
      </w:r>
      <w:r w:rsidR="00A712AD" w:rsidRPr="00074A0A">
        <w:t xml:space="preserve"> related follow-up</w:t>
      </w:r>
      <w:r w:rsidR="006330D6" w:rsidRPr="00074A0A">
        <w:t xml:space="preserve"> on the noted exceptions</w:t>
      </w:r>
      <w:r w:rsidR="00A712AD" w:rsidRPr="00074A0A">
        <w:t>.</w:t>
      </w:r>
    </w:p>
    <w:p w14:paraId="52A55809" w14:textId="77777777" w:rsidR="00C73BD6" w:rsidRPr="00074A0A" w:rsidRDefault="00C73BD6" w:rsidP="007A390B">
      <w:pPr>
        <w:pStyle w:val="FirstlevelMICNumbered"/>
      </w:pPr>
      <w:r w:rsidRPr="00074A0A">
        <w:t xml:space="preserve">If the interactive gaming system operator develops any software that interfaces with the interactive gaming application, or develops any or all source code for the interactive gaming application modules, then the operator </w:t>
      </w:r>
      <w:r w:rsidR="004A170A" w:rsidRPr="00074A0A">
        <w:t>must adopt and document in its</w:t>
      </w:r>
      <w:r w:rsidRPr="00074A0A">
        <w:t xml:space="preserve"> system of internal control a comprehensive and robust software development</w:t>
      </w:r>
      <w:r w:rsidR="00CB1D29" w:rsidRPr="00074A0A">
        <w:t xml:space="preserve"> change control process.  The software development change control process must incorporate the following requirements</w:t>
      </w:r>
      <w:r w:rsidRPr="00074A0A">
        <w:t>:</w:t>
      </w:r>
    </w:p>
    <w:p w14:paraId="2C2F2E1B" w14:textId="77777777" w:rsidR="00C73BD6" w:rsidRPr="00074A0A" w:rsidRDefault="00C73BD6" w:rsidP="007A390B">
      <w:pPr>
        <w:pStyle w:val="ListParagraph"/>
        <w:numPr>
          <w:ilvl w:val="1"/>
          <w:numId w:val="4"/>
        </w:numPr>
        <w:ind w:left="1080"/>
      </w:pPr>
      <w:r w:rsidRPr="00074A0A">
        <w:t>Source code is maintained in a secured repository for c</w:t>
      </w:r>
      <w:r w:rsidR="00D2564D" w:rsidRPr="00074A0A">
        <w:t>ode history and version control;</w:t>
      </w:r>
    </w:p>
    <w:p w14:paraId="29089DAC" w14:textId="77777777" w:rsidR="00D2564D" w:rsidRPr="00074A0A" w:rsidRDefault="00C73BD6" w:rsidP="007A390B">
      <w:pPr>
        <w:pStyle w:val="ListParagraph"/>
        <w:numPr>
          <w:ilvl w:val="1"/>
          <w:numId w:val="4"/>
        </w:numPr>
        <w:ind w:left="1080"/>
      </w:pPr>
      <w:r w:rsidRPr="00074A0A">
        <w:t>Technical documentation, including all regulatory submission and approval forms must be maintained and available upon request.  Technical documentation must include approvals, development, testing, results of testing, and implementation into production.  Documentation also includes a record of the final program or program changes, including evidence of user acceptance, date placed in service, programmer sign-off,</w:t>
      </w:r>
      <w:r w:rsidR="00D2564D" w:rsidRPr="00074A0A">
        <w:t xml:space="preserve"> and explanation of the changes;</w:t>
      </w:r>
    </w:p>
    <w:p w14:paraId="4A959D7C" w14:textId="77777777" w:rsidR="00C73BD6" w:rsidRPr="00074A0A" w:rsidRDefault="00C73BD6" w:rsidP="007A390B">
      <w:pPr>
        <w:pStyle w:val="ListParagraph"/>
        <w:numPr>
          <w:ilvl w:val="1"/>
          <w:numId w:val="4"/>
        </w:numPr>
        <w:ind w:left="1080"/>
      </w:pPr>
      <w:r w:rsidRPr="00074A0A">
        <w:t xml:space="preserve">The production environment is logically and physically segregated from the </w:t>
      </w:r>
      <w:r w:rsidR="00D2564D" w:rsidRPr="00074A0A">
        <w:t>test/development environment(s);</w:t>
      </w:r>
    </w:p>
    <w:p w14:paraId="68C77B41" w14:textId="77777777" w:rsidR="00C73BD6" w:rsidRPr="00074A0A" w:rsidRDefault="00C73BD6" w:rsidP="007A390B">
      <w:pPr>
        <w:pStyle w:val="ListParagraph"/>
        <w:numPr>
          <w:ilvl w:val="1"/>
          <w:numId w:val="4"/>
        </w:numPr>
        <w:ind w:left="1080"/>
      </w:pPr>
      <w:r w:rsidRPr="00074A0A">
        <w:t>All enhancements and changes are reviewed and approved by managem</w:t>
      </w:r>
      <w:r w:rsidR="00CB1D29" w:rsidRPr="00074A0A">
        <w:t xml:space="preserve">ent prior to development and the review and approval process is </w:t>
      </w:r>
      <w:r w:rsidRPr="00074A0A">
        <w:t>documented</w:t>
      </w:r>
      <w:r w:rsidR="00CB1D29" w:rsidRPr="00074A0A">
        <w:t>.  Review and approval documentation,</w:t>
      </w:r>
      <w:r w:rsidRPr="00074A0A">
        <w:t xml:space="preserve"> along with technical documentation</w:t>
      </w:r>
      <w:r w:rsidR="00CB1D29" w:rsidRPr="00074A0A">
        <w:t>, is</w:t>
      </w:r>
      <w:r w:rsidRPr="00074A0A">
        <w:t xml:space="preserve"> maintained by an individual indepen</w:t>
      </w:r>
      <w:r w:rsidR="00D2564D" w:rsidRPr="00074A0A">
        <w:t>dent of the development process;</w:t>
      </w:r>
    </w:p>
    <w:p w14:paraId="47D06B51" w14:textId="77777777" w:rsidR="00C73BD6" w:rsidRPr="00074A0A" w:rsidRDefault="00C73BD6" w:rsidP="007A390B">
      <w:pPr>
        <w:pStyle w:val="ListParagraph"/>
        <w:numPr>
          <w:ilvl w:val="1"/>
          <w:numId w:val="4"/>
        </w:numPr>
        <w:ind w:left="1080"/>
      </w:pPr>
      <w:r w:rsidRPr="00074A0A">
        <w:t>Developers are precluded from having access to promote code changes into the production environment.  All changes must be promoted into production by someone independent of the d</w:t>
      </w:r>
      <w:r w:rsidR="00D2564D" w:rsidRPr="00074A0A">
        <w:t>evelopment and testing function;</w:t>
      </w:r>
    </w:p>
    <w:p w14:paraId="21B1E230" w14:textId="77777777" w:rsidR="00C73BD6" w:rsidRPr="00074A0A" w:rsidRDefault="00C73BD6" w:rsidP="007A390B">
      <w:pPr>
        <w:pStyle w:val="ListParagraph"/>
        <w:numPr>
          <w:ilvl w:val="1"/>
          <w:numId w:val="4"/>
        </w:numPr>
        <w:ind w:left="1080"/>
      </w:pPr>
      <w:r w:rsidRPr="00074A0A">
        <w:t xml:space="preserve">End user documentation is maintained and </w:t>
      </w:r>
      <w:r w:rsidR="00CB1D29" w:rsidRPr="00074A0A">
        <w:t xml:space="preserve">remains </w:t>
      </w:r>
      <w:r w:rsidRPr="00074A0A">
        <w:t>current to reflect the most recent software changes.  This documentation may be available</w:t>
      </w:r>
      <w:r w:rsidR="00D2564D" w:rsidRPr="00074A0A">
        <w:t xml:space="preserve"> electronically to the end user;</w:t>
      </w:r>
    </w:p>
    <w:p w14:paraId="403F0429" w14:textId="77777777" w:rsidR="00C73BD6" w:rsidRPr="00074A0A" w:rsidRDefault="00C73BD6" w:rsidP="007A390B">
      <w:pPr>
        <w:pStyle w:val="ListParagraph"/>
        <w:numPr>
          <w:ilvl w:val="1"/>
          <w:numId w:val="4"/>
        </w:numPr>
        <w:ind w:left="1080"/>
      </w:pPr>
      <w:r w:rsidRPr="00074A0A">
        <w:t xml:space="preserve">Adequate segregation of duties </w:t>
      </w:r>
      <w:r w:rsidR="00CB1D29" w:rsidRPr="00074A0A">
        <w:t xml:space="preserve">exists among </w:t>
      </w:r>
      <w:r w:rsidRPr="00074A0A">
        <w:t>developers, testing personnel, administrators, personnel who may promote changes into production, personnel who may access frozen code, etc.</w:t>
      </w:r>
      <w:r w:rsidR="00D2564D" w:rsidRPr="00074A0A">
        <w:t>;</w:t>
      </w:r>
    </w:p>
    <w:p w14:paraId="4C8F5FA0" w14:textId="77777777" w:rsidR="00C73BD6" w:rsidRPr="00074A0A" w:rsidRDefault="00CB1D29" w:rsidP="007A390B">
      <w:pPr>
        <w:pStyle w:val="ListParagraph"/>
        <w:numPr>
          <w:ilvl w:val="1"/>
          <w:numId w:val="4"/>
        </w:numPr>
        <w:ind w:left="1080"/>
      </w:pPr>
      <w:r w:rsidRPr="00074A0A">
        <w:t>An e</w:t>
      </w:r>
      <w:r w:rsidR="00C73BD6" w:rsidRPr="00074A0A">
        <w:t>valuation of the impact of changes on all parts of the production environment and interactive gaming application</w:t>
      </w:r>
      <w:r w:rsidRPr="00074A0A">
        <w:t xml:space="preserve"> is performed</w:t>
      </w:r>
      <w:r w:rsidR="00C73BD6" w:rsidRPr="00074A0A">
        <w:t xml:space="preserve">, and </w:t>
      </w:r>
      <w:r w:rsidR="00232AB4" w:rsidRPr="00074A0A">
        <w:t xml:space="preserve">a </w:t>
      </w:r>
      <w:r w:rsidR="00C73BD6" w:rsidRPr="00074A0A">
        <w:t xml:space="preserve">rollback plan </w:t>
      </w:r>
      <w:r w:rsidRPr="00074A0A">
        <w:t xml:space="preserve">has been developed </w:t>
      </w:r>
      <w:r w:rsidR="00C73BD6" w:rsidRPr="00074A0A">
        <w:t>in case of f</w:t>
      </w:r>
      <w:r w:rsidR="00D2564D" w:rsidRPr="00074A0A">
        <w:t>ailed promotion into production; and</w:t>
      </w:r>
    </w:p>
    <w:p w14:paraId="335468F3" w14:textId="77777777" w:rsidR="00D1564E" w:rsidRPr="00EB169E" w:rsidRDefault="00C73BD6" w:rsidP="007A390B">
      <w:pPr>
        <w:pStyle w:val="ListParagraph"/>
        <w:numPr>
          <w:ilvl w:val="1"/>
          <w:numId w:val="4"/>
        </w:numPr>
        <w:ind w:left="1080"/>
      </w:pPr>
      <w:r w:rsidRPr="00074A0A">
        <w:t xml:space="preserve">Analysis and verification processes </w:t>
      </w:r>
      <w:r w:rsidR="00CB1D29" w:rsidRPr="00074A0A">
        <w:t xml:space="preserve">are performed </w:t>
      </w:r>
      <w:r w:rsidRPr="00074A0A">
        <w:t>to establish</w:t>
      </w:r>
      <w:r w:rsidR="00CB1D29" w:rsidRPr="00074A0A">
        <w:t xml:space="preserve"> the</w:t>
      </w:r>
      <w:r w:rsidRPr="00074A0A">
        <w:t xml:space="preserve"> integrity of data when conversion or migration occurs as part of the development process.</w:t>
      </w:r>
    </w:p>
    <w:p w14:paraId="484AF45D" w14:textId="77777777" w:rsidR="00716E6B" w:rsidRPr="00EB169E" w:rsidRDefault="00244F61" w:rsidP="005A3D27">
      <w:pPr>
        <w:pStyle w:val="MICSSectionHeader"/>
      </w:pPr>
      <w:r w:rsidRPr="00EB169E">
        <w:t xml:space="preserve">General </w:t>
      </w:r>
      <w:r w:rsidR="009B44C3" w:rsidRPr="00EB169E">
        <w:t>Operation of Interactive Gaming</w:t>
      </w:r>
    </w:p>
    <w:p w14:paraId="7E8D7590" w14:textId="77777777" w:rsidR="00716E6B" w:rsidRPr="003411AD" w:rsidRDefault="00716E6B" w:rsidP="00716E6B">
      <w:pPr>
        <w:pStyle w:val="Default"/>
        <w:ind w:firstLine="360"/>
        <w:rPr>
          <w:rFonts w:ascii="Arial" w:hAnsi="Arial" w:cs="Arial"/>
          <w:sz w:val="20"/>
          <w:szCs w:val="22"/>
        </w:rPr>
      </w:pPr>
    </w:p>
    <w:p w14:paraId="13E41717" w14:textId="77777777" w:rsidR="00716E6B" w:rsidRPr="00074A0A" w:rsidRDefault="00827813" w:rsidP="007A390B">
      <w:pPr>
        <w:pStyle w:val="FirstlevelMICNumbered"/>
      </w:pPr>
      <w:r>
        <w:t xml:space="preserve">All </w:t>
      </w:r>
      <w:r w:rsidR="00725255" w:rsidRPr="00074A0A">
        <w:t>domains</w:t>
      </w:r>
      <w:r w:rsidR="00716E6B" w:rsidRPr="00074A0A">
        <w:t>, points of access, and communication media for remote interactive gaming operations conducted are to be delineated in the writt</w:t>
      </w:r>
      <w:r w:rsidR="005A3D27" w:rsidRPr="00074A0A">
        <w:t>en system of internal control</w:t>
      </w:r>
      <w:r w:rsidR="00307A9C" w:rsidRPr="00074A0A">
        <w:t xml:space="preserve"> pursuant to Regulation 6.090</w:t>
      </w:r>
      <w:r w:rsidR="005A3D27" w:rsidRPr="00074A0A">
        <w:t>.</w:t>
      </w:r>
    </w:p>
    <w:p w14:paraId="305697E9" w14:textId="77777777" w:rsidR="00716E6B" w:rsidRPr="00074A0A" w:rsidRDefault="00716E6B" w:rsidP="007A390B">
      <w:pPr>
        <w:pStyle w:val="FirstlevelMICNumbered"/>
      </w:pPr>
      <w:r w:rsidRPr="00074A0A">
        <w:lastRenderedPageBreak/>
        <w:t>All compensation received by the operator of interactive gaming and/or the interactive gaming service provider resulting from interactive gaming and reported as gross revenue pursuant to Regulation 5A.170 is deposited into a segr</w:t>
      </w:r>
      <w:r w:rsidR="005A3D27" w:rsidRPr="00074A0A">
        <w:t>egated, separate bank account.</w:t>
      </w:r>
    </w:p>
    <w:p w14:paraId="050E9539" w14:textId="77777777" w:rsidR="0081526D" w:rsidRPr="00074A0A" w:rsidRDefault="0081526D" w:rsidP="007A390B">
      <w:pPr>
        <w:pStyle w:val="FirstlevelMICNumbered"/>
      </w:pPr>
      <w:r w:rsidRPr="00074A0A">
        <w:t>The compensation amount collected by the operator of interactive gaming as gross revenue pursuant to Regulation 5A.170 is calculated for each 24-hour day.  The term “gaming day” as used in these MICS refers to an interval of 24 hours as defined by the operator of interactive gaming.  The operator’s end time of a gaming day is delineated within the written system of internal control</w:t>
      </w:r>
      <w:r w:rsidR="00C3619A" w:rsidRPr="00074A0A">
        <w:t xml:space="preserve"> pursuant to Regulation 6.090.</w:t>
      </w:r>
    </w:p>
    <w:p w14:paraId="7FFD6684" w14:textId="77777777" w:rsidR="0066782E" w:rsidRDefault="00EF4138" w:rsidP="0066782E">
      <w:pPr>
        <w:pStyle w:val="FirstlevelMICNumbered"/>
        <w:ind w:left="540" w:hanging="540"/>
      </w:pPr>
      <w:r w:rsidRPr="00074A0A">
        <w:t>P</w:t>
      </w:r>
      <w:r w:rsidR="00716E6B" w:rsidRPr="00074A0A">
        <w:t xml:space="preserve">rocedures </w:t>
      </w:r>
      <w:r w:rsidRPr="00074A0A">
        <w:t xml:space="preserve">are established </w:t>
      </w:r>
      <w:r w:rsidR="00716E6B" w:rsidRPr="00074A0A">
        <w:t xml:space="preserve">to reasonably ensure that </w:t>
      </w:r>
      <w:r w:rsidRPr="00074A0A">
        <w:t xml:space="preserve">an operator shall neither extend </w:t>
      </w:r>
      <w:r w:rsidR="00716E6B" w:rsidRPr="00074A0A">
        <w:t xml:space="preserve">credit </w:t>
      </w:r>
      <w:r w:rsidR="00827813">
        <w:t xml:space="preserve">to an authorized player </w:t>
      </w:r>
      <w:r w:rsidR="00307A9C" w:rsidRPr="00074A0A">
        <w:t xml:space="preserve">nor allow the </w:t>
      </w:r>
      <w:r w:rsidR="00716E6B" w:rsidRPr="00074A0A">
        <w:t xml:space="preserve">deposit of funds derived from the extension of credit by affiliates or agents of the operator </w:t>
      </w:r>
      <w:r w:rsidR="00D566FD" w:rsidRPr="00074A0A">
        <w:t>into a patron’s interactive gaming account</w:t>
      </w:r>
      <w:r w:rsidR="00716E6B" w:rsidRPr="00074A0A">
        <w:t>.  Such procedures are delineated within the interactive gaming written system of internal contro</w:t>
      </w:r>
      <w:r w:rsidR="00C3619A" w:rsidRPr="00074A0A">
        <w:t>l pursuant to Regulation 6.090.</w:t>
      </w:r>
    </w:p>
    <w:p w14:paraId="64DC2574" w14:textId="77777777" w:rsidR="00716E6B" w:rsidRPr="00074A0A" w:rsidRDefault="00716E6B" w:rsidP="007A390B">
      <w:pPr>
        <w:pStyle w:val="FirstlevelMICNumbered"/>
      </w:pPr>
      <w:r w:rsidRPr="00074A0A">
        <w:t>Procedures are established to ensure an authorized player has sufficient available funds prior to processing the authorized player’s wagering transaction.</w:t>
      </w:r>
    </w:p>
    <w:p w14:paraId="6C95BC7D" w14:textId="77777777" w:rsidR="00716E6B" w:rsidRPr="00EB169E" w:rsidRDefault="00716E6B" w:rsidP="00D566FD">
      <w:pPr>
        <w:pStyle w:val="MICSSectionHeader"/>
      </w:pPr>
      <w:r w:rsidRPr="00EB169E">
        <w:t>Casino Account Transfers</w:t>
      </w:r>
    </w:p>
    <w:p w14:paraId="476CF016" w14:textId="77777777" w:rsidR="00716E6B" w:rsidRPr="003411AD" w:rsidRDefault="00716E6B" w:rsidP="00716E6B">
      <w:pPr>
        <w:ind w:left="360"/>
        <w:rPr>
          <w:rFonts w:ascii="Arial" w:hAnsi="Arial" w:cs="Arial"/>
          <w:szCs w:val="22"/>
        </w:rPr>
      </w:pPr>
    </w:p>
    <w:p w14:paraId="39434C64" w14:textId="77777777" w:rsidR="00716E6B" w:rsidRPr="00074A0A" w:rsidRDefault="00D566FD" w:rsidP="00D566FD">
      <w:pPr>
        <w:ind w:left="540" w:hanging="540"/>
        <w:rPr>
          <w:rFonts w:ascii="Arial" w:hAnsi="Arial" w:cs="Arial"/>
        </w:rPr>
      </w:pPr>
      <w:r w:rsidRPr="00194CBD">
        <w:rPr>
          <w:rFonts w:ascii="Arial" w:hAnsi="Arial" w:cs="Arial"/>
        </w:rPr>
        <w:t xml:space="preserve">Note: </w:t>
      </w:r>
      <w:r w:rsidRPr="00194CBD">
        <w:rPr>
          <w:rFonts w:ascii="Arial" w:hAnsi="Arial" w:cs="Arial"/>
        </w:rPr>
        <w:tab/>
      </w:r>
      <w:r w:rsidR="00716E6B" w:rsidRPr="00194CBD">
        <w:rPr>
          <w:rFonts w:ascii="Arial" w:hAnsi="Arial" w:cs="Arial"/>
        </w:rPr>
        <w:t>A “casino account” is defined as a</w:t>
      </w:r>
      <w:r w:rsidR="00EB169E" w:rsidRPr="00194CBD">
        <w:rPr>
          <w:rFonts w:ascii="Arial" w:hAnsi="Arial" w:cs="Arial"/>
        </w:rPr>
        <w:t>n authorized</w:t>
      </w:r>
      <w:r w:rsidR="00716E6B" w:rsidRPr="00D9279D">
        <w:rPr>
          <w:rFonts w:ascii="Arial" w:hAnsi="Arial" w:cs="Arial"/>
        </w:rPr>
        <w:t xml:space="preserve"> player’s funds on deposit in </w:t>
      </w:r>
      <w:r w:rsidR="00244F61" w:rsidRPr="00D9279D">
        <w:rPr>
          <w:rFonts w:ascii="Arial" w:hAnsi="Arial" w:cs="Arial"/>
        </w:rPr>
        <w:t xml:space="preserve">any </w:t>
      </w:r>
      <w:r w:rsidR="00716E6B" w:rsidRPr="00D9279D">
        <w:rPr>
          <w:rFonts w:ascii="Arial" w:hAnsi="Arial" w:cs="Arial"/>
        </w:rPr>
        <w:t>safekeeping, front money or wagering</w:t>
      </w:r>
      <w:r w:rsidR="00244F61" w:rsidRPr="00194CBD">
        <w:rPr>
          <w:rFonts w:ascii="Arial" w:hAnsi="Arial" w:cs="Arial"/>
        </w:rPr>
        <w:t xml:space="preserve"> account being maintained at a</w:t>
      </w:r>
      <w:r w:rsidR="00716E6B" w:rsidRPr="00194CBD">
        <w:rPr>
          <w:rFonts w:ascii="Arial" w:hAnsi="Arial" w:cs="Arial"/>
        </w:rPr>
        <w:t xml:space="preserve"> gaming establis</w:t>
      </w:r>
      <w:r w:rsidR="00244F61" w:rsidRPr="00194CBD">
        <w:rPr>
          <w:rFonts w:ascii="Arial" w:hAnsi="Arial" w:cs="Arial"/>
        </w:rPr>
        <w:t xml:space="preserve">hment operated by the </w:t>
      </w:r>
      <w:r w:rsidR="00716E6B" w:rsidRPr="00194CBD">
        <w:rPr>
          <w:rFonts w:ascii="Arial" w:hAnsi="Arial" w:cs="Arial"/>
        </w:rPr>
        <w:t>operator of interactive gaming.</w:t>
      </w:r>
    </w:p>
    <w:p w14:paraId="65D66E58" w14:textId="77777777" w:rsidR="00716E6B" w:rsidRPr="00074A0A" w:rsidRDefault="00716E6B" w:rsidP="00716E6B">
      <w:pPr>
        <w:ind w:left="360"/>
        <w:rPr>
          <w:rFonts w:ascii="Arial" w:hAnsi="Arial" w:cs="Arial"/>
        </w:rPr>
      </w:pPr>
    </w:p>
    <w:p w14:paraId="6E5413E3" w14:textId="77777777" w:rsidR="00716E6B" w:rsidRPr="00074A0A" w:rsidRDefault="00716E6B" w:rsidP="007A390B">
      <w:pPr>
        <w:pStyle w:val="FirstlevelMICNumbered"/>
      </w:pPr>
      <w:r w:rsidRPr="00074A0A">
        <w:t>A transfer of funds between an authorized player’s interactive gaming account and the player’s casino account (i.e., to and from a player’s casino account) is to be transacted through a Board-approved mechanism designed to facilitate el</w:t>
      </w:r>
      <w:r w:rsidR="00C3619A" w:rsidRPr="00074A0A">
        <w:t>ectronic commerce transactions.</w:t>
      </w:r>
    </w:p>
    <w:p w14:paraId="2A8BD737" w14:textId="7DB2676F" w:rsidR="00716E6B" w:rsidRPr="00074A0A" w:rsidRDefault="00716E6B" w:rsidP="007A390B">
      <w:pPr>
        <w:pStyle w:val="FirstlevelMICNumbered"/>
      </w:pPr>
      <w:r w:rsidRPr="00074A0A">
        <w:t>A transfer transaction between an interactive gaming account and a casino account is to be recorded in the “daily interactive gaming player’s funds transactions report” (refer to MICS #</w:t>
      </w:r>
      <w:r w:rsidR="00F57178" w:rsidRPr="00074A0A">
        <w:t>13</w:t>
      </w:r>
      <w:r w:rsidR="00F00177">
        <w:t>1</w:t>
      </w:r>
      <w:r w:rsidRPr="00074A0A">
        <w:t>).</w:t>
      </w:r>
    </w:p>
    <w:p w14:paraId="51CC143F" w14:textId="77777777" w:rsidR="00716E6B" w:rsidRPr="00074A0A" w:rsidRDefault="003513D3" w:rsidP="007A390B">
      <w:pPr>
        <w:pStyle w:val="FirstlevelMICNumbered"/>
      </w:pPr>
      <w:r w:rsidRPr="00074A0A">
        <w:t>For a transfer transaction between an interactive gaming account and a casino account in which an authorized player makes an in-person transfer request at a gaming establishment, a</w:t>
      </w:r>
      <w:r w:rsidR="00716E6B" w:rsidRPr="00074A0A">
        <w:t xml:space="preserve"> transfer document is prepared and maintained which includes:</w:t>
      </w:r>
    </w:p>
    <w:p w14:paraId="1D31A8BA" w14:textId="77777777" w:rsidR="00716E6B" w:rsidRPr="00074A0A" w:rsidRDefault="00716E6B" w:rsidP="007A390B">
      <w:pPr>
        <w:pStyle w:val="ListParagraph"/>
        <w:numPr>
          <w:ilvl w:val="1"/>
          <w:numId w:val="4"/>
        </w:numPr>
        <w:ind w:left="1080"/>
      </w:pPr>
      <w:r w:rsidRPr="00074A0A">
        <w:t>Authorized player’s name, casino account number and interactive gaming account number;</w:t>
      </w:r>
    </w:p>
    <w:p w14:paraId="1522BA5E" w14:textId="77777777" w:rsidR="00716E6B" w:rsidRPr="00074A0A" w:rsidRDefault="00716E6B" w:rsidP="007A390B">
      <w:pPr>
        <w:pStyle w:val="ListParagraph"/>
        <w:numPr>
          <w:ilvl w:val="1"/>
          <w:numId w:val="4"/>
        </w:numPr>
        <w:ind w:left="1080"/>
      </w:pPr>
      <w:r w:rsidRPr="00074A0A">
        <w:t>Date of transfer;</w:t>
      </w:r>
    </w:p>
    <w:p w14:paraId="705476F8" w14:textId="77777777" w:rsidR="00716E6B" w:rsidRPr="00074A0A" w:rsidRDefault="00716E6B" w:rsidP="007A390B">
      <w:pPr>
        <w:pStyle w:val="ListParagraph"/>
        <w:numPr>
          <w:ilvl w:val="1"/>
          <w:numId w:val="4"/>
        </w:numPr>
        <w:ind w:left="1080"/>
      </w:pPr>
      <w:r w:rsidRPr="00074A0A">
        <w:t>Type of transfer (deposit/withdrawal to/from casino account);</w:t>
      </w:r>
    </w:p>
    <w:p w14:paraId="73650B97" w14:textId="77777777" w:rsidR="00716E6B" w:rsidRPr="00827813" w:rsidRDefault="00716E6B" w:rsidP="007A390B">
      <w:pPr>
        <w:pStyle w:val="ListParagraph"/>
        <w:numPr>
          <w:ilvl w:val="1"/>
          <w:numId w:val="4"/>
        </w:numPr>
        <w:ind w:left="1080"/>
      </w:pPr>
      <w:r w:rsidRPr="00074A0A">
        <w:t>Dollar amount of transfer;</w:t>
      </w:r>
    </w:p>
    <w:p w14:paraId="067A97AB" w14:textId="77777777" w:rsidR="00716E6B" w:rsidRPr="00074A0A" w:rsidRDefault="00716E6B" w:rsidP="007A390B">
      <w:pPr>
        <w:pStyle w:val="ListParagraph"/>
        <w:numPr>
          <w:ilvl w:val="1"/>
          <w:numId w:val="4"/>
        </w:numPr>
        <w:ind w:left="1080"/>
      </w:pPr>
      <w:r w:rsidRPr="00074A0A">
        <w:t>Signature of authorized player; and</w:t>
      </w:r>
    </w:p>
    <w:p w14:paraId="28193FAF" w14:textId="77777777" w:rsidR="00716E6B" w:rsidRPr="00074A0A" w:rsidRDefault="00716E6B" w:rsidP="007A390B">
      <w:pPr>
        <w:pStyle w:val="ListParagraph"/>
        <w:numPr>
          <w:ilvl w:val="1"/>
          <w:numId w:val="4"/>
        </w:numPr>
        <w:ind w:left="1080"/>
      </w:pPr>
      <w:r w:rsidRPr="00074A0A">
        <w:t>Signature of employee handling the transaction.</w:t>
      </w:r>
    </w:p>
    <w:p w14:paraId="6BACD7C4" w14:textId="77777777" w:rsidR="00716E6B" w:rsidRPr="00EB169E" w:rsidRDefault="00716E6B" w:rsidP="00D566FD">
      <w:pPr>
        <w:pStyle w:val="MICSSectionHeader"/>
      </w:pPr>
      <w:r w:rsidRPr="00EB169E">
        <w:t>Registering Authorized Players</w:t>
      </w:r>
    </w:p>
    <w:p w14:paraId="60DE6712" w14:textId="77777777" w:rsidR="00716E6B" w:rsidRPr="003411AD" w:rsidRDefault="00716E6B" w:rsidP="00C3619A">
      <w:pPr>
        <w:pStyle w:val="ListParagraph"/>
        <w:numPr>
          <w:ilvl w:val="0"/>
          <w:numId w:val="0"/>
        </w:numPr>
        <w:spacing w:after="0"/>
        <w:rPr>
          <w:szCs w:val="22"/>
        </w:rPr>
      </w:pPr>
    </w:p>
    <w:p w14:paraId="4F251AE5" w14:textId="77777777" w:rsidR="00716E6B" w:rsidRPr="00074A0A" w:rsidRDefault="00716E6B" w:rsidP="007A390B">
      <w:pPr>
        <w:pStyle w:val="FirstlevelMICNumbered"/>
      </w:pPr>
      <w:r w:rsidRPr="00074A0A">
        <w:t xml:space="preserve">The operator shall establish procedures to </w:t>
      </w:r>
      <w:r w:rsidR="00ED5F53" w:rsidRPr="00074A0A">
        <w:t xml:space="preserve">register an individual as an authorized player and to </w:t>
      </w:r>
      <w:r w:rsidRPr="00074A0A">
        <w:t xml:space="preserve">create </w:t>
      </w:r>
      <w:r w:rsidR="00ED5F53" w:rsidRPr="00074A0A">
        <w:t>an</w:t>
      </w:r>
      <w:r w:rsidR="00AB460C">
        <w:t xml:space="preserve"> </w:t>
      </w:r>
      <w:r w:rsidRPr="00074A0A">
        <w:t xml:space="preserve">interactive gaming account </w:t>
      </w:r>
      <w:r w:rsidR="00ED5F53" w:rsidRPr="00074A0A">
        <w:t xml:space="preserve">for the individual </w:t>
      </w:r>
      <w:r w:rsidRPr="00074A0A">
        <w:t xml:space="preserve">pursuant to the requirements of Regulation 5A.110.  Such procedures are delineated within the interactive gaming written system of internal control pursuant to Regulation 6.090.  </w:t>
      </w:r>
    </w:p>
    <w:p w14:paraId="5D85989C" w14:textId="77777777" w:rsidR="00716E6B" w:rsidRPr="00074A0A" w:rsidRDefault="00716E6B" w:rsidP="007A390B">
      <w:pPr>
        <w:pStyle w:val="FirstlevelMICNumbered"/>
      </w:pPr>
      <w:r w:rsidRPr="00074A0A">
        <w:lastRenderedPageBreak/>
        <w:t xml:space="preserve">The information obtained to </w:t>
      </w:r>
      <w:r w:rsidR="00ED5F53" w:rsidRPr="00074A0A">
        <w:t xml:space="preserve">initially </w:t>
      </w:r>
      <w:r w:rsidRPr="00074A0A">
        <w:t>create an authorized player’s interactive gaming account is recorded and maintained.  The information includes:</w:t>
      </w:r>
    </w:p>
    <w:p w14:paraId="693C7535" w14:textId="77777777" w:rsidR="00716E6B" w:rsidRPr="00074A0A" w:rsidRDefault="00244F61" w:rsidP="007A390B">
      <w:pPr>
        <w:pStyle w:val="ListParagraph"/>
        <w:numPr>
          <w:ilvl w:val="1"/>
          <w:numId w:val="4"/>
        </w:numPr>
        <w:ind w:left="1080"/>
      </w:pPr>
      <w:r w:rsidRPr="00074A0A">
        <w:t xml:space="preserve">Authorized player’s </w:t>
      </w:r>
      <w:r w:rsidR="00716E6B" w:rsidRPr="00074A0A">
        <w:t xml:space="preserve">name, authorized player’s fictitious name(s) </w:t>
      </w:r>
      <w:r w:rsidRPr="00074A0A">
        <w:t xml:space="preserve">to be used </w:t>
      </w:r>
      <w:r w:rsidR="00716E6B" w:rsidRPr="00074A0A">
        <w:t>whil</w:t>
      </w:r>
      <w:r w:rsidRPr="00074A0A">
        <w:t>e engaged in interactive gaming (</w:t>
      </w:r>
      <w:r w:rsidR="00716E6B" w:rsidRPr="00074A0A">
        <w:t>if applicable</w:t>
      </w:r>
      <w:r w:rsidRPr="00074A0A">
        <w:t>)</w:t>
      </w:r>
      <w:r w:rsidR="00716E6B" w:rsidRPr="00074A0A">
        <w:t xml:space="preserve">, and </w:t>
      </w:r>
      <w:r w:rsidRPr="00074A0A">
        <w:t xml:space="preserve">current residential </w:t>
      </w:r>
      <w:r w:rsidR="00716E6B" w:rsidRPr="00074A0A">
        <w:t>address;</w:t>
      </w:r>
    </w:p>
    <w:p w14:paraId="4F69589B" w14:textId="77777777" w:rsidR="0039560D" w:rsidRPr="00074A0A" w:rsidRDefault="00674DEC" w:rsidP="007A390B">
      <w:pPr>
        <w:pStyle w:val="ListParagraph"/>
        <w:numPr>
          <w:ilvl w:val="1"/>
          <w:numId w:val="4"/>
        </w:numPr>
        <w:ind w:left="1080"/>
      </w:pPr>
      <w:r w:rsidRPr="00074A0A">
        <w:t>Date information provided by</w:t>
      </w:r>
      <w:r w:rsidR="0039560D" w:rsidRPr="00074A0A">
        <w:t xml:space="preserve"> authorized player;</w:t>
      </w:r>
    </w:p>
    <w:p w14:paraId="177910CC" w14:textId="77777777" w:rsidR="00716E6B" w:rsidRPr="00074A0A" w:rsidRDefault="00716E6B" w:rsidP="007A390B">
      <w:pPr>
        <w:pStyle w:val="ListParagraph"/>
        <w:numPr>
          <w:ilvl w:val="1"/>
          <w:numId w:val="4"/>
        </w:numPr>
        <w:ind w:left="1080"/>
      </w:pPr>
      <w:r w:rsidRPr="00074A0A">
        <w:t>Authorized player’s date of birth</w:t>
      </w:r>
      <w:r w:rsidR="00C34AAD" w:rsidRPr="00074A0A">
        <w:t xml:space="preserve"> showing that the individual is 21 years of age or older</w:t>
      </w:r>
      <w:r w:rsidRPr="00074A0A">
        <w:t>;</w:t>
      </w:r>
    </w:p>
    <w:p w14:paraId="1A861776" w14:textId="77777777" w:rsidR="00C34AAD" w:rsidRPr="00074A0A" w:rsidRDefault="00C34AAD" w:rsidP="007A390B">
      <w:pPr>
        <w:pStyle w:val="ListParagraph"/>
        <w:numPr>
          <w:ilvl w:val="1"/>
          <w:numId w:val="4"/>
        </w:numPr>
        <w:ind w:left="1080"/>
      </w:pPr>
      <w:r w:rsidRPr="00074A0A">
        <w:t>Authorized player’s physical address where the individual resides;</w:t>
      </w:r>
    </w:p>
    <w:p w14:paraId="253EC9EF" w14:textId="77777777" w:rsidR="00C34AAD" w:rsidRPr="00074A0A" w:rsidRDefault="00C34AAD" w:rsidP="007A390B">
      <w:pPr>
        <w:pStyle w:val="ListParagraph"/>
        <w:numPr>
          <w:ilvl w:val="1"/>
          <w:numId w:val="4"/>
        </w:numPr>
        <w:ind w:left="1080"/>
      </w:pPr>
      <w:r w:rsidRPr="00074A0A">
        <w:t>Authorized player’s social security number, if a United States resident;</w:t>
      </w:r>
    </w:p>
    <w:p w14:paraId="74D594E9" w14:textId="77777777" w:rsidR="00C34AAD" w:rsidRPr="00074A0A" w:rsidRDefault="00C34AAD" w:rsidP="007A390B">
      <w:pPr>
        <w:pStyle w:val="ListParagraph"/>
        <w:numPr>
          <w:ilvl w:val="1"/>
          <w:numId w:val="4"/>
        </w:numPr>
        <w:ind w:left="1080"/>
      </w:pPr>
      <w:r w:rsidRPr="00074A0A">
        <w:t xml:space="preserve">That the authorized player had not </w:t>
      </w:r>
      <w:r w:rsidR="00642B62" w:rsidRPr="00074A0A">
        <w:t xml:space="preserve">been </w:t>
      </w:r>
      <w:r w:rsidRPr="00074A0A">
        <w:t>previously self-excluded with the operator and otherwise remains on the operator’s self-exclusion list;</w:t>
      </w:r>
    </w:p>
    <w:p w14:paraId="40BEAC99" w14:textId="77777777" w:rsidR="00C34AAD" w:rsidRPr="00074A0A" w:rsidRDefault="00C34AAD" w:rsidP="007A390B">
      <w:pPr>
        <w:pStyle w:val="ListParagraph"/>
        <w:numPr>
          <w:ilvl w:val="1"/>
          <w:numId w:val="4"/>
        </w:numPr>
        <w:ind w:left="1080"/>
      </w:pPr>
      <w:r w:rsidRPr="00074A0A">
        <w:t xml:space="preserve">That the authorized player is not on the list of excluded persons </w:t>
      </w:r>
      <w:r w:rsidR="0059573B" w:rsidRPr="00074A0A">
        <w:t>established</w:t>
      </w:r>
      <w:r w:rsidRPr="00074A0A">
        <w:t xml:space="preserve"> pursuant </w:t>
      </w:r>
      <w:r w:rsidR="00503AEC" w:rsidRPr="00074A0A">
        <w:t>to NRS 463.151 and Regulation 28</w:t>
      </w:r>
      <w:r w:rsidRPr="00074A0A">
        <w:t>;</w:t>
      </w:r>
      <w:r w:rsidR="0059573B" w:rsidRPr="00074A0A">
        <w:t xml:space="preserve"> and</w:t>
      </w:r>
    </w:p>
    <w:p w14:paraId="6DF05075" w14:textId="77777777" w:rsidR="00716E6B" w:rsidRPr="00074A0A" w:rsidRDefault="00716E6B" w:rsidP="007A390B">
      <w:pPr>
        <w:pStyle w:val="ListParagraph"/>
        <w:numPr>
          <w:ilvl w:val="1"/>
          <w:numId w:val="4"/>
        </w:numPr>
        <w:ind w:left="1080"/>
      </w:pPr>
      <w:r w:rsidRPr="00074A0A">
        <w:t>Aut</w:t>
      </w:r>
      <w:r w:rsidR="009870AB">
        <w:t>horized player’s e-mail address</w:t>
      </w:r>
      <w:r w:rsidR="00A31ABD">
        <w:t>, if used as medium of communication with authorized player.</w:t>
      </w:r>
    </w:p>
    <w:p w14:paraId="374B8168" w14:textId="77777777" w:rsidR="00C95359" w:rsidRDefault="0059573B" w:rsidP="007A390B">
      <w:pPr>
        <w:pStyle w:val="FirstlevelMICNumbered"/>
      </w:pPr>
      <w:r w:rsidRPr="00074A0A">
        <w:t xml:space="preserve">Within 30 days of </w:t>
      </w:r>
      <w:r w:rsidR="004B081E" w:rsidRPr="00074A0A">
        <w:t>an authorized player providing registration information</w:t>
      </w:r>
      <w:r w:rsidRPr="00074A0A">
        <w:t>, the operator of intera</w:t>
      </w:r>
      <w:r w:rsidR="004B081E" w:rsidRPr="00074A0A">
        <w:t>ctive gaming shall perform</w:t>
      </w:r>
      <w:r w:rsidRPr="00074A0A">
        <w:t xml:space="preserve"> procedures to verify the information provided by </w:t>
      </w:r>
      <w:r w:rsidR="00F20AC2" w:rsidRPr="00074A0A">
        <w:t xml:space="preserve">the </w:t>
      </w:r>
      <w:r w:rsidR="008D2B68" w:rsidRPr="00074A0A">
        <w:t xml:space="preserve">authorized player; and </w:t>
      </w:r>
      <w:r w:rsidR="00FE731C" w:rsidRPr="00074A0A">
        <w:t xml:space="preserve">the operator </w:t>
      </w:r>
      <w:r w:rsidR="008D2B68" w:rsidRPr="00074A0A">
        <w:t xml:space="preserve">is to limit interactive gaming account activity </w:t>
      </w:r>
      <w:r w:rsidR="00F20AC2" w:rsidRPr="00074A0A">
        <w:t xml:space="preserve">during the operator’s verification of information period </w:t>
      </w:r>
      <w:r w:rsidRPr="00074A0A">
        <w:t>pursuant to the req</w:t>
      </w:r>
      <w:r w:rsidR="00232AB4" w:rsidRPr="00074A0A">
        <w:t>uirements of Regulation 5A.110</w:t>
      </w:r>
      <w:r w:rsidR="00D27C32" w:rsidRPr="00074A0A">
        <w:t xml:space="preserve">.  </w:t>
      </w:r>
      <w:r w:rsidR="00705C78">
        <w:t>The operator may involve a service provider’s verification process</w:t>
      </w:r>
      <w:r w:rsidR="007704A6">
        <w:t xml:space="preserve">. </w:t>
      </w:r>
      <w:r w:rsidR="00C95359">
        <w:t xml:space="preserve"> </w:t>
      </w:r>
      <w:r w:rsidR="00D27C32" w:rsidRPr="00074A0A">
        <w:t xml:space="preserve">Such </w:t>
      </w:r>
      <w:r w:rsidR="002B50F0" w:rsidRPr="00074A0A">
        <w:t xml:space="preserve">verification </w:t>
      </w:r>
      <w:r w:rsidR="00D27C32" w:rsidRPr="00074A0A">
        <w:t>procedures are delineated within the interactive gaming written system of internal control pursuant to Regulation 6.090.  The verification procedur</w:t>
      </w:r>
      <w:r w:rsidR="00FE731C" w:rsidRPr="00074A0A">
        <w:t>es performed</w:t>
      </w:r>
      <w:r w:rsidR="00D27C32" w:rsidRPr="00074A0A">
        <w:t xml:space="preserve"> by the operator of interactive gaming are to be recorded and maintained which is to in</w:t>
      </w:r>
      <w:r w:rsidR="00C95359">
        <w:t>clude the following information:</w:t>
      </w:r>
    </w:p>
    <w:p w14:paraId="66B031A5" w14:textId="77777777" w:rsidR="00F66D54" w:rsidRDefault="00FD4A53">
      <w:pPr>
        <w:pStyle w:val="FirstlevelMICNumbered"/>
        <w:numPr>
          <w:ilvl w:val="0"/>
          <w:numId w:val="21"/>
        </w:numPr>
      </w:pPr>
      <w:r>
        <w:t>If a service provider performs the verification process, the service provider’s verification results and verification date;</w:t>
      </w:r>
    </w:p>
    <w:p w14:paraId="106D6FFE" w14:textId="77777777" w:rsidR="00F66D54" w:rsidRDefault="00FD4A53">
      <w:pPr>
        <w:pStyle w:val="FirstlevelMICNumbered"/>
        <w:numPr>
          <w:ilvl w:val="0"/>
          <w:numId w:val="21"/>
        </w:numPr>
      </w:pPr>
      <w:r>
        <w:t xml:space="preserve">If not using a service </w:t>
      </w:r>
      <w:r w:rsidR="00557E90">
        <w:t xml:space="preserve">provider or if the player’s registration information does not result in a positive verification, the type of identification credential provided by the authorized player, the last four digits of the </w:t>
      </w:r>
      <w:r w:rsidR="00557E90" w:rsidRPr="004A5E8C">
        <w:t>relevant credential number, expiration date of credential, d</w:t>
      </w:r>
      <w:r w:rsidR="00557E90">
        <w:t>ate credential was examined; and</w:t>
      </w:r>
    </w:p>
    <w:p w14:paraId="516E3013" w14:textId="77777777" w:rsidR="00F66D54" w:rsidRDefault="00C95359">
      <w:pPr>
        <w:spacing w:after="200"/>
        <w:ind w:left="1260" w:hanging="396"/>
        <w:rPr>
          <w:rFonts w:ascii="Arial" w:hAnsi="Arial" w:cs="Arial"/>
        </w:rPr>
      </w:pPr>
      <w:r w:rsidRPr="004A5E8C">
        <w:rPr>
          <w:rFonts w:ascii="Arial" w:hAnsi="Arial" w:cs="Arial"/>
        </w:rPr>
        <w:t>c</w:t>
      </w:r>
      <w:r w:rsidR="00D42A0D">
        <w:rPr>
          <w:rFonts w:ascii="Arial" w:hAnsi="Arial" w:cs="Arial"/>
        </w:rPr>
        <w:t xml:space="preserve">. </w:t>
      </w:r>
      <w:r w:rsidR="008536B9">
        <w:rPr>
          <w:rFonts w:ascii="Arial" w:hAnsi="Arial" w:cs="Arial"/>
        </w:rPr>
        <w:tab/>
      </w:r>
      <w:r w:rsidR="00716E6B" w:rsidRPr="004A5E8C">
        <w:rPr>
          <w:rFonts w:ascii="Arial" w:hAnsi="Arial" w:cs="Arial"/>
        </w:rPr>
        <w:t>Source used to verify the accuracy of the information provided</w:t>
      </w:r>
      <w:r w:rsidR="000C24EA" w:rsidRPr="004A5E8C">
        <w:rPr>
          <w:rFonts w:ascii="Arial" w:hAnsi="Arial" w:cs="Arial"/>
        </w:rPr>
        <w:t xml:space="preserve"> for the authorized player’s</w:t>
      </w:r>
      <w:r w:rsidR="007E428E">
        <w:rPr>
          <w:rFonts w:ascii="Arial" w:hAnsi="Arial" w:cs="Arial"/>
        </w:rPr>
        <w:t xml:space="preserve"> </w:t>
      </w:r>
      <w:r w:rsidR="000C24EA" w:rsidRPr="004A5E8C">
        <w:rPr>
          <w:rFonts w:ascii="Arial" w:hAnsi="Arial" w:cs="Arial"/>
        </w:rPr>
        <w:t xml:space="preserve">date </w:t>
      </w:r>
      <w:r w:rsidR="0013241A">
        <w:rPr>
          <w:rFonts w:ascii="Arial" w:hAnsi="Arial" w:cs="Arial"/>
        </w:rPr>
        <w:t>of</w:t>
      </w:r>
      <w:r w:rsidR="003C70BF">
        <w:rPr>
          <w:rFonts w:ascii="Arial" w:hAnsi="Arial" w:cs="Arial"/>
        </w:rPr>
        <w:t xml:space="preserve"> </w:t>
      </w:r>
      <w:r w:rsidR="000C24EA" w:rsidRPr="004A5E8C">
        <w:rPr>
          <w:rFonts w:ascii="Arial" w:hAnsi="Arial" w:cs="Arial"/>
        </w:rPr>
        <w:t>birth and the physical address where the authorized player resides</w:t>
      </w:r>
      <w:r w:rsidR="00716E6B" w:rsidRPr="004A5E8C">
        <w:rPr>
          <w:rFonts w:ascii="Arial" w:hAnsi="Arial" w:cs="Arial"/>
        </w:rPr>
        <w:t>.</w:t>
      </w:r>
    </w:p>
    <w:p w14:paraId="0B3729B7" w14:textId="77777777" w:rsidR="00A75585" w:rsidRPr="00074A0A" w:rsidRDefault="00232AB4" w:rsidP="007A390B">
      <w:pPr>
        <w:pStyle w:val="FirstlevelMICNumbered"/>
      </w:pPr>
      <w:r w:rsidRPr="00074A0A">
        <w:t>Pursuant to Regulation 5A.110</w:t>
      </w:r>
      <w:r w:rsidR="00A75585" w:rsidRPr="00074A0A">
        <w:t xml:space="preserve">, the operator of interactive gaming is to establish procedures for handling the unsuccessful verification of the information provided by an individual who is registering as an authorized player.  Such procedures are delineated within the interactive gaming written system of internal control pursuant to Regulation 6.090.  The </w:t>
      </w:r>
      <w:r w:rsidR="00FD59BE" w:rsidRPr="00074A0A">
        <w:t>operator of interactive gaming is to record and maintain the following information:</w:t>
      </w:r>
    </w:p>
    <w:p w14:paraId="5E47F8AB" w14:textId="77777777" w:rsidR="00FD59BE" w:rsidRPr="00074A0A" w:rsidRDefault="00FD59BE" w:rsidP="007A390B">
      <w:pPr>
        <w:pStyle w:val="FirstlevelMICNumbered"/>
        <w:numPr>
          <w:ilvl w:val="1"/>
          <w:numId w:val="4"/>
        </w:numPr>
        <w:ind w:left="1080"/>
      </w:pPr>
      <w:r w:rsidRPr="00074A0A">
        <w:t>Authorized playe</w:t>
      </w:r>
      <w:r w:rsidR="008B680E" w:rsidRPr="00074A0A">
        <w:t xml:space="preserve">r’s name and </w:t>
      </w:r>
      <w:r w:rsidRPr="00074A0A">
        <w:t>account number;</w:t>
      </w:r>
    </w:p>
    <w:p w14:paraId="0A1B91E4" w14:textId="77777777" w:rsidR="00FD59BE" w:rsidRPr="00074A0A" w:rsidRDefault="008B680E" w:rsidP="007A390B">
      <w:pPr>
        <w:pStyle w:val="FirstlevelMICNumbered"/>
        <w:numPr>
          <w:ilvl w:val="1"/>
          <w:numId w:val="4"/>
        </w:numPr>
        <w:ind w:left="1080"/>
      </w:pPr>
      <w:r w:rsidRPr="00074A0A">
        <w:t xml:space="preserve">Date the </w:t>
      </w:r>
      <w:r w:rsidR="00FD59BE" w:rsidRPr="00074A0A">
        <w:t>account was suspended from further interactive gaming by the authorized player;</w:t>
      </w:r>
    </w:p>
    <w:p w14:paraId="5EB87C2B" w14:textId="77777777" w:rsidR="00FD59BE" w:rsidRPr="00074A0A" w:rsidRDefault="008B680E" w:rsidP="007A390B">
      <w:pPr>
        <w:pStyle w:val="FirstlevelMICNumbered"/>
        <w:numPr>
          <w:ilvl w:val="1"/>
          <w:numId w:val="4"/>
        </w:numPr>
        <w:ind w:left="1080"/>
      </w:pPr>
      <w:r w:rsidRPr="00074A0A">
        <w:t xml:space="preserve">Date the </w:t>
      </w:r>
      <w:r w:rsidR="00FD59BE" w:rsidRPr="00074A0A">
        <w:t>account was closed;</w:t>
      </w:r>
    </w:p>
    <w:p w14:paraId="66805B21" w14:textId="77777777" w:rsidR="00FD59BE" w:rsidRPr="00074A0A" w:rsidRDefault="00FD59BE" w:rsidP="007A390B">
      <w:pPr>
        <w:pStyle w:val="FirstlevelMICNumbered"/>
        <w:numPr>
          <w:ilvl w:val="1"/>
          <w:numId w:val="4"/>
        </w:numPr>
        <w:ind w:left="1080"/>
      </w:pPr>
      <w:r w:rsidRPr="00074A0A">
        <w:lastRenderedPageBreak/>
        <w:t>Amount of winnings retained which were attributable to the authorized player; and</w:t>
      </w:r>
    </w:p>
    <w:p w14:paraId="6534F533" w14:textId="77777777" w:rsidR="00FD59BE" w:rsidRPr="00074A0A" w:rsidRDefault="009023C2" w:rsidP="007A390B">
      <w:pPr>
        <w:pStyle w:val="FirstlevelMICNumbered"/>
        <w:numPr>
          <w:ilvl w:val="1"/>
          <w:numId w:val="4"/>
        </w:numPr>
        <w:ind w:left="1080"/>
      </w:pPr>
      <w:r w:rsidRPr="00074A0A">
        <w:t xml:space="preserve">Balance of </w:t>
      </w:r>
      <w:r w:rsidR="00FD59BE" w:rsidRPr="00074A0A">
        <w:t>amount refunded to the authorized player</w:t>
      </w:r>
      <w:r w:rsidR="008B680E" w:rsidRPr="00074A0A">
        <w:t>.</w:t>
      </w:r>
    </w:p>
    <w:p w14:paraId="3BAF9B2A" w14:textId="77777777" w:rsidR="00716E6B" w:rsidRPr="00EB169E" w:rsidRDefault="00716E6B" w:rsidP="00D566FD">
      <w:pPr>
        <w:pStyle w:val="MICSSectionHeader"/>
      </w:pPr>
      <w:r w:rsidRPr="00EB169E">
        <w:t>Identification and Verification of Authorized Players</w:t>
      </w:r>
    </w:p>
    <w:p w14:paraId="5AE07AD7" w14:textId="77777777" w:rsidR="00D566FD" w:rsidRPr="003411AD" w:rsidRDefault="00D566FD" w:rsidP="00D566FD">
      <w:pPr>
        <w:pStyle w:val="MICSSectionHeader"/>
        <w:rPr>
          <w:b w:val="0"/>
          <w:szCs w:val="22"/>
        </w:rPr>
      </w:pPr>
    </w:p>
    <w:p w14:paraId="70D5691D" w14:textId="77777777" w:rsidR="00716E6B" w:rsidRPr="00074A0A" w:rsidRDefault="00716E6B" w:rsidP="007A390B">
      <w:pPr>
        <w:pStyle w:val="FirstlevelMICNumbered"/>
      </w:pPr>
      <w:r w:rsidRPr="00074A0A">
        <w:t xml:space="preserve">The operator shall establish procedures to verify the </w:t>
      </w:r>
      <w:r w:rsidR="007775DE" w:rsidRPr="00074A0A">
        <w:t xml:space="preserve">identity </w:t>
      </w:r>
      <w:r w:rsidR="00BC1B30" w:rsidRPr="00074A0A">
        <w:t xml:space="preserve">of an authorized player to prevent those who are not authorized players </w:t>
      </w:r>
      <w:r w:rsidR="00295D0E" w:rsidRPr="00074A0A">
        <w:t xml:space="preserve">from engaging </w:t>
      </w:r>
      <w:r w:rsidRPr="00074A0A">
        <w:t>in interactive gaming.  Such procedures are delineated within the interactive gaming written system of internal control pursuant to Regulation 6.090.</w:t>
      </w:r>
    </w:p>
    <w:p w14:paraId="462E63AA" w14:textId="77777777" w:rsidR="00716E6B" w:rsidRPr="00074A0A" w:rsidRDefault="00FC48E8" w:rsidP="00D566FD">
      <w:pPr>
        <w:pStyle w:val="NotesfollowingMICS"/>
        <w:rPr>
          <w:i/>
        </w:rPr>
      </w:pPr>
      <w:r w:rsidRPr="00074A0A">
        <w:t xml:space="preserve">Note: </w:t>
      </w:r>
      <w:r w:rsidR="00716E6B" w:rsidRPr="00074A0A">
        <w:t xml:space="preserve">The procedures are to involve robust identification methods to mitigate the risks of non face-to-face transactions inherent in interactive gaming.  </w:t>
      </w:r>
    </w:p>
    <w:p w14:paraId="7CB23A69" w14:textId="77777777" w:rsidR="00716E6B" w:rsidRPr="003411AD" w:rsidRDefault="00716E6B" w:rsidP="00716E6B">
      <w:pPr>
        <w:ind w:left="540" w:right="-1440"/>
        <w:rPr>
          <w:rFonts w:ascii="Arial" w:hAnsi="Arial" w:cs="Arial"/>
          <w:sz w:val="24"/>
          <w:szCs w:val="22"/>
        </w:rPr>
      </w:pPr>
    </w:p>
    <w:p w14:paraId="5C77BD30" w14:textId="77777777" w:rsidR="00716E6B" w:rsidRPr="00EB169E" w:rsidRDefault="00716E6B" w:rsidP="00D566FD">
      <w:pPr>
        <w:pStyle w:val="MICSSectionHeader"/>
      </w:pPr>
      <w:r w:rsidRPr="00EB169E">
        <w:t xml:space="preserve">Protection of the Interactive Gaming Accounts </w:t>
      </w:r>
    </w:p>
    <w:p w14:paraId="78A1BBC4" w14:textId="77777777" w:rsidR="00716E6B" w:rsidRPr="00721CD9" w:rsidRDefault="00716E6B" w:rsidP="00716E6B">
      <w:pPr>
        <w:rPr>
          <w:rFonts w:ascii="Arial" w:hAnsi="Arial" w:cs="Arial"/>
          <w:sz w:val="22"/>
          <w:szCs w:val="22"/>
        </w:rPr>
      </w:pPr>
      <w:r w:rsidRPr="00074A0A">
        <w:rPr>
          <w:rFonts w:ascii="Arial" w:hAnsi="Arial" w:cs="Arial"/>
        </w:rPr>
        <w:t xml:space="preserve"> </w:t>
      </w:r>
    </w:p>
    <w:p w14:paraId="6FAD4C88" w14:textId="77777777" w:rsidR="00716E6B" w:rsidRPr="00074A0A" w:rsidRDefault="00716E6B" w:rsidP="007A390B">
      <w:pPr>
        <w:pStyle w:val="FirstlevelMICNumbered"/>
      </w:pPr>
      <w:r w:rsidRPr="00074A0A">
        <w:t xml:space="preserve">An authorized player may hold only one interactive gaming account with the operator of interactive gaming.  </w:t>
      </w:r>
    </w:p>
    <w:p w14:paraId="665DE0D6" w14:textId="77777777" w:rsidR="00ED253F" w:rsidRPr="00074A0A" w:rsidRDefault="00ED253F" w:rsidP="007A390B">
      <w:pPr>
        <w:pStyle w:val="FirstlevelMICNumbered"/>
      </w:pPr>
      <w:r w:rsidRPr="00074A0A">
        <w:t xml:space="preserve">Procedures are established to reasonably ensure that no authorized player shall occupy </w:t>
      </w:r>
      <w:r w:rsidR="00AB5BD2" w:rsidRPr="00074A0A">
        <w:t>m</w:t>
      </w:r>
      <w:r w:rsidR="00600FF4" w:rsidRPr="00074A0A">
        <w:t>ore than one position at a game</w:t>
      </w:r>
      <w:r w:rsidRPr="00074A0A">
        <w:t xml:space="preserve"> at any given time.  The procedures established are to be delineated in the interactive gaming written system of internal control pursuant to Regulation 6.090.</w:t>
      </w:r>
    </w:p>
    <w:p w14:paraId="3A874D15" w14:textId="01BA0451" w:rsidR="00716E6B" w:rsidRPr="00074A0A" w:rsidRDefault="00716E6B" w:rsidP="007A390B">
      <w:pPr>
        <w:pStyle w:val="FirstlevelMICNumbered"/>
      </w:pPr>
      <w:r w:rsidRPr="00074A0A">
        <w:t>An interactive gaming account cannot be set up with an anonymous or fictitious name</w:t>
      </w:r>
      <w:r w:rsidR="007775DE" w:rsidRPr="00074A0A">
        <w:t>, but may be associated with one or more fictitious “screen names”</w:t>
      </w:r>
      <w:r w:rsidR="004C07ED">
        <w:t xml:space="preserve"> or </w:t>
      </w:r>
      <w:r w:rsidR="00C56EB2">
        <w:t>may remain anonymous</w:t>
      </w:r>
      <w:r w:rsidR="007775DE" w:rsidRPr="00074A0A">
        <w:t xml:space="preserve"> while engaging in interactive gaming provided that the</w:t>
      </w:r>
      <w:r w:rsidR="00D37C30" w:rsidRPr="00074A0A">
        <w:t xml:space="preserve"> operator complies with MICS #7</w:t>
      </w:r>
      <w:r w:rsidR="004C07ED">
        <w:t>4</w:t>
      </w:r>
      <w:r w:rsidR="007775DE" w:rsidRPr="00074A0A">
        <w:t>(a).</w:t>
      </w:r>
    </w:p>
    <w:p w14:paraId="73A4E236" w14:textId="77777777" w:rsidR="00716E6B" w:rsidRPr="00074A0A" w:rsidRDefault="00716E6B" w:rsidP="007A390B">
      <w:pPr>
        <w:pStyle w:val="FirstlevelMICNumbered"/>
      </w:pPr>
      <w:r w:rsidRPr="00074A0A">
        <w:t>The interactive gaming written system of internal control pursuant to Regulation 6.090 is to delineate:</w:t>
      </w:r>
    </w:p>
    <w:p w14:paraId="17872BAE" w14:textId="77777777" w:rsidR="00716E6B" w:rsidRPr="00074A0A" w:rsidRDefault="00716E6B" w:rsidP="007A390B">
      <w:pPr>
        <w:pStyle w:val="ListParagraph"/>
        <w:numPr>
          <w:ilvl w:val="1"/>
          <w:numId w:val="4"/>
        </w:numPr>
        <w:ind w:left="1080"/>
      </w:pPr>
      <w:r w:rsidRPr="00074A0A">
        <w:t>Procedures established for the use of a payment processor to allow the operator of interactive gaming to fund an authorized play</w:t>
      </w:r>
      <w:r w:rsidR="00941F7E" w:rsidRPr="00074A0A">
        <w:t>er’s interactive gaming account;</w:t>
      </w:r>
    </w:p>
    <w:p w14:paraId="37A361A4" w14:textId="77777777" w:rsidR="00716E6B" w:rsidRPr="00074A0A" w:rsidRDefault="00716E6B" w:rsidP="007A390B">
      <w:pPr>
        <w:pStyle w:val="ListParagraph"/>
        <w:numPr>
          <w:ilvl w:val="1"/>
          <w:numId w:val="4"/>
        </w:numPr>
        <w:ind w:left="1080"/>
      </w:pPr>
      <w:r w:rsidRPr="00074A0A">
        <w:t>The deposit methods available to authorized players to fund accounts and a complete description of the entire process for each deposit method, including situations where additional information</w:t>
      </w:r>
      <w:r w:rsidR="00941F7E" w:rsidRPr="00074A0A">
        <w:t xml:space="preserve"> must be </w:t>
      </w:r>
      <w:r w:rsidRPr="00074A0A">
        <w:t>requested</w:t>
      </w:r>
      <w:r w:rsidR="00941F7E" w:rsidRPr="00074A0A">
        <w:t xml:space="preserve"> prior to completing the deposit transaction; and</w:t>
      </w:r>
    </w:p>
    <w:p w14:paraId="11E5A999" w14:textId="77777777" w:rsidR="002F4A57" w:rsidRDefault="00716E6B" w:rsidP="002F4A57">
      <w:pPr>
        <w:pStyle w:val="ListParagraph"/>
        <w:numPr>
          <w:ilvl w:val="1"/>
          <w:numId w:val="4"/>
        </w:numPr>
        <w:ind w:left="1080"/>
      </w:pPr>
      <w:r w:rsidRPr="00074A0A">
        <w:t>Pr</w:t>
      </w:r>
      <w:r w:rsidR="007775DE" w:rsidRPr="00074A0A">
        <w:t>ocedures performed to</w:t>
      </w:r>
      <w:r w:rsidR="00367F40" w:rsidRPr="00074A0A">
        <w:t xml:space="preserve"> not allow an authorized player’s interactive gaming account to be overdrawn unless caused by payment processing issues outs</w:t>
      </w:r>
      <w:r w:rsidR="00AB460C">
        <w:t xml:space="preserve">ide the control of the operator </w:t>
      </w:r>
      <w:r w:rsidR="00367F40" w:rsidRPr="00074A0A">
        <w:t>(e.g., chargebacks)</w:t>
      </w:r>
      <w:r w:rsidRPr="00074A0A">
        <w:t>.</w:t>
      </w:r>
    </w:p>
    <w:p w14:paraId="71C6CD16" w14:textId="77777777" w:rsidR="00D200EB" w:rsidRPr="00074A0A" w:rsidRDefault="00716E6B" w:rsidP="007A390B">
      <w:pPr>
        <w:pStyle w:val="FirstlevelMICNumbered"/>
      </w:pPr>
      <w:r w:rsidRPr="00074A0A">
        <w:t>The routing procedures for deposits by mail (</w:t>
      </w:r>
      <w:r w:rsidR="00941F7E" w:rsidRPr="00074A0A">
        <w:t>e.g</w:t>
      </w:r>
      <w:r w:rsidRPr="00074A0A">
        <w:t>., checks, cashier’s checks, or money orders) require that the mail deposits are received by a department independent of the interactive gaming department.</w:t>
      </w:r>
    </w:p>
    <w:p w14:paraId="72B6B575" w14:textId="77777777" w:rsidR="00716E6B" w:rsidRPr="00074A0A" w:rsidRDefault="00D200EB" w:rsidP="007A390B">
      <w:pPr>
        <w:pStyle w:val="FirstlevelMICNumbered"/>
      </w:pPr>
      <w:r w:rsidRPr="00074A0A">
        <w:t>Interactive gaming account</w:t>
      </w:r>
      <w:r w:rsidR="00716E6B" w:rsidRPr="00074A0A">
        <w:t xml:space="preserve"> deposits received via mail are documented on a listing indicating the following:</w:t>
      </w:r>
    </w:p>
    <w:p w14:paraId="665C3C11" w14:textId="77777777" w:rsidR="00716E6B" w:rsidRPr="00074A0A" w:rsidRDefault="00716E6B" w:rsidP="007A390B">
      <w:pPr>
        <w:pStyle w:val="ListParagraph"/>
        <w:numPr>
          <w:ilvl w:val="1"/>
          <w:numId w:val="4"/>
        </w:numPr>
        <w:ind w:left="1080"/>
      </w:pPr>
      <w:r w:rsidRPr="00074A0A">
        <w:t>Authorized player’s name on account to which the deposit is being applied and the name o</w:t>
      </w:r>
      <w:r w:rsidR="00941F7E" w:rsidRPr="00074A0A">
        <w:t>f individual making the deposit</w:t>
      </w:r>
      <w:r w:rsidRPr="00074A0A">
        <w:t xml:space="preserve"> </w:t>
      </w:r>
      <w:r w:rsidR="00941F7E" w:rsidRPr="00074A0A">
        <w:t>(if made by other</w:t>
      </w:r>
      <w:r w:rsidRPr="00074A0A">
        <w:t xml:space="preserve"> than the authorized player</w:t>
      </w:r>
      <w:r w:rsidR="00941F7E" w:rsidRPr="00074A0A">
        <w:t>);</w:t>
      </w:r>
    </w:p>
    <w:p w14:paraId="7B794E09" w14:textId="77777777" w:rsidR="00716E6B" w:rsidRPr="00074A0A" w:rsidRDefault="00941F7E" w:rsidP="007A390B">
      <w:pPr>
        <w:pStyle w:val="ListParagraph"/>
        <w:numPr>
          <w:ilvl w:val="1"/>
          <w:numId w:val="4"/>
        </w:numPr>
        <w:ind w:left="1080"/>
      </w:pPr>
      <w:r w:rsidRPr="00074A0A">
        <w:t>Amount of deposit;</w:t>
      </w:r>
    </w:p>
    <w:p w14:paraId="77B3A4C1" w14:textId="77777777" w:rsidR="00716E6B" w:rsidRPr="00074A0A" w:rsidRDefault="00716E6B" w:rsidP="007A390B">
      <w:pPr>
        <w:pStyle w:val="ListParagraph"/>
        <w:numPr>
          <w:ilvl w:val="1"/>
          <w:numId w:val="4"/>
        </w:numPr>
        <w:ind w:left="1080"/>
      </w:pPr>
      <w:r w:rsidRPr="00074A0A">
        <w:t xml:space="preserve">Nature of </w:t>
      </w:r>
      <w:r w:rsidR="00941F7E" w:rsidRPr="00074A0A">
        <w:t>deposit (if other than a check); and</w:t>
      </w:r>
    </w:p>
    <w:p w14:paraId="41C4791F" w14:textId="77777777" w:rsidR="00716E6B" w:rsidRPr="00074A0A" w:rsidRDefault="00716E6B" w:rsidP="007A390B">
      <w:pPr>
        <w:pStyle w:val="ListParagraph"/>
        <w:numPr>
          <w:ilvl w:val="1"/>
          <w:numId w:val="4"/>
        </w:numPr>
        <w:ind w:left="1080"/>
      </w:pPr>
      <w:r w:rsidRPr="00074A0A">
        <w:lastRenderedPageBreak/>
        <w:t>Date payment was received.</w:t>
      </w:r>
    </w:p>
    <w:p w14:paraId="29678197" w14:textId="77777777" w:rsidR="00716E6B" w:rsidRPr="00194CBD" w:rsidRDefault="00716E6B" w:rsidP="007A390B">
      <w:pPr>
        <w:pStyle w:val="FirstlevelMICNumbered"/>
      </w:pPr>
      <w:r w:rsidRPr="00194CBD">
        <w:t>Direct access to an active authorized player’s interactive gaming account to withdraw funds is restricted to the authorized player who owns the interactive gaming account and</w:t>
      </w:r>
      <w:r w:rsidR="005201AC" w:rsidRPr="00194CBD">
        <w:t xml:space="preserve"> who</w:t>
      </w:r>
      <w:r w:rsidRPr="00194CBD">
        <w:t xml:space="preserve"> is confirmed to be the owner by using positive authorized player identification</w:t>
      </w:r>
      <w:r w:rsidR="005201AC" w:rsidRPr="00194CBD">
        <w:t xml:space="preserve"> methods</w:t>
      </w:r>
      <w:r w:rsidRPr="00194CBD">
        <w:t xml:space="preserve"> suc</w:t>
      </w:r>
      <w:r w:rsidR="0081526D" w:rsidRPr="00194CBD">
        <w:t>h as a PIN number or password.</w:t>
      </w:r>
    </w:p>
    <w:p w14:paraId="02E343D8" w14:textId="77777777" w:rsidR="00995EB0" w:rsidRPr="00194CBD" w:rsidRDefault="004752C8" w:rsidP="004752C8">
      <w:pPr>
        <w:pStyle w:val="FirstlevelMICNumbered"/>
        <w:numPr>
          <w:ilvl w:val="0"/>
          <w:numId w:val="0"/>
        </w:numPr>
        <w:ind w:left="1080" w:hanging="540"/>
      </w:pPr>
      <w:r w:rsidRPr="00194CBD">
        <w:t xml:space="preserve">Note: </w:t>
      </w:r>
      <w:r w:rsidR="00995EB0" w:rsidRPr="00194CBD">
        <w:t xml:space="preserve">The operator may be able to reset the PIN number or password for an interactive gaming account in the system to permit a person with legal authority to gain access to the interactive gaming account when the owner of the account is incapacitated </w:t>
      </w:r>
      <w:r w:rsidR="00AF0D6C" w:rsidRPr="00194CBD">
        <w:t>or deceased</w:t>
      </w:r>
      <w:r w:rsidR="00995EB0" w:rsidRPr="00194CBD">
        <w:t xml:space="preserve">.  </w:t>
      </w:r>
      <w:r w:rsidR="00AF0D6C" w:rsidRPr="00194CBD">
        <w:t>For this occurrence, s</w:t>
      </w:r>
      <w:r w:rsidR="00995EB0" w:rsidRPr="00194CBD">
        <w:t>ufficient records are maintained</w:t>
      </w:r>
      <w:r w:rsidR="00AF0D6C" w:rsidRPr="00194CBD">
        <w:t xml:space="preserve"> evidencing the reason for resetting the PIN number or password.</w:t>
      </w:r>
      <w:r w:rsidR="00995EB0" w:rsidRPr="00194CBD">
        <w:t xml:space="preserve"> </w:t>
      </w:r>
    </w:p>
    <w:p w14:paraId="63AE5B9B" w14:textId="77777777" w:rsidR="00716E6B" w:rsidRPr="00194CBD" w:rsidRDefault="00716E6B" w:rsidP="007A390B">
      <w:pPr>
        <w:pStyle w:val="FirstlevelMICNumbered"/>
      </w:pPr>
      <w:r w:rsidRPr="00194CBD">
        <w:t xml:space="preserve">Indirect access (i.e., authorized player is not providing a PIN number or password) to an active authorized player’s interactive gaming account to withdraw funds involves assisted access by an employee of the operator of interactive gaming whether online or by other means.  The employee who is assisting with an indirect access is to use challenge questions to identify the person making remote access or </w:t>
      </w:r>
      <w:r w:rsidR="005201AC" w:rsidRPr="00194CBD">
        <w:t>employ</w:t>
      </w:r>
      <w:r w:rsidRPr="00194CBD">
        <w:t xml:space="preserve"> a sufficient alternative </w:t>
      </w:r>
      <w:r w:rsidR="005201AC" w:rsidRPr="00194CBD">
        <w:t xml:space="preserve">process </w:t>
      </w:r>
      <w:r w:rsidRPr="00194CBD">
        <w:t>to ensure that the person is accurately identified as the owner of the interactive gaming account.  If challenge questions are used, the responses to challenge questions should be obtained during the registration process for a</w:t>
      </w:r>
      <w:r w:rsidR="00D83D76" w:rsidRPr="00194CBD">
        <w:t>n authorized</w:t>
      </w:r>
      <w:r w:rsidRPr="00194CBD">
        <w:t xml:space="preserve"> player interactive gaming account.  Such procedures are delineated within the interactive gaming written system of internal contro</w:t>
      </w:r>
      <w:r w:rsidR="00C3619A" w:rsidRPr="00194CBD">
        <w:t>l pursuant to Regulation 6.090.</w:t>
      </w:r>
    </w:p>
    <w:p w14:paraId="32FD349C" w14:textId="5064814C" w:rsidR="00716E6B" w:rsidRPr="00074A0A" w:rsidRDefault="00716E6B" w:rsidP="007A390B">
      <w:pPr>
        <w:pStyle w:val="FirstlevelMICNumbered"/>
      </w:pPr>
      <w:r w:rsidRPr="00074A0A">
        <w:t>An authorized player’s request for withdrawal of funds</w:t>
      </w:r>
      <w:r w:rsidR="009E32AB" w:rsidRPr="00074A0A">
        <w:t xml:space="preserve"> (i.e., deposited and cleared </w:t>
      </w:r>
      <w:r w:rsidR="00780BC2" w:rsidRPr="00074A0A">
        <w:t xml:space="preserve">funds </w:t>
      </w:r>
      <w:r w:rsidR="009E32AB" w:rsidRPr="00074A0A">
        <w:t>and funds won) is</w:t>
      </w:r>
      <w:r w:rsidRPr="00074A0A">
        <w:t xml:space="preserve"> completed by the operator of inte</w:t>
      </w:r>
      <w:r w:rsidR="005201AC" w:rsidRPr="00074A0A">
        <w:t>ractive gaming,</w:t>
      </w:r>
      <w:r w:rsidRPr="00074A0A">
        <w:t xml:space="preserve"> unless there is a pending unresolved player dispute or investigation.</w:t>
      </w:r>
      <w:r w:rsidR="009E32AB" w:rsidRPr="00074A0A">
        <w:t xml:space="preserve">  Funds for withdrawal may be withheld from withdrawal until the funding instrument clears or the chargeback period ends.  Promotional funds with conditions may not be withdrawn unless all conditions are met.  </w:t>
      </w:r>
    </w:p>
    <w:p w14:paraId="36D81359" w14:textId="77777777" w:rsidR="0081526D" w:rsidRPr="00F00177" w:rsidRDefault="0081526D" w:rsidP="007A390B">
      <w:pPr>
        <w:pStyle w:val="FirstlevelMICNumbered"/>
      </w:pPr>
      <w:r w:rsidRPr="00F00177">
        <w:t>For withdrawals, a transfer of funds from an authorized player’s interactive gaming account to an account with a financial institution is to be made to an account in the name of the authorized player.  If a check is used as payment for a withdrawal of funds, the check is to be made payable to the authorized player and forwarded to the authorized player’s address</w:t>
      </w:r>
      <w:r w:rsidR="005201AC" w:rsidRPr="00F00177">
        <w:t xml:space="preserve"> on file</w:t>
      </w:r>
      <w:r w:rsidRPr="00F00177">
        <w:t>.</w:t>
      </w:r>
    </w:p>
    <w:p w14:paraId="1A6B0C89" w14:textId="77777777" w:rsidR="00716E6B" w:rsidRPr="00074A0A" w:rsidRDefault="00F61CCD" w:rsidP="007A390B">
      <w:pPr>
        <w:pStyle w:val="FirstlevelMICNumbered"/>
      </w:pPr>
      <w:r w:rsidRPr="00074A0A">
        <w:t xml:space="preserve">If an authorized player makes an in-person withdrawal request at a gaming establishment, documentation of </w:t>
      </w:r>
      <w:r w:rsidR="002B0091" w:rsidRPr="00074A0A">
        <w:t xml:space="preserve">the </w:t>
      </w:r>
      <w:r w:rsidRPr="00074A0A">
        <w:t xml:space="preserve">withdrawal </w:t>
      </w:r>
      <w:r w:rsidR="00716E6B" w:rsidRPr="00074A0A">
        <w:t>is prepared and maintained. The withdrawal document contains the following information:</w:t>
      </w:r>
    </w:p>
    <w:p w14:paraId="17CC9706" w14:textId="77777777" w:rsidR="00716E6B" w:rsidRPr="00074A0A" w:rsidRDefault="00716E6B" w:rsidP="007A390B">
      <w:pPr>
        <w:pStyle w:val="ListParagraph"/>
        <w:numPr>
          <w:ilvl w:val="1"/>
          <w:numId w:val="4"/>
        </w:numPr>
        <w:ind w:left="1080"/>
      </w:pPr>
      <w:r w:rsidRPr="00074A0A">
        <w:t>Authorized p</w:t>
      </w:r>
      <w:r w:rsidR="005201AC" w:rsidRPr="00074A0A">
        <w:t>layer’s name and account number;</w:t>
      </w:r>
    </w:p>
    <w:p w14:paraId="1ECA7DF3" w14:textId="77777777" w:rsidR="00716E6B" w:rsidRPr="00074A0A" w:rsidRDefault="005201AC" w:rsidP="007A390B">
      <w:pPr>
        <w:pStyle w:val="ListParagraph"/>
        <w:numPr>
          <w:ilvl w:val="1"/>
          <w:numId w:val="4"/>
        </w:numPr>
        <w:ind w:left="1080"/>
      </w:pPr>
      <w:r w:rsidRPr="00074A0A">
        <w:t>Date of withdrawal;</w:t>
      </w:r>
    </w:p>
    <w:p w14:paraId="594E92AA" w14:textId="77777777" w:rsidR="00716E6B" w:rsidRPr="00074A0A" w:rsidRDefault="00716E6B" w:rsidP="007A390B">
      <w:pPr>
        <w:pStyle w:val="ListParagraph"/>
        <w:numPr>
          <w:ilvl w:val="1"/>
          <w:numId w:val="4"/>
        </w:numPr>
        <w:ind w:left="1080"/>
      </w:pPr>
      <w:r w:rsidRPr="00074A0A">
        <w:t>Dollar amoun</w:t>
      </w:r>
      <w:r w:rsidR="005201AC" w:rsidRPr="00074A0A">
        <w:t>t of withdrawal;</w:t>
      </w:r>
    </w:p>
    <w:p w14:paraId="365D7739" w14:textId="77777777" w:rsidR="00716E6B" w:rsidRPr="00074A0A" w:rsidRDefault="00716E6B" w:rsidP="007A390B">
      <w:pPr>
        <w:pStyle w:val="ListParagraph"/>
        <w:numPr>
          <w:ilvl w:val="1"/>
          <w:numId w:val="4"/>
        </w:numPr>
        <w:ind w:left="1080"/>
      </w:pPr>
      <w:r w:rsidRPr="00074A0A">
        <w:t>Method of withdrawal (e.g., check, wire transfer, cash, etc.)</w:t>
      </w:r>
      <w:r w:rsidR="00AB460C">
        <w:t>;</w:t>
      </w:r>
    </w:p>
    <w:p w14:paraId="3AB39C06" w14:textId="77777777" w:rsidR="006457E1" w:rsidRPr="00074A0A" w:rsidRDefault="00716E6B" w:rsidP="007A390B">
      <w:pPr>
        <w:pStyle w:val="ListParagraph"/>
        <w:numPr>
          <w:ilvl w:val="1"/>
          <w:numId w:val="4"/>
        </w:numPr>
        <w:ind w:left="1080"/>
      </w:pPr>
      <w:r w:rsidRPr="00074A0A">
        <w:t>Signature of employee hand</w:t>
      </w:r>
      <w:r w:rsidR="002B0091" w:rsidRPr="00074A0A">
        <w:t>ling the withdrawal transaction; and</w:t>
      </w:r>
    </w:p>
    <w:p w14:paraId="1775759D" w14:textId="77777777" w:rsidR="006457E1" w:rsidRPr="00074A0A" w:rsidRDefault="002B0091" w:rsidP="007A390B">
      <w:pPr>
        <w:pStyle w:val="ListParagraph"/>
        <w:numPr>
          <w:ilvl w:val="1"/>
          <w:numId w:val="4"/>
        </w:numPr>
        <w:overflowPunct/>
        <w:autoSpaceDE/>
        <w:autoSpaceDN/>
        <w:adjustRightInd/>
        <w:ind w:left="1080"/>
        <w:textAlignment w:val="auto"/>
      </w:pPr>
      <w:r w:rsidRPr="00074A0A">
        <w:t>Signature of authorized player.</w:t>
      </w:r>
    </w:p>
    <w:p w14:paraId="102DBCF0" w14:textId="77777777" w:rsidR="00716E6B" w:rsidRPr="00074A0A" w:rsidRDefault="00F00177" w:rsidP="007A390B">
      <w:pPr>
        <w:pStyle w:val="FirstlevelMICNumbered"/>
      </w:pPr>
      <w:r>
        <w:t>A</w:t>
      </w:r>
      <w:r w:rsidR="00716E6B" w:rsidRPr="00074A0A">
        <w:t xml:space="preserve">ddition or removal of </w:t>
      </w:r>
      <w:r w:rsidR="00A70355" w:rsidRPr="00074A0A">
        <w:t xml:space="preserve">funds </w:t>
      </w:r>
      <w:r w:rsidR="00716E6B" w:rsidRPr="00074A0A">
        <w:t>from an interactive gaming account other than</w:t>
      </w:r>
      <w:r w:rsidR="00116C33" w:rsidRPr="00074A0A">
        <w:t xml:space="preserve"> </w:t>
      </w:r>
      <w:r w:rsidR="00716E6B" w:rsidRPr="00074A0A">
        <w:t xml:space="preserve">an authorized player’s deposit or withdrawal </w:t>
      </w:r>
      <w:r w:rsidR="00116C33" w:rsidRPr="00074A0A">
        <w:t xml:space="preserve">transactions </w:t>
      </w:r>
      <w:r w:rsidR="00716E6B" w:rsidRPr="00074A0A">
        <w:t xml:space="preserve">must be sufficiently recorded (including substantiation of reasons for increases/decreases) and authorized/performed by supervisory personnel.  Job title of supervisory personnel is delineated within the interactive gaming written system of internal control </w:t>
      </w:r>
      <w:r w:rsidR="00716E6B" w:rsidRPr="00074A0A">
        <w:lastRenderedPageBreak/>
        <w:t>pursuant to Regulation 6.090.  The “daily interactive gaming account balance adjustment report” is randomly verified by accounting/audit p</w:t>
      </w:r>
      <w:r w:rsidR="00D200EB" w:rsidRPr="00074A0A">
        <w:t>ersonnel on a quarterly basis.</w:t>
      </w:r>
    </w:p>
    <w:p w14:paraId="45B5FFCE" w14:textId="77777777" w:rsidR="00116C33" w:rsidRPr="00074A0A" w:rsidRDefault="00122787" w:rsidP="00122787">
      <w:pPr>
        <w:pStyle w:val="FirstlevelMICNumbered"/>
        <w:numPr>
          <w:ilvl w:val="0"/>
          <w:numId w:val="0"/>
        </w:numPr>
        <w:ind w:left="1080" w:hanging="540"/>
      </w:pPr>
      <w:r>
        <w:t xml:space="preserve">Note: </w:t>
      </w:r>
      <w:r w:rsidR="000501E9" w:rsidRPr="00074A0A">
        <w:t>On a daily basis, s</w:t>
      </w:r>
      <w:r w:rsidR="00116C33" w:rsidRPr="00074A0A">
        <w:t>upervisory personnel may authorize multiple transaction</w:t>
      </w:r>
      <w:r w:rsidR="000501E9" w:rsidRPr="00074A0A">
        <w:t xml:space="preserve">s occurring within a gaming day.  </w:t>
      </w:r>
      <w:r w:rsidR="00DC123C" w:rsidRPr="00074A0A">
        <w:t>Evidence</w:t>
      </w:r>
      <w:r w:rsidR="000501E9" w:rsidRPr="00074A0A">
        <w:t xml:space="preserve"> of supervisory authorization for multiple transactions is to be recorded and maintained. The written system of internal control pursuant to Regulation 6.090 is to delineate the authorization process for multiple transactions rather than authorizing each individual transaction.</w:t>
      </w:r>
    </w:p>
    <w:p w14:paraId="722359A6" w14:textId="77777777" w:rsidR="00716E6B" w:rsidRPr="00074A0A" w:rsidRDefault="00716E6B" w:rsidP="007A390B">
      <w:pPr>
        <w:pStyle w:val="FirstlevelMICNumbered"/>
      </w:pPr>
      <w:r w:rsidRPr="00074A0A">
        <w:t>Changes to an authorized player’s password are performed in a manner that ensures that the change is properly authorized by the authorized player.  If e-mail is a component of this process, the procedures for the secure use of e-mail as a medium for communicating secure information must be documented in the licensee’s written policies.  The licensee shall develop alternative procedures for use in the event that an authorized player no longer has</w:t>
      </w:r>
      <w:r w:rsidR="00E76CD7" w:rsidRPr="00074A0A">
        <w:t xml:space="preserve"> access to the e-mail address on</w:t>
      </w:r>
      <w:r w:rsidRPr="00074A0A">
        <w:t xml:space="preserve"> record.  The written system of internal control pursuant to Regulation 6.090 shall delineate the title of the person responsible for the documentation of these procedures.</w:t>
      </w:r>
    </w:p>
    <w:p w14:paraId="51333103" w14:textId="77777777" w:rsidR="0081526D" w:rsidRPr="00074A0A" w:rsidRDefault="0081526D" w:rsidP="007A390B">
      <w:pPr>
        <w:pStyle w:val="FirstlevelMICNumbered"/>
      </w:pPr>
      <w:r w:rsidRPr="00074A0A">
        <w:t xml:space="preserve">Any change made to an interactive gaming account </w:t>
      </w:r>
      <w:r w:rsidR="00F137C0" w:rsidRPr="00074A0A">
        <w:t xml:space="preserve">that affects an authorized player’s personal information or account funds </w:t>
      </w:r>
      <w:r w:rsidRPr="00074A0A">
        <w:t>requires notification to the authorized player through e-mail, mail or other method to reasonably ensure the authorized player has been properly notified.</w:t>
      </w:r>
    </w:p>
    <w:p w14:paraId="33EC15BC" w14:textId="77777777" w:rsidR="00716E6B" w:rsidRPr="00074A0A" w:rsidRDefault="0067699F" w:rsidP="007A390B">
      <w:pPr>
        <w:pStyle w:val="FirstlevelMICNumbered"/>
      </w:pPr>
      <w:r w:rsidRPr="00074A0A">
        <w:t xml:space="preserve">The operator shall document in the written system of internal control pursuant to Regulation 6.090 a description of procedures used to ensure full compliance with the reserve requirements of Regulation 5A.125 and </w:t>
      </w:r>
      <w:r w:rsidR="00F00177">
        <w:t xml:space="preserve">Regulation 5.225 </w:t>
      </w:r>
      <w:r w:rsidRPr="00074A0A">
        <w:t>to ensure prompt availability of patron funds for authorized withdrawals.</w:t>
      </w:r>
    </w:p>
    <w:p w14:paraId="030A9861" w14:textId="77777777" w:rsidR="00716E6B" w:rsidRPr="006E63FF" w:rsidRDefault="0067699F" w:rsidP="007A390B">
      <w:pPr>
        <w:pStyle w:val="FirstlevelMICNumbered"/>
      </w:pPr>
      <w:r w:rsidRPr="006E63FF">
        <w:t>Funds in authorized player</w:t>
      </w:r>
      <w:r w:rsidR="00716E6B" w:rsidRPr="006E63FF">
        <w:t>s</w:t>
      </w:r>
      <w:r w:rsidRPr="006E63FF">
        <w:t>’</w:t>
      </w:r>
      <w:r w:rsidR="00716E6B" w:rsidRPr="006E63FF">
        <w:t xml:space="preserve"> i</w:t>
      </w:r>
      <w:r w:rsidRPr="006E63FF">
        <w:t xml:space="preserve">nteractive gaming accounts </w:t>
      </w:r>
      <w:r w:rsidR="00716E6B" w:rsidRPr="006E63FF">
        <w:t xml:space="preserve">may not be used as security by the operator of interactive gaming and/or the interactive gaming service provider for any financial transactions. </w:t>
      </w:r>
    </w:p>
    <w:p w14:paraId="488474DD" w14:textId="77777777" w:rsidR="00716E6B" w:rsidRPr="00074A0A" w:rsidRDefault="00716E6B" w:rsidP="007A390B">
      <w:pPr>
        <w:pStyle w:val="FirstlevelMICNumbered"/>
      </w:pPr>
      <w:r w:rsidRPr="00074A0A">
        <w:t>Winnings awarded to players are posted immediately</w:t>
      </w:r>
      <w:r w:rsidR="00A247AC" w:rsidRPr="00074A0A">
        <w:t>, or in the case of large wins, following the win verification procedures</w:t>
      </w:r>
      <w:r w:rsidRPr="00074A0A">
        <w:t xml:space="preserve"> to the appropriate player’s interactive gaming account at the completion of the</w:t>
      </w:r>
      <w:r w:rsidR="00A64CFC" w:rsidRPr="00074A0A">
        <w:t xml:space="preserve"> </w:t>
      </w:r>
      <w:r w:rsidR="00AB460C">
        <w:t>authorized player’s game</w:t>
      </w:r>
      <w:r w:rsidR="00A64CFC" w:rsidRPr="00074A0A">
        <w:t xml:space="preserve"> session</w:t>
      </w:r>
      <w:r w:rsidRPr="00074A0A">
        <w:t>.</w:t>
      </w:r>
      <w:r w:rsidR="00A247AC" w:rsidRPr="00074A0A">
        <w:t xml:space="preserve">  </w:t>
      </w:r>
      <w:r w:rsidR="006F1F22" w:rsidRPr="00074A0A">
        <w:t>For large wins, the written system of internal control pursuant to Regulation 6.090 is to define the amount of a large win requiring verification, describe the v</w:t>
      </w:r>
      <w:r w:rsidR="00A247AC" w:rsidRPr="00074A0A">
        <w:t xml:space="preserve">erification process and </w:t>
      </w:r>
      <w:r w:rsidR="006F1F22" w:rsidRPr="00074A0A">
        <w:t xml:space="preserve">indicate </w:t>
      </w:r>
      <w:r w:rsidR="00A247AC" w:rsidRPr="00074A0A">
        <w:t xml:space="preserve">the amount of time </w:t>
      </w:r>
      <w:r w:rsidR="006F1F22" w:rsidRPr="00074A0A">
        <w:t xml:space="preserve">needed </w:t>
      </w:r>
      <w:r w:rsidR="00A247AC" w:rsidRPr="00074A0A">
        <w:t>to perform the verification process</w:t>
      </w:r>
      <w:r w:rsidR="006F1F22" w:rsidRPr="00074A0A">
        <w:t>.</w:t>
      </w:r>
    </w:p>
    <w:p w14:paraId="1C8421E6" w14:textId="77777777" w:rsidR="00044D25" w:rsidRPr="00074A0A" w:rsidRDefault="00716E6B" w:rsidP="007A390B">
      <w:pPr>
        <w:pStyle w:val="FirstlevelMICNumbered"/>
      </w:pPr>
      <w:r w:rsidRPr="00074A0A">
        <w:t xml:space="preserve">An authorized player shall not </w:t>
      </w:r>
      <w:r w:rsidR="00F70022">
        <w:t xml:space="preserve">electronically </w:t>
      </w:r>
      <w:r w:rsidRPr="00074A0A">
        <w:t>transfer funds to any other authorized player.</w:t>
      </w:r>
    </w:p>
    <w:p w14:paraId="14153658" w14:textId="77777777" w:rsidR="00716E6B" w:rsidRPr="00EB169E" w:rsidRDefault="00716E6B" w:rsidP="00D200EB">
      <w:pPr>
        <w:pStyle w:val="MICSSectionHeader"/>
      </w:pPr>
      <w:r w:rsidRPr="00EB169E">
        <w:t>Interactive Gaming Engaged between Human Individuals</w:t>
      </w:r>
    </w:p>
    <w:p w14:paraId="0CD293E1" w14:textId="77777777" w:rsidR="00D200EB" w:rsidRPr="003411AD" w:rsidRDefault="00D200EB" w:rsidP="00D200EB">
      <w:pPr>
        <w:pStyle w:val="MICSSectionHeader"/>
        <w:rPr>
          <w:b w:val="0"/>
          <w:i w:val="0"/>
          <w:szCs w:val="22"/>
        </w:rPr>
      </w:pPr>
    </w:p>
    <w:p w14:paraId="057FE447" w14:textId="77777777" w:rsidR="00716E6B" w:rsidRPr="00074A0A" w:rsidRDefault="00716E6B" w:rsidP="007A390B">
      <w:pPr>
        <w:pStyle w:val="FirstlevelMICNumbered"/>
      </w:pPr>
      <w:r w:rsidRPr="00074A0A">
        <w:t>The operator shall establish procedures to reasonably ensure interactive gaming is conducted only between human individuals.  Such procedures are delineated within the interactive gaming written system of internal control pursuant to Regulation 6.090.</w:t>
      </w:r>
    </w:p>
    <w:p w14:paraId="16651A7D" w14:textId="77777777" w:rsidR="00716E6B" w:rsidRPr="00EB169E" w:rsidRDefault="00716E6B" w:rsidP="00D200EB">
      <w:pPr>
        <w:pStyle w:val="MICSSectionHeader"/>
      </w:pPr>
      <w:r w:rsidRPr="00EB169E">
        <w:t>Responsible Interactive Gaming</w:t>
      </w:r>
      <w:r w:rsidR="00F9118A">
        <w:t xml:space="preserve"> </w:t>
      </w:r>
    </w:p>
    <w:p w14:paraId="3FB5E4B5" w14:textId="77777777" w:rsidR="00D200EB" w:rsidRPr="003411AD" w:rsidRDefault="00D200EB" w:rsidP="00D200EB">
      <w:pPr>
        <w:pStyle w:val="MICSSectionHeader"/>
        <w:rPr>
          <w:b w:val="0"/>
          <w:i w:val="0"/>
          <w:szCs w:val="22"/>
        </w:rPr>
      </w:pPr>
    </w:p>
    <w:p w14:paraId="4013CF8B" w14:textId="77777777" w:rsidR="00716E6B" w:rsidRPr="00074A0A" w:rsidRDefault="00716E6B" w:rsidP="007A390B">
      <w:pPr>
        <w:pStyle w:val="FirstlevelMICNumbered"/>
      </w:pPr>
      <w:r w:rsidRPr="00074A0A">
        <w:t>The operator shall establish procedures to promote responsible interactive gaming.  Such procedures are delineated within the interactive gaming written system of internal control pursuant to Regulation 6.090.</w:t>
      </w:r>
    </w:p>
    <w:p w14:paraId="530DCE87" w14:textId="77777777" w:rsidR="00716E6B" w:rsidRPr="00074A0A" w:rsidRDefault="00716E6B" w:rsidP="007A390B">
      <w:pPr>
        <w:pStyle w:val="FirstlevelMICNumbered"/>
      </w:pPr>
      <w:r w:rsidRPr="00074A0A">
        <w:t>The operator’s website is to provide information and/or a link to information on player protection and responsible gaming.</w:t>
      </w:r>
    </w:p>
    <w:p w14:paraId="53B8F260" w14:textId="1A8C2925" w:rsidR="00716E6B" w:rsidRPr="00074A0A" w:rsidRDefault="00716E6B" w:rsidP="007A390B">
      <w:pPr>
        <w:pStyle w:val="FirstlevelMICNumbered"/>
      </w:pPr>
      <w:r w:rsidRPr="00074A0A">
        <w:lastRenderedPageBreak/>
        <w:t>The operator shall establish procedures to allow authorized players the</w:t>
      </w:r>
      <w:r w:rsidR="004608BC" w:rsidRPr="00074A0A">
        <w:t xml:space="preserve"> </w:t>
      </w:r>
      <w:r w:rsidR="00AB460C">
        <w:t>ability</w:t>
      </w:r>
      <w:r w:rsidRPr="00074A0A">
        <w:t xml:space="preserve">, through their interactive gaming account, to </w:t>
      </w:r>
      <w:r w:rsidR="004608BC" w:rsidRPr="00074A0A">
        <w:t xml:space="preserve">select responsible </w:t>
      </w:r>
      <w:r w:rsidR="00AB460C">
        <w:t>gambling options that include</w:t>
      </w:r>
      <w:r w:rsidRPr="00074A0A">
        <w:t xml:space="preserve"> </w:t>
      </w:r>
      <w:r w:rsidR="00AB460C">
        <w:t xml:space="preserve">a </w:t>
      </w:r>
      <w:r w:rsidRPr="00074A0A">
        <w:t xml:space="preserve">loss limit, </w:t>
      </w:r>
      <w:r w:rsidR="00AB460C">
        <w:t xml:space="preserve">a </w:t>
      </w:r>
      <w:r w:rsidRPr="00074A0A">
        <w:t xml:space="preserve">deposit limit, </w:t>
      </w:r>
      <w:r w:rsidR="00F9118A">
        <w:t xml:space="preserve">a tournament limit, a buy-in limit, a play time limit </w:t>
      </w:r>
      <w:r w:rsidRPr="00074A0A">
        <w:t xml:space="preserve">and </w:t>
      </w:r>
      <w:r w:rsidR="00AB460C">
        <w:t xml:space="preserve">a </w:t>
      </w:r>
      <w:r w:rsidRPr="00074A0A">
        <w:t>ti</w:t>
      </w:r>
      <w:r w:rsidR="00AB460C">
        <w:t xml:space="preserve">me-based exclusion from </w:t>
      </w:r>
      <w:r w:rsidR="00F9118A">
        <w:t>gambling sett</w:t>
      </w:r>
      <w:r w:rsidR="0065151D">
        <w:t>ings</w:t>
      </w:r>
      <w:r w:rsidR="004608BC" w:rsidRPr="00074A0A">
        <w:t>.</w:t>
      </w:r>
      <w:r w:rsidR="00AB460C">
        <w:t xml:space="preserve">  </w:t>
      </w:r>
      <w:r w:rsidR="004608BC" w:rsidRPr="00074A0A">
        <w:t>S</w:t>
      </w:r>
      <w:r w:rsidRPr="00074A0A">
        <w:t>uch procedures are delineate</w:t>
      </w:r>
      <w:r w:rsidR="00AB460C">
        <w:t xml:space="preserve">d within the </w:t>
      </w:r>
      <w:r w:rsidRPr="00074A0A">
        <w:t>written system of internal control pursuant to Regulation 6.090.</w:t>
      </w:r>
    </w:p>
    <w:p w14:paraId="793724D6" w14:textId="77777777" w:rsidR="00716E6B" w:rsidRPr="00074A0A" w:rsidRDefault="00716E6B" w:rsidP="007A390B">
      <w:pPr>
        <w:pStyle w:val="FirstlevelMICNumbered"/>
      </w:pPr>
      <w:r w:rsidRPr="00074A0A">
        <w:t>The operator shall establish procedures to comply with the requirements of Regulation 5A.130 regarding self-exclusion and such procedures are delineated within the interactive gaming written system of internal control pursuant to Regulation 6.090.</w:t>
      </w:r>
    </w:p>
    <w:p w14:paraId="538D2F62" w14:textId="77777777" w:rsidR="00716E6B" w:rsidRPr="00074A0A" w:rsidRDefault="00716E6B" w:rsidP="007A390B">
      <w:pPr>
        <w:pStyle w:val="FirstlevelMICNumbered"/>
      </w:pPr>
      <w:r w:rsidRPr="00074A0A">
        <w:t>The operator shall establish procedures to reasonably ensure a player under the age of 21 is prohibited from participating in interactive gaming and such procedures are delineated within the interactive gaming written system of internal control pursuant to Regulation 6.090.</w:t>
      </w:r>
    </w:p>
    <w:p w14:paraId="6A5FB65D" w14:textId="77777777" w:rsidR="00716E6B" w:rsidRPr="00EB169E" w:rsidRDefault="00716E6B" w:rsidP="00D200EB">
      <w:pPr>
        <w:pStyle w:val="MICSSectionHeader"/>
      </w:pPr>
      <w:r w:rsidRPr="00EB169E">
        <w:t>Protection of Authorized Player’s Personally Identifiable Information</w:t>
      </w:r>
    </w:p>
    <w:p w14:paraId="74E3FFF9" w14:textId="77777777" w:rsidR="00716E6B" w:rsidRPr="003411AD" w:rsidRDefault="00716E6B" w:rsidP="00716E6B">
      <w:pPr>
        <w:rPr>
          <w:rFonts w:ascii="Arial" w:hAnsi="Arial" w:cs="Arial"/>
          <w:szCs w:val="22"/>
        </w:rPr>
      </w:pPr>
    </w:p>
    <w:p w14:paraId="69DFECC4" w14:textId="77777777" w:rsidR="00716E6B" w:rsidRPr="00074A0A" w:rsidRDefault="00716E6B" w:rsidP="007A390B">
      <w:pPr>
        <w:pStyle w:val="FirstlevelMICNumbered"/>
      </w:pPr>
      <w:r w:rsidRPr="00074A0A">
        <w:t>The operator shall establish procedures and policies to protect the authorized player’s personally id</w:t>
      </w:r>
      <w:r w:rsidR="002B50E4" w:rsidRPr="00074A0A">
        <w:t xml:space="preserve">entifiable information consistent with the requirements specified in </w:t>
      </w:r>
      <w:r w:rsidRPr="00074A0A">
        <w:t>Regulation 5A.070</w:t>
      </w:r>
      <w:r w:rsidR="002B50E4" w:rsidRPr="00074A0A">
        <w:t xml:space="preserve">.  </w:t>
      </w:r>
      <w:r w:rsidRPr="00074A0A">
        <w:t>Such procedures and policies are delineated within the interactive gaming written system of internal control pursuant to Regulation 6.090.</w:t>
      </w:r>
    </w:p>
    <w:p w14:paraId="4E8AF80A" w14:textId="77777777" w:rsidR="00721CD9" w:rsidRDefault="00716E6B" w:rsidP="00D200EB">
      <w:pPr>
        <w:pStyle w:val="FirstlevelMICNumbered"/>
      </w:pPr>
      <w:r w:rsidRPr="00074A0A">
        <w:t xml:space="preserve">The designation of </w:t>
      </w:r>
      <w:r w:rsidR="003979AA" w:rsidRPr="00074A0A">
        <w:t xml:space="preserve">one or more </w:t>
      </w:r>
      <w:r w:rsidRPr="00074A0A">
        <w:t xml:space="preserve">senior company official(s) with primary responsibility for the design, implementation and ongoing evaluation of the procedures related to the protection of the authorized player’s personally identifiable information is delineated in the written system of internal control pursuant to Regulation 6.090.  If more than one senior company official is </w:t>
      </w:r>
      <w:r w:rsidR="002B50E4" w:rsidRPr="00074A0A">
        <w:t>designated, then the responsibilities assigned to</w:t>
      </w:r>
      <w:r w:rsidRPr="00074A0A">
        <w:t xml:space="preserve"> e</w:t>
      </w:r>
      <w:r w:rsidR="002B50E4" w:rsidRPr="00074A0A">
        <w:t>ach official are to be specified in the system</w:t>
      </w:r>
      <w:r w:rsidRPr="00074A0A">
        <w:t>.</w:t>
      </w:r>
    </w:p>
    <w:p w14:paraId="445A737F" w14:textId="77777777" w:rsidR="00716E6B" w:rsidRPr="00977B55" w:rsidRDefault="00716E6B" w:rsidP="00D200EB">
      <w:pPr>
        <w:pStyle w:val="MICSSectionHeader"/>
      </w:pPr>
      <w:r w:rsidRPr="00977B55">
        <w:t>Closed/Inactive Accounts</w:t>
      </w:r>
    </w:p>
    <w:p w14:paraId="5D0D9D23" w14:textId="77777777" w:rsidR="00D200EB" w:rsidRPr="003411AD" w:rsidRDefault="00D200EB" w:rsidP="00D200EB">
      <w:pPr>
        <w:pStyle w:val="MICSSectionHeader"/>
        <w:rPr>
          <w:b w:val="0"/>
          <w:szCs w:val="22"/>
        </w:rPr>
      </w:pPr>
    </w:p>
    <w:p w14:paraId="6E5224EC" w14:textId="39F88CC8" w:rsidR="00716E6B" w:rsidRPr="00977B55" w:rsidRDefault="000171AB" w:rsidP="007A390B">
      <w:pPr>
        <w:pStyle w:val="FirstlevelMICNumbered"/>
      </w:pPr>
      <w:r>
        <w:t>The operator shall suspend an interactive gaming account if the account has not been used to make any wagers fo</w:t>
      </w:r>
      <w:r w:rsidR="001A7E13">
        <w:t>r a consecutive 16-month period</w:t>
      </w:r>
      <w:r>
        <w:t>.</w:t>
      </w:r>
    </w:p>
    <w:p w14:paraId="0C75CC5F" w14:textId="3AA5053F" w:rsidR="00025497" w:rsidRPr="00074A0A" w:rsidRDefault="004E4FB8" w:rsidP="007A390B">
      <w:pPr>
        <w:pStyle w:val="FirstlevelMICNumbered"/>
      </w:pPr>
      <w:r>
        <w:t xml:space="preserve">The operator may </w:t>
      </w:r>
      <w:r w:rsidR="000171AB">
        <w:t>re-activate a suspended interactive gaming account only after re-verifying the information required by Regulation 5.225(5</w:t>
      </w:r>
      <w:proofErr w:type="gramStart"/>
      <w:r w:rsidR="000171AB">
        <w:t>)(</w:t>
      </w:r>
      <w:proofErr w:type="gramEnd"/>
      <w:r w:rsidR="000171AB">
        <w:t>a) and upon the authorized player presenting a current government issued picture identification credential</w:t>
      </w:r>
      <w:r>
        <w:t>.</w:t>
      </w:r>
    </w:p>
    <w:p w14:paraId="1E2E1B20" w14:textId="77777777" w:rsidR="00716E6B" w:rsidRPr="00074A0A" w:rsidRDefault="00AA3D26" w:rsidP="007A390B">
      <w:pPr>
        <w:pStyle w:val="FirstlevelMICNumbered"/>
      </w:pPr>
      <w:r w:rsidRPr="00074A0A">
        <w:t>The t</w:t>
      </w:r>
      <w:r w:rsidR="00AB460C">
        <w:t xml:space="preserve">erms and conditions agreed upon </w:t>
      </w:r>
      <w:r w:rsidR="00716E6B" w:rsidRPr="00074A0A">
        <w:t>between an operato</w:t>
      </w:r>
      <w:r w:rsidR="00025497" w:rsidRPr="00074A0A">
        <w:t xml:space="preserve">r of interactive gaming and any </w:t>
      </w:r>
      <w:r w:rsidR="00716E6B" w:rsidRPr="00074A0A">
        <w:t xml:space="preserve">authorized player is </w:t>
      </w:r>
      <w:r w:rsidR="00AB460C">
        <w:t xml:space="preserve">to be </w:t>
      </w:r>
      <w:r w:rsidRPr="00074A0A">
        <w:t xml:space="preserve">made available </w:t>
      </w:r>
      <w:r w:rsidR="00BC7F52" w:rsidRPr="00074A0A">
        <w:t xml:space="preserve">upon request to </w:t>
      </w:r>
      <w:r w:rsidRPr="00074A0A">
        <w:t>authorized internal and external auditors and to Board personnel</w:t>
      </w:r>
      <w:r w:rsidR="00716E6B" w:rsidRPr="00074A0A">
        <w:t>.</w:t>
      </w:r>
    </w:p>
    <w:p w14:paraId="69D36075" w14:textId="77777777" w:rsidR="00EF709D" w:rsidRPr="00074A0A" w:rsidRDefault="00EF709D" w:rsidP="007A390B">
      <w:pPr>
        <w:pStyle w:val="FirstlevelMICNumbered"/>
      </w:pPr>
      <w:r w:rsidRPr="00074A0A">
        <w:t xml:space="preserve">A monthly “closed/inactive interactive gaming accounts report” is prepared and maintained indicating the interactive gaming accounts which were closed and not available for an authorized player to access for wagering transactions. </w:t>
      </w:r>
      <w:r w:rsidR="00025497" w:rsidRPr="00074A0A">
        <w:t xml:space="preserve"> </w:t>
      </w:r>
      <w:r w:rsidRPr="00074A0A">
        <w:t>Access to closed/inactive interactive gaming account information is restricted to those positions which require access and are</w:t>
      </w:r>
      <w:r w:rsidR="00025497" w:rsidRPr="00074A0A">
        <w:t xml:space="preserve"> so authorized by management.  </w:t>
      </w:r>
      <w:r w:rsidRPr="00074A0A">
        <w:t>Such access is to be delineate</w:t>
      </w:r>
      <w:r w:rsidR="00D83D76" w:rsidRPr="00074A0A">
        <w:t xml:space="preserve">d within the </w:t>
      </w:r>
      <w:r w:rsidRPr="00074A0A">
        <w:t>written system of internal control pursuant to Regulation 6.090.</w:t>
      </w:r>
      <w:r w:rsidR="00025497" w:rsidRPr="00074A0A">
        <w:t xml:space="preserve">  </w:t>
      </w:r>
      <w:r w:rsidRPr="00074A0A">
        <w:t>The report is to include</w:t>
      </w:r>
      <w:r w:rsidR="00025497" w:rsidRPr="00074A0A">
        <w:t>,</w:t>
      </w:r>
      <w:r w:rsidRPr="00074A0A">
        <w:t xml:space="preserve"> at a minimum:</w:t>
      </w:r>
    </w:p>
    <w:p w14:paraId="6D284D6E" w14:textId="77777777" w:rsidR="00EF709D" w:rsidRPr="00074A0A" w:rsidRDefault="00EF709D" w:rsidP="007A390B">
      <w:pPr>
        <w:pStyle w:val="ListParagraph"/>
        <w:numPr>
          <w:ilvl w:val="1"/>
          <w:numId w:val="4"/>
        </w:numPr>
        <w:ind w:left="1080"/>
      </w:pPr>
      <w:r w:rsidRPr="00074A0A">
        <w:t>The authorized player’s name and account number;</w:t>
      </w:r>
    </w:p>
    <w:p w14:paraId="3E2F6880" w14:textId="77777777" w:rsidR="00EF709D" w:rsidRPr="00074A0A" w:rsidRDefault="00EF709D" w:rsidP="007A390B">
      <w:pPr>
        <w:pStyle w:val="ListParagraph"/>
        <w:numPr>
          <w:ilvl w:val="1"/>
          <w:numId w:val="4"/>
        </w:numPr>
        <w:ind w:left="1080"/>
      </w:pPr>
      <w:r w:rsidRPr="00074A0A">
        <w:t>User ID and name of employee handling the closure of account</w:t>
      </w:r>
      <w:r w:rsidR="002F7D86" w:rsidRPr="00074A0A">
        <w:t>, if not an automated process and employee is involved</w:t>
      </w:r>
      <w:r w:rsidRPr="00074A0A">
        <w:t>;</w:t>
      </w:r>
    </w:p>
    <w:p w14:paraId="3BC8D3F0" w14:textId="77777777" w:rsidR="00EF709D" w:rsidRDefault="00EF709D" w:rsidP="007A390B">
      <w:pPr>
        <w:pStyle w:val="ListParagraph"/>
        <w:numPr>
          <w:ilvl w:val="1"/>
          <w:numId w:val="4"/>
        </w:numPr>
        <w:ind w:left="1080"/>
      </w:pPr>
      <w:r w:rsidRPr="00074A0A">
        <w:t>Date and time account was opened;</w:t>
      </w:r>
    </w:p>
    <w:p w14:paraId="22776512" w14:textId="77777777" w:rsidR="00EF709D" w:rsidRPr="00074A0A" w:rsidRDefault="00EF709D" w:rsidP="007A390B">
      <w:pPr>
        <w:pStyle w:val="ListParagraph"/>
        <w:numPr>
          <w:ilvl w:val="1"/>
          <w:numId w:val="4"/>
        </w:numPr>
        <w:ind w:left="1080"/>
      </w:pPr>
      <w:r w:rsidRPr="00074A0A">
        <w:lastRenderedPageBreak/>
        <w:t>Last date authorized player logged into account;</w:t>
      </w:r>
    </w:p>
    <w:p w14:paraId="596D36EF" w14:textId="77777777" w:rsidR="00EF709D" w:rsidRPr="00074A0A" w:rsidRDefault="00EF709D" w:rsidP="007A390B">
      <w:pPr>
        <w:pStyle w:val="ListParagraph"/>
        <w:numPr>
          <w:ilvl w:val="1"/>
          <w:numId w:val="4"/>
        </w:numPr>
        <w:ind w:left="1080"/>
      </w:pPr>
      <w:r w:rsidRPr="00074A0A">
        <w:t>Number of days since authorized player logged into account;</w:t>
      </w:r>
    </w:p>
    <w:p w14:paraId="4DE14F08" w14:textId="77777777" w:rsidR="00EF709D" w:rsidRPr="00074A0A" w:rsidRDefault="00EF709D" w:rsidP="007A390B">
      <w:pPr>
        <w:pStyle w:val="ListParagraph"/>
        <w:numPr>
          <w:ilvl w:val="1"/>
          <w:numId w:val="4"/>
        </w:numPr>
        <w:ind w:left="1080"/>
      </w:pPr>
      <w:r w:rsidRPr="00074A0A">
        <w:t>Date and time account was closed; and</w:t>
      </w:r>
    </w:p>
    <w:p w14:paraId="57A1C870" w14:textId="77777777" w:rsidR="00EF709D" w:rsidRPr="00074A0A" w:rsidRDefault="00EF709D" w:rsidP="007A390B">
      <w:pPr>
        <w:pStyle w:val="ListParagraph"/>
        <w:numPr>
          <w:ilvl w:val="1"/>
          <w:numId w:val="4"/>
        </w:numPr>
        <w:ind w:left="1080"/>
      </w:pPr>
      <w:r w:rsidRPr="00074A0A">
        <w:t xml:space="preserve">Balance of account when closed.  </w:t>
      </w:r>
    </w:p>
    <w:p w14:paraId="03732CCE" w14:textId="77777777" w:rsidR="003411AD" w:rsidRPr="003411AD" w:rsidRDefault="003411AD" w:rsidP="00D200EB">
      <w:pPr>
        <w:pStyle w:val="MICSSectionHeader"/>
        <w:rPr>
          <w:sz w:val="6"/>
        </w:rPr>
      </w:pPr>
    </w:p>
    <w:p w14:paraId="50CD1828" w14:textId="77777777" w:rsidR="00716E6B" w:rsidRPr="00EB169E" w:rsidRDefault="00D200EB" w:rsidP="00D200EB">
      <w:pPr>
        <w:pStyle w:val="MICSSectionHeader"/>
      </w:pPr>
      <w:r w:rsidRPr="00EB169E">
        <w:t>Authorized Player</w:t>
      </w:r>
      <w:r w:rsidR="00716E6B" w:rsidRPr="00EB169E">
        <w:t xml:space="preserve"> Disputes</w:t>
      </w:r>
    </w:p>
    <w:p w14:paraId="672489ED" w14:textId="77777777" w:rsidR="00716E6B" w:rsidRPr="003411AD" w:rsidRDefault="00716E6B" w:rsidP="00716E6B">
      <w:pPr>
        <w:ind w:left="360"/>
        <w:rPr>
          <w:rFonts w:ascii="Arial" w:hAnsi="Arial" w:cs="Arial"/>
          <w:i/>
          <w:szCs w:val="22"/>
        </w:rPr>
      </w:pPr>
    </w:p>
    <w:p w14:paraId="7FCC294D" w14:textId="77777777" w:rsidR="00716E6B" w:rsidRPr="00074A0A" w:rsidRDefault="00716E6B" w:rsidP="007A390B">
      <w:pPr>
        <w:pStyle w:val="FirstlevelMICNumbered"/>
      </w:pPr>
      <w:r w:rsidRPr="00074A0A">
        <w:t>The operator shall establish procedures to handle disputes with</w:t>
      </w:r>
      <w:r w:rsidR="004E5570" w:rsidRPr="00074A0A">
        <w:t xml:space="preserve"> authorized players.  </w:t>
      </w:r>
      <w:r w:rsidRPr="00074A0A">
        <w:t>Such procedures are delineated within the interactive gaming written system of internal control pursuant to Regulation 6.090.</w:t>
      </w:r>
    </w:p>
    <w:p w14:paraId="748A8A90" w14:textId="77777777" w:rsidR="003411AD" w:rsidRPr="003411AD" w:rsidRDefault="003411AD" w:rsidP="00225EEB">
      <w:pPr>
        <w:pStyle w:val="MICSSectionHeader"/>
        <w:rPr>
          <w:sz w:val="6"/>
        </w:rPr>
      </w:pPr>
    </w:p>
    <w:p w14:paraId="565977DE" w14:textId="77777777" w:rsidR="00225EEB" w:rsidRPr="00EB169E" w:rsidRDefault="00225EEB" w:rsidP="00225EEB">
      <w:pPr>
        <w:pStyle w:val="MICSSectionHeader"/>
      </w:pPr>
      <w:r w:rsidRPr="00EB169E">
        <w:t>Contests/Tournaments</w:t>
      </w:r>
    </w:p>
    <w:p w14:paraId="41585418" w14:textId="77777777" w:rsidR="00225EEB" w:rsidRPr="003411AD" w:rsidRDefault="00225EEB" w:rsidP="00225EEB">
      <w:pPr>
        <w:pStyle w:val="MICSSectionHeader"/>
        <w:rPr>
          <w:b w:val="0"/>
        </w:rPr>
      </w:pPr>
    </w:p>
    <w:p w14:paraId="749EEB64" w14:textId="77777777" w:rsidR="00225EEB" w:rsidRPr="00074A0A" w:rsidRDefault="00225EEB" w:rsidP="007A390B">
      <w:pPr>
        <w:pStyle w:val="FirstlevelMICNumbered"/>
      </w:pPr>
      <w:r w:rsidRPr="00074A0A">
        <w:t xml:space="preserve">A player is to register </w:t>
      </w:r>
      <w:r w:rsidR="004E5570" w:rsidRPr="00074A0A">
        <w:t xml:space="preserve">prior </w:t>
      </w:r>
      <w:r w:rsidRPr="00074A0A">
        <w:t>to be</w:t>
      </w:r>
      <w:r w:rsidR="004E5570" w:rsidRPr="00074A0A">
        <w:t>ing</w:t>
      </w:r>
      <w:r w:rsidRPr="00074A0A">
        <w:t xml:space="preserve"> allowed to participate in a</w:t>
      </w:r>
      <w:r w:rsidR="004E5570" w:rsidRPr="00074A0A">
        <w:t>n</w:t>
      </w:r>
      <w:r w:rsidRPr="00074A0A">
        <w:t xml:space="preserve"> interactive gaming contest/tournament and the player is to provide the following information:</w:t>
      </w:r>
    </w:p>
    <w:p w14:paraId="0FB950E5" w14:textId="77777777" w:rsidR="00225EEB" w:rsidRPr="00074A0A" w:rsidRDefault="00225EEB" w:rsidP="007A390B">
      <w:pPr>
        <w:pStyle w:val="ListParagraph"/>
        <w:numPr>
          <w:ilvl w:val="1"/>
          <w:numId w:val="4"/>
        </w:numPr>
        <w:ind w:left="1080"/>
      </w:pPr>
      <w:r w:rsidRPr="00074A0A">
        <w:t>Player’s name;</w:t>
      </w:r>
    </w:p>
    <w:p w14:paraId="53611484" w14:textId="77777777" w:rsidR="00225EEB" w:rsidRPr="00074A0A" w:rsidRDefault="00225EEB" w:rsidP="007A390B">
      <w:pPr>
        <w:pStyle w:val="ListParagraph"/>
        <w:numPr>
          <w:ilvl w:val="1"/>
          <w:numId w:val="4"/>
        </w:numPr>
        <w:ind w:left="1080"/>
      </w:pPr>
      <w:r w:rsidRPr="00074A0A">
        <w:t>Player’s date of birth;</w:t>
      </w:r>
    </w:p>
    <w:p w14:paraId="4E5CF60D" w14:textId="77777777" w:rsidR="00225EEB" w:rsidRPr="00074A0A" w:rsidRDefault="00225EEB" w:rsidP="007A390B">
      <w:pPr>
        <w:pStyle w:val="ListParagraph"/>
        <w:numPr>
          <w:ilvl w:val="1"/>
          <w:numId w:val="4"/>
        </w:numPr>
        <w:ind w:left="1080"/>
      </w:pPr>
      <w:r w:rsidRPr="00074A0A">
        <w:t>State or foreign jurisdiction</w:t>
      </w:r>
      <w:r w:rsidR="00F57178" w:rsidRPr="00074A0A">
        <w:t xml:space="preserve"> where player resides</w:t>
      </w:r>
      <w:r w:rsidRPr="00074A0A">
        <w:t>; and</w:t>
      </w:r>
    </w:p>
    <w:p w14:paraId="5F58325A" w14:textId="77777777" w:rsidR="00225EEB" w:rsidRPr="00074A0A" w:rsidRDefault="00225EEB" w:rsidP="007A390B">
      <w:pPr>
        <w:pStyle w:val="ListParagraph"/>
        <w:numPr>
          <w:ilvl w:val="1"/>
          <w:numId w:val="4"/>
        </w:numPr>
        <w:ind w:left="1080"/>
      </w:pPr>
      <w:r w:rsidRPr="00074A0A">
        <w:t>E-mail address.</w:t>
      </w:r>
    </w:p>
    <w:p w14:paraId="55909A89" w14:textId="77777777" w:rsidR="00225EEB" w:rsidRPr="00074A0A" w:rsidRDefault="00225EEB" w:rsidP="007A390B">
      <w:pPr>
        <w:pStyle w:val="FirstlevelMICNumbered"/>
      </w:pPr>
      <w:r w:rsidRPr="00074A0A">
        <w:t>Procedures are to be performed to verify that a player registering to participate in an interactive gaming contest/tourname</w:t>
      </w:r>
      <w:r w:rsidR="004E5570" w:rsidRPr="00074A0A">
        <w:t xml:space="preserve">nt is 21 years of age or older </w:t>
      </w:r>
      <w:r w:rsidR="00D60437" w:rsidRPr="00074A0A">
        <w:t xml:space="preserve">and only engages in interactive gaming from </w:t>
      </w:r>
      <w:r w:rsidRPr="00074A0A">
        <w:t>a jurisdict</w:t>
      </w:r>
      <w:r w:rsidR="004E5570" w:rsidRPr="00074A0A">
        <w:t xml:space="preserve">ion that </w:t>
      </w:r>
      <w:r w:rsidR="00D60437" w:rsidRPr="00074A0A">
        <w:t xml:space="preserve">does not prohibit </w:t>
      </w:r>
      <w:r w:rsidRPr="00074A0A">
        <w:t>a registered player from engaging in interactive gaming contests/tournaments.</w:t>
      </w:r>
    </w:p>
    <w:p w14:paraId="27854C91" w14:textId="77777777" w:rsidR="00225EEB" w:rsidRPr="00074A0A" w:rsidRDefault="00225EEB" w:rsidP="007A390B">
      <w:pPr>
        <w:pStyle w:val="FirstlevelMICNumbered"/>
      </w:pPr>
      <w:r w:rsidRPr="00074A0A">
        <w:t>Interactive gaming contest/tournament rules are available to a registered player on the website where the interactive gaming contest/tournament is being conducted.  The rules must include at a minimum:</w:t>
      </w:r>
    </w:p>
    <w:p w14:paraId="3FD72580" w14:textId="77777777" w:rsidR="00225EEB" w:rsidRPr="00074A0A" w:rsidRDefault="00225EEB" w:rsidP="007A390B">
      <w:pPr>
        <w:pStyle w:val="ListParagraph"/>
        <w:numPr>
          <w:ilvl w:val="1"/>
          <w:numId w:val="4"/>
        </w:numPr>
        <w:ind w:left="1080"/>
      </w:pPr>
      <w:r w:rsidRPr="00074A0A">
        <w:t>All conditions registered players must meet to qualify for entry into, and advancement through, the contest/tournament.</w:t>
      </w:r>
    </w:p>
    <w:p w14:paraId="3BC67CA3" w14:textId="77777777" w:rsidR="00225EEB" w:rsidRPr="00074A0A" w:rsidRDefault="00225EEB" w:rsidP="007A390B">
      <w:pPr>
        <w:pStyle w:val="ListParagraph"/>
        <w:numPr>
          <w:ilvl w:val="1"/>
          <w:numId w:val="4"/>
        </w:numPr>
        <w:ind w:left="1080"/>
      </w:pPr>
      <w:r w:rsidRPr="00074A0A">
        <w:t>Specific information pertaining to any single contest/tournament, including the dollar amount of money placed in the prize pool.</w:t>
      </w:r>
    </w:p>
    <w:p w14:paraId="48A84A96" w14:textId="77777777" w:rsidR="00225EEB" w:rsidRPr="00074A0A" w:rsidRDefault="00225EEB" w:rsidP="007A390B">
      <w:pPr>
        <w:pStyle w:val="ListParagraph"/>
        <w:numPr>
          <w:ilvl w:val="1"/>
          <w:numId w:val="4"/>
        </w:numPr>
        <w:ind w:left="1080"/>
      </w:pPr>
      <w:r w:rsidRPr="00074A0A">
        <w:t>The distribution of funds based on specific outcomes.</w:t>
      </w:r>
    </w:p>
    <w:p w14:paraId="7B42405E" w14:textId="77777777" w:rsidR="00225EEB" w:rsidRPr="00074A0A" w:rsidRDefault="00225EEB" w:rsidP="007A390B">
      <w:pPr>
        <w:pStyle w:val="ListParagraph"/>
        <w:numPr>
          <w:ilvl w:val="1"/>
          <w:numId w:val="4"/>
        </w:numPr>
        <w:ind w:left="1080"/>
      </w:pPr>
      <w:r w:rsidRPr="00074A0A">
        <w:t>The name of the organization (or persons) registered pursuant to NRS 463.169 that conducted the contest/tournament on behalf of, or in conjunction with, the</w:t>
      </w:r>
      <w:r w:rsidR="00EB70AA">
        <w:t xml:space="preserve"> </w:t>
      </w:r>
      <w:r w:rsidR="00A21AA5">
        <w:t>operator</w:t>
      </w:r>
      <w:r w:rsidR="008536B9">
        <w:t xml:space="preserve"> </w:t>
      </w:r>
      <w:r w:rsidRPr="00074A0A">
        <w:t>if applicable.</w:t>
      </w:r>
    </w:p>
    <w:p w14:paraId="37AC5B39" w14:textId="77777777" w:rsidR="00225EEB" w:rsidRDefault="00225EEB" w:rsidP="007A390B">
      <w:pPr>
        <w:pStyle w:val="FirstlevelMICNumbered"/>
      </w:pPr>
      <w:r w:rsidRPr="00074A0A">
        <w:t>Procedures are performed to verify that interactive gaming contest/tournament awards are paid to a registered player who is 21 years of age or older.</w:t>
      </w:r>
    </w:p>
    <w:p w14:paraId="01F2AB34" w14:textId="77777777" w:rsidR="003411AD" w:rsidRPr="00074A0A" w:rsidRDefault="003411AD" w:rsidP="003411AD">
      <w:pPr>
        <w:pStyle w:val="FirstlevelMICNumbered"/>
        <w:numPr>
          <w:ilvl w:val="0"/>
          <w:numId w:val="0"/>
        </w:numPr>
        <w:ind w:left="504"/>
      </w:pPr>
    </w:p>
    <w:p w14:paraId="6A3463F5" w14:textId="77777777" w:rsidR="00817493" w:rsidRDefault="00225EEB" w:rsidP="007E428E">
      <w:pPr>
        <w:pStyle w:val="FirstlevelMICNumbered"/>
        <w:spacing w:after="0"/>
        <w:ind w:left="450" w:hanging="450"/>
      </w:pPr>
      <w:r w:rsidRPr="00074A0A">
        <w:lastRenderedPageBreak/>
        <w:t>The contest/tournament entry fees and payouts are summarized and posted to the accounting records on at least a monthly basis.</w:t>
      </w:r>
    </w:p>
    <w:p w14:paraId="76EBAE6E" w14:textId="77777777" w:rsidR="00EB70AA" w:rsidRDefault="00EB70AA" w:rsidP="00EB70AA">
      <w:pPr>
        <w:pStyle w:val="FirstlevelMICNumbered"/>
        <w:numPr>
          <w:ilvl w:val="0"/>
          <w:numId w:val="0"/>
        </w:numPr>
        <w:spacing w:after="0"/>
        <w:ind w:left="1170" w:hanging="630"/>
      </w:pPr>
    </w:p>
    <w:p w14:paraId="4A8F988A" w14:textId="77777777" w:rsidR="003C55E4" w:rsidRDefault="003C55E4" w:rsidP="009652CB">
      <w:pPr>
        <w:pStyle w:val="FirstlevelMICNumbered"/>
        <w:numPr>
          <w:ilvl w:val="0"/>
          <w:numId w:val="0"/>
        </w:numPr>
        <w:spacing w:after="0"/>
        <w:ind w:left="1080" w:hanging="540"/>
      </w:pPr>
      <w:r>
        <w:t>Note:</w:t>
      </w:r>
      <w:r w:rsidR="00EB70AA">
        <w:tab/>
      </w:r>
      <w:r>
        <w:t xml:space="preserve">For this </w:t>
      </w:r>
      <w:r w:rsidR="007E428E">
        <w:t>s</w:t>
      </w:r>
      <w:r>
        <w:t>tandard, it is acceptable to post on a monthly basis to the general ledger, one</w:t>
      </w:r>
      <w:r w:rsidR="00EB70AA">
        <w:t xml:space="preserve"> </w:t>
      </w:r>
      <w:r>
        <w:t>entry</w:t>
      </w:r>
      <w:r w:rsidR="00EB70AA">
        <w:t>,</w:t>
      </w:r>
      <w:r w:rsidR="007E428E">
        <w:t xml:space="preserve"> </w:t>
      </w:r>
      <w:r>
        <w:t>in total, for contest/tournament entry fees and payouts.</w:t>
      </w:r>
      <w:r w:rsidR="00EB70AA" w:rsidRPr="00074A0A" w:rsidDel="003C55E4">
        <w:t xml:space="preserve"> </w:t>
      </w:r>
    </w:p>
    <w:p w14:paraId="01DBB33D" w14:textId="77777777" w:rsidR="00EB70AA" w:rsidRDefault="00EB70AA" w:rsidP="00EB70AA">
      <w:pPr>
        <w:pStyle w:val="FirstlevelMICNumbered"/>
        <w:numPr>
          <w:ilvl w:val="0"/>
          <w:numId w:val="0"/>
        </w:numPr>
        <w:spacing w:after="0"/>
        <w:ind w:left="1170" w:hanging="630"/>
      </w:pPr>
    </w:p>
    <w:p w14:paraId="6477DB1D" w14:textId="77777777" w:rsidR="00225EEB" w:rsidRPr="00074A0A" w:rsidRDefault="00225EEB" w:rsidP="007A390B">
      <w:pPr>
        <w:pStyle w:val="FirstlevelMICNumbered"/>
      </w:pPr>
      <w:r w:rsidRPr="00074A0A">
        <w:t>The results of each contest/tournament</w:t>
      </w:r>
      <w:r w:rsidR="004C020B" w:rsidRPr="00074A0A">
        <w:t>, held during the prior two</w:t>
      </w:r>
      <w:r w:rsidR="009A38F5" w:rsidRPr="00074A0A">
        <w:t xml:space="preserve"> </w:t>
      </w:r>
      <w:r w:rsidR="004C020B" w:rsidRPr="00074A0A">
        <w:t xml:space="preserve">gaming </w:t>
      </w:r>
      <w:r w:rsidR="009A38F5" w:rsidRPr="00074A0A">
        <w:t>days,</w:t>
      </w:r>
      <w:r w:rsidRPr="00074A0A">
        <w:t xml:space="preserve"> are recorded and available on the operator of interactive gaming’s website for the participants to review.</w:t>
      </w:r>
      <w:r w:rsidR="00980355" w:rsidRPr="00074A0A">
        <w:t xml:space="preserve">  </w:t>
      </w:r>
      <w:r w:rsidR="008C78AC" w:rsidRPr="00074A0A">
        <w:t>Subsequent to being posted on the website, t</w:t>
      </w:r>
      <w:r w:rsidR="00980355" w:rsidRPr="00074A0A">
        <w:t>he results of each contest/tournament</w:t>
      </w:r>
      <w:r w:rsidR="008C78AC" w:rsidRPr="00074A0A">
        <w:t xml:space="preserve"> are available upon request.</w:t>
      </w:r>
      <w:r w:rsidR="00980355" w:rsidRPr="00074A0A">
        <w:t xml:space="preserve"> </w:t>
      </w:r>
      <w:r w:rsidRPr="00074A0A">
        <w:t xml:space="preserve">  The recording includes the name of the event, date(s) of event, total number of entries, dollar amount of entry fees, total prize pool, and the dollar amount paid for each winning category.  The name of each winner is recorded and maintained but not made available to the participants unless authorized by management personnel.  </w:t>
      </w:r>
      <w:r w:rsidR="009A38F5" w:rsidRPr="00074A0A">
        <w:t>For one day each week, t</w:t>
      </w:r>
      <w:r w:rsidRPr="00074A0A">
        <w:t xml:space="preserve">wo employees, one of whom is independent of the collection of entry fees, </w:t>
      </w:r>
      <w:r w:rsidR="009A38F5" w:rsidRPr="00074A0A">
        <w:t xml:space="preserve">will randomly select two contests/tournaments and </w:t>
      </w:r>
      <w:r w:rsidRPr="00074A0A">
        <w:t>reconcile the total amount of issuance for the contest/tournament in exchange for entry fees to the final amount at the end of the contest/tournament.  The reconciliation is documented and signed by the employees.</w:t>
      </w:r>
    </w:p>
    <w:p w14:paraId="651DCAF7" w14:textId="41C1E255" w:rsidR="00225EEB" w:rsidRPr="00074A0A" w:rsidRDefault="00225EEB" w:rsidP="009652CB">
      <w:pPr>
        <w:pStyle w:val="NotesfollowingMICS"/>
      </w:pPr>
      <w:r w:rsidRPr="00074A0A">
        <w:t>Note: For free contests/tournaments (i.e., registered player does not pay an entry fee), the information required by the above MICS must be recorded except for the number of entries, dollar amount of entry fees and total prize pool.</w:t>
      </w:r>
    </w:p>
    <w:p w14:paraId="430057FF" w14:textId="77777777" w:rsidR="009A38F5" w:rsidRPr="00074A0A" w:rsidRDefault="009A38F5" w:rsidP="00A64CFC">
      <w:pPr>
        <w:pStyle w:val="NotesfollowingMICS"/>
        <w:ind w:left="0" w:firstLine="0"/>
      </w:pPr>
    </w:p>
    <w:p w14:paraId="7F3CAB8C" w14:textId="77777777" w:rsidR="00225EEB" w:rsidRPr="00074A0A" w:rsidRDefault="00225EEB" w:rsidP="007A390B">
      <w:pPr>
        <w:pStyle w:val="FirstlevelMICNumbered"/>
      </w:pPr>
      <w:r w:rsidRPr="00074A0A">
        <w:t>For interactive gaming contest/tournament prize pools where the amount of the pool is determined through registered player contributions from poker pots, the daily contributions and the total contributions are recorded in the “interactive gaming contest/tournament report”.</w:t>
      </w:r>
    </w:p>
    <w:p w14:paraId="558E18DD" w14:textId="77777777" w:rsidR="00225EEB" w:rsidRPr="00074A0A" w:rsidRDefault="00225EEB" w:rsidP="007A390B">
      <w:pPr>
        <w:pStyle w:val="FirstlevelMICNumbered"/>
      </w:pPr>
      <w:r w:rsidRPr="00074A0A">
        <w:t>The aforementioned interactive gaming contest/tournament records are maintained for each event.</w:t>
      </w:r>
    </w:p>
    <w:p w14:paraId="475CABA1" w14:textId="77777777" w:rsidR="00225EEB" w:rsidRPr="00EB169E" w:rsidRDefault="00225EEB" w:rsidP="00225EEB">
      <w:pPr>
        <w:pStyle w:val="MICSSectionHeader"/>
      </w:pPr>
      <w:r w:rsidRPr="00EB169E">
        <w:t>Promotional Progressive Pots and Pools</w:t>
      </w:r>
    </w:p>
    <w:p w14:paraId="4931150E" w14:textId="77777777" w:rsidR="00225EEB" w:rsidRPr="00074A0A" w:rsidRDefault="00225EEB" w:rsidP="00C3619A">
      <w:pPr>
        <w:pStyle w:val="ListParagraph"/>
        <w:numPr>
          <w:ilvl w:val="0"/>
          <w:numId w:val="0"/>
        </w:numPr>
        <w:overflowPunct/>
        <w:autoSpaceDE/>
        <w:autoSpaceDN/>
        <w:adjustRightInd/>
        <w:spacing w:after="0" w:line="276" w:lineRule="auto"/>
        <w:ind w:left="360"/>
        <w:contextualSpacing/>
        <w:textAlignment w:val="auto"/>
      </w:pPr>
    </w:p>
    <w:p w14:paraId="7B01A48E" w14:textId="77777777" w:rsidR="00225EEB" w:rsidRPr="00074A0A" w:rsidRDefault="00225EEB" w:rsidP="00225EEB">
      <w:pPr>
        <w:pStyle w:val="NotebeforeMICS"/>
      </w:pPr>
      <w:r w:rsidRPr="00074A0A">
        <w:t>Note 1:</w:t>
      </w:r>
      <w:r w:rsidRPr="00074A0A">
        <w:tab/>
        <w:t xml:space="preserve">Promotional progressive pots and pools are defined as pots and pools which are contributed to by </w:t>
      </w:r>
      <w:r w:rsidR="00BC7F52" w:rsidRPr="00074A0A">
        <w:t xml:space="preserve">the operator (i.e., seed money), if applicable, and </w:t>
      </w:r>
      <w:r w:rsidRPr="00074A0A">
        <w:t>authorized players and distributed back to authorized players based upon the occurrence of a predetermined event.</w:t>
      </w:r>
    </w:p>
    <w:p w14:paraId="0912E010" w14:textId="77777777" w:rsidR="00225EEB" w:rsidRPr="00074A0A" w:rsidRDefault="00225EEB" w:rsidP="00225EEB">
      <w:pPr>
        <w:pStyle w:val="NotebeforeMICS"/>
      </w:pPr>
    </w:p>
    <w:p w14:paraId="342A7EAF" w14:textId="77777777" w:rsidR="00225EEB" w:rsidRPr="00074A0A" w:rsidRDefault="00225EEB" w:rsidP="00225EEB">
      <w:pPr>
        <w:pStyle w:val="NotebeforeMICS"/>
      </w:pPr>
      <w:r w:rsidRPr="00074A0A">
        <w:t>Note 2:</w:t>
      </w:r>
      <w:r w:rsidRPr="00074A0A">
        <w:tab/>
        <w:t xml:space="preserve">A promotional </w:t>
      </w:r>
      <w:r w:rsidR="002E00F7" w:rsidRPr="00074A0A">
        <w:t xml:space="preserve">progressive </w:t>
      </w:r>
      <w:r w:rsidRPr="00074A0A">
        <w:t>pot or pool is to be handled in accordance with Regulation 5A.145.</w:t>
      </w:r>
    </w:p>
    <w:p w14:paraId="5D4AD43E" w14:textId="77777777" w:rsidR="00C316DE" w:rsidRPr="00074A0A" w:rsidRDefault="00C316DE" w:rsidP="00225EEB">
      <w:pPr>
        <w:pStyle w:val="NotebeforeMICS"/>
      </w:pPr>
    </w:p>
    <w:p w14:paraId="1ABD321B" w14:textId="77777777" w:rsidR="00225EEB" w:rsidRPr="00074A0A" w:rsidRDefault="00225EEB" w:rsidP="007A390B">
      <w:pPr>
        <w:pStyle w:val="FirstlevelMICNumbered"/>
      </w:pPr>
      <w:r w:rsidRPr="00074A0A">
        <w:t>The dollar amount of funds contributed by authorized players into the pools is returned when won in accordance with the posted rules with no commission or administrative fee withheld.</w:t>
      </w:r>
    </w:p>
    <w:p w14:paraId="6737F8A4" w14:textId="7D9D64DD" w:rsidR="00225EEB" w:rsidRPr="00074A0A" w:rsidRDefault="00225EEB" w:rsidP="00C316DE">
      <w:pPr>
        <w:pStyle w:val="NotesfollowingMICS"/>
      </w:pPr>
      <w:r w:rsidRPr="00074A0A">
        <w:t>Note 1:</w:t>
      </w:r>
      <w:r w:rsidR="009652CB">
        <w:t xml:space="preserve"> </w:t>
      </w:r>
      <w:r w:rsidRPr="00074A0A">
        <w:t>The payout may be in the form of personal property (e.g., car).</w:t>
      </w:r>
    </w:p>
    <w:p w14:paraId="694AACAD" w14:textId="77777777" w:rsidR="00225EEB" w:rsidRPr="00074A0A" w:rsidRDefault="00225EEB" w:rsidP="00C316DE">
      <w:pPr>
        <w:pStyle w:val="NotesfollowingMICS"/>
      </w:pPr>
    </w:p>
    <w:p w14:paraId="70CF67C6" w14:textId="1A336BF9" w:rsidR="00225EEB" w:rsidRPr="00074A0A" w:rsidRDefault="00225EEB" w:rsidP="00C316DE">
      <w:pPr>
        <w:pStyle w:val="NotesfollowingMICS"/>
      </w:pPr>
      <w:r w:rsidRPr="00074A0A">
        <w:t>Note 2:</w:t>
      </w:r>
      <w:r w:rsidR="009652CB">
        <w:t xml:space="preserve"> </w:t>
      </w:r>
      <w:r w:rsidRPr="00074A0A">
        <w:t>A combination of a promotion and progressive pool may be offered.</w:t>
      </w:r>
    </w:p>
    <w:p w14:paraId="5FCD0B97" w14:textId="77777777" w:rsidR="00C316DE" w:rsidRPr="00074A0A" w:rsidRDefault="00C316DE" w:rsidP="00C316DE">
      <w:pPr>
        <w:pStyle w:val="NotesfollowingMICS"/>
      </w:pPr>
    </w:p>
    <w:p w14:paraId="58429903" w14:textId="77777777" w:rsidR="00225EEB" w:rsidRPr="00074A0A" w:rsidRDefault="00225EEB" w:rsidP="007A390B">
      <w:pPr>
        <w:pStyle w:val="FirstlevelMICNumbered"/>
      </w:pPr>
      <w:r w:rsidRPr="00074A0A">
        <w:t>The conditions for participating in promotional progressive pots, pools, and any other promotion are available to a registered player on the website where the interactive gaming promotion is being conducted.</w:t>
      </w:r>
    </w:p>
    <w:p w14:paraId="0DF4FD48" w14:textId="77777777" w:rsidR="00225EEB" w:rsidRPr="00074A0A" w:rsidRDefault="00225EEB" w:rsidP="007A390B">
      <w:pPr>
        <w:pStyle w:val="FirstlevelMICNumbered"/>
      </w:pPr>
      <w:r w:rsidRPr="00074A0A">
        <w:t>Rules governing promotional progressive pools are available to a registered player on the website where the interactive gaming promotional progressive pool is being conducted, and designate:</w:t>
      </w:r>
    </w:p>
    <w:p w14:paraId="0AA569EF" w14:textId="77777777" w:rsidR="00225EEB" w:rsidRPr="00074A0A" w:rsidRDefault="00225EEB" w:rsidP="007A390B">
      <w:pPr>
        <w:pStyle w:val="ListParagraph"/>
        <w:numPr>
          <w:ilvl w:val="1"/>
          <w:numId w:val="4"/>
        </w:numPr>
        <w:ind w:left="1080"/>
      </w:pPr>
      <w:r w:rsidRPr="00074A0A">
        <w:t xml:space="preserve">The amount of funds </w:t>
      </w:r>
      <w:r w:rsidR="009D007C" w:rsidRPr="00074A0A">
        <w:t>to be contributed from each pot;</w:t>
      </w:r>
    </w:p>
    <w:p w14:paraId="06DDA0D6" w14:textId="77777777" w:rsidR="00225EEB" w:rsidRPr="00074A0A" w:rsidRDefault="00225EEB" w:rsidP="007A390B">
      <w:pPr>
        <w:pStyle w:val="ListParagraph"/>
        <w:numPr>
          <w:ilvl w:val="1"/>
          <w:numId w:val="4"/>
        </w:numPr>
        <w:ind w:left="1080"/>
      </w:pPr>
      <w:r w:rsidRPr="00074A0A">
        <w:t>What type of hand it takes to win the pool (e.g.,</w:t>
      </w:r>
      <w:r w:rsidR="009D007C" w:rsidRPr="00074A0A">
        <w:t xml:space="preserve"> what constitutes a “bad beat”);</w:t>
      </w:r>
    </w:p>
    <w:p w14:paraId="7F6FEF41" w14:textId="77777777" w:rsidR="00225EEB" w:rsidRPr="00074A0A" w:rsidRDefault="00225EEB" w:rsidP="007A390B">
      <w:pPr>
        <w:pStyle w:val="ListParagraph"/>
        <w:numPr>
          <w:ilvl w:val="1"/>
          <w:numId w:val="4"/>
        </w:numPr>
        <w:ind w:left="1080"/>
      </w:pPr>
      <w:r w:rsidRPr="00074A0A">
        <w:lastRenderedPageBreak/>
        <w:t xml:space="preserve">The percentages used </w:t>
      </w:r>
      <w:r w:rsidR="009D007C" w:rsidRPr="00074A0A">
        <w:t>to calculate the payout amounts;</w:t>
      </w:r>
    </w:p>
    <w:p w14:paraId="043A95B1" w14:textId="77777777" w:rsidR="00225EEB" w:rsidRPr="00074A0A" w:rsidRDefault="00225EEB" w:rsidP="007A390B">
      <w:pPr>
        <w:pStyle w:val="ListParagraph"/>
        <w:numPr>
          <w:ilvl w:val="1"/>
          <w:numId w:val="4"/>
        </w:numPr>
        <w:ind w:left="1080"/>
      </w:pPr>
      <w:r w:rsidRPr="00074A0A">
        <w:t>How/when the contribut</w:t>
      </w:r>
      <w:r w:rsidR="009D007C" w:rsidRPr="00074A0A">
        <w:t>ed funds are added to the pools; and</w:t>
      </w:r>
    </w:p>
    <w:p w14:paraId="568D4B31" w14:textId="77777777" w:rsidR="00225EEB" w:rsidRPr="00074A0A" w:rsidRDefault="00225EEB" w:rsidP="007A390B">
      <w:pPr>
        <w:pStyle w:val="ListParagraph"/>
        <w:numPr>
          <w:ilvl w:val="1"/>
          <w:numId w:val="4"/>
        </w:numPr>
        <w:ind w:left="1080"/>
      </w:pPr>
      <w:r w:rsidRPr="00074A0A">
        <w:t>Amount/percentage of funds allocated to primary and secondary (reset) pools, if applicable.</w:t>
      </w:r>
    </w:p>
    <w:p w14:paraId="058A70DE" w14:textId="77777777" w:rsidR="00225EEB" w:rsidRPr="00074A0A" w:rsidRDefault="00225EEB" w:rsidP="007A390B">
      <w:pPr>
        <w:pStyle w:val="FirstlevelMICNumbered"/>
      </w:pPr>
      <w:r w:rsidRPr="00074A0A">
        <w:t xml:space="preserve">The dollar amount of promotional progressive pots, pools, and any other promotion </w:t>
      </w:r>
      <w:r w:rsidR="000706BF" w:rsidRPr="00074A0A">
        <w:t xml:space="preserve">balance </w:t>
      </w:r>
      <w:r w:rsidRPr="00074A0A">
        <w:t>must be conspicuously displayed on the website where the interactive gaming promotional progressive pool is being conducted.  At least once a day</w:t>
      </w:r>
      <w:r w:rsidR="009D007C" w:rsidRPr="00074A0A">
        <w:t>,</w:t>
      </w:r>
      <w:r w:rsidRPr="00074A0A">
        <w:t xml:space="preserve"> the progressive </w:t>
      </w:r>
      <w:r w:rsidR="000706BF" w:rsidRPr="00074A0A">
        <w:t xml:space="preserve">balance </w:t>
      </w:r>
      <w:r w:rsidRPr="00074A0A">
        <w:t xml:space="preserve">amount displayed on the website, if applicable, is increased </w:t>
      </w:r>
      <w:r w:rsidR="000706BF" w:rsidRPr="00074A0A">
        <w:t xml:space="preserve">and decreased </w:t>
      </w:r>
      <w:r w:rsidR="00AB460C">
        <w:t xml:space="preserve">based upon the amount of funds </w:t>
      </w:r>
      <w:r w:rsidRPr="00074A0A">
        <w:t xml:space="preserve">contributed </w:t>
      </w:r>
      <w:r w:rsidR="000706BF" w:rsidRPr="00074A0A">
        <w:t>and won by players</w:t>
      </w:r>
      <w:r w:rsidRPr="00074A0A">
        <w:t>.</w:t>
      </w:r>
    </w:p>
    <w:p w14:paraId="2B18B4DD" w14:textId="77777777" w:rsidR="00225EEB" w:rsidRPr="00EB169E" w:rsidRDefault="00225EEB" w:rsidP="00111A06">
      <w:pPr>
        <w:overflowPunct/>
        <w:autoSpaceDE/>
        <w:autoSpaceDN/>
        <w:adjustRightInd/>
        <w:textAlignment w:val="auto"/>
        <w:rPr>
          <w:rFonts w:ascii="Arial" w:hAnsi="Arial" w:cs="Arial"/>
          <w:b/>
          <w:i/>
        </w:rPr>
      </w:pPr>
      <w:r w:rsidRPr="00EB169E">
        <w:rPr>
          <w:rFonts w:ascii="Arial" w:hAnsi="Arial" w:cs="Arial"/>
          <w:b/>
          <w:i/>
        </w:rPr>
        <w:t>Authorized Player Promotional Account</w:t>
      </w:r>
    </w:p>
    <w:p w14:paraId="6DDF4F4F" w14:textId="77777777" w:rsidR="00C316DE" w:rsidRPr="00074A0A" w:rsidRDefault="00C316DE" w:rsidP="00C316DE">
      <w:pPr>
        <w:pStyle w:val="MICSSectionHeader"/>
        <w:rPr>
          <w:b w:val="0"/>
        </w:rPr>
      </w:pPr>
    </w:p>
    <w:p w14:paraId="2AF27F6A" w14:textId="52C99CA6" w:rsidR="00225EEB" w:rsidRPr="00074A0A" w:rsidRDefault="00225EEB" w:rsidP="00C316DE">
      <w:pPr>
        <w:pStyle w:val="NotebeforeMICS"/>
      </w:pPr>
      <w:r w:rsidRPr="00074A0A">
        <w:t>Note 1:</w:t>
      </w:r>
      <w:r w:rsidRPr="00074A0A">
        <w:tab/>
        <w:t>Compliance with MICS #</w:t>
      </w:r>
      <w:r w:rsidR="00BD30C6" w:rsidRPr="00074A0A">
        <w:t>12</w:t>
      </w:r>
      <w:r w:rsidR="001A7E13">
        <w:t>1</w:t>
      </w:r>
      <w:r w:rsidRPr="00074A0A">
        <w:t xml:space="preserve"> - #12</w:t>
      </w:r>
      <w:r w:rsidR="001A7E13">
        <w:t>5</w:t>
      </w:r>
      <w:r w:rsidRPr="00074A0A">
        <w:t xml:space="preserve"> is required only for authorized player promotional accounts that accumulate points that are subsequently redeemed by the authorized player for cash, merchandise, etc.  These MICS do not apply to player rating only systems (i.e., the evaluation of a</w:t>
      </w:r>
      <w:r w:rsidR="009D007C" w:rsidRPr="00074A0A">
        <w:t>n</w:t>
      </w:r>
      <w:r w:rsidRPr="00074A0A">
        <w:t xml:space="preserve"> authorized player’s wagering activity and the choice and/or dollar amount of complimentaries provided to an authorized player are solely the result of an employee’s judgment).</w:t>
      </w:r>
    </w:p>
    <w:p w14:paraId="340EC6C5" w14:textId="77777777" w:rsidR="006457E1" w:rsidRPr="00074A0A" w:rsidRDefault="006457E1" w:rsidP="00C316DE">
      <w:pPr>
        <w:pStyle w:val="NotebeforeMICS"/>
      </w:pPr>
    </w:p>
    <w:p w14:paraId="35EC556C" w14:textId="77777777" w:rsidR="00225EEB" w:rsidRPr="00074A0A" w:rsidRDefault="00225EEB" w:rsidP="00C316DE">
      <w:pPr>
        <w:pStyle w:val="NotebeforeMICS"/>
      </w:pPr>
      <w:r w:rsidRPr="00074A0A">
        <w:t>Note 2:</w:t>
      </w:r>
      <w:r w:rsidRPr="00074A0A">
        <w:tab/>
        <w:t>As used in these Interactive Gaming MICS, the term “point” or “points” is a generic term and refers to a representative of value awarded to an authorized player based upon specific criteri</w:t>
      </w:r>
      <w:r w:rsidR="009D007C" w:rsidRPr="00074A0A">
        <w:t>a</w:t>
      </w:r>
      <w:r w:rsidRPr="00074A0A">
        <w:t xml:space="preserve"> established by the operator of interactive gaming.  Commonly, points are earned by an authorized player placing wagers or any other specified criterion.  Authorized player promotional accounts are used to track points earned/awarded to authorized players.</w:t>
      </w:r>
    </w:p>
    <w:p w14:paraId="4695F29D" w14:textId="77777777" w:rsidR="00C316DE" w:rsidRPr="00074A0A" w:rsidRDefault="00C316DE" w:rsidP="00C316DE">
      <w:pPr>
        <w:pStyle w:val="NotebeforeMICS"/>
      </w:pPr>
    </w:p>
    <w:p w14:paraId="01895DD6" w14:textId="77777777" w:rsidR="00225EEB" w:rsidRPr="00074A0A" w:rsidRDefault="00225EEB" w:rsidP="007A390B">
      <w:pPr>
        <w:pStyle w:val="FirstlevelMICNumbered"/>
      </w:pPr>
      <w:r w:rsidRPr="00074A0A">
        <w:t>The addition/deletion of points to player promotional accounts other than through an automated process related to actual play must be sufficiently recorded (including substantiation of reasons for increases) in the “interactive gaming authorized player promotional account balance adjustment report” and authorized/performed by supervisory personnel of the player promotions, or interactive gaming department.  The “interactive gaming authorized player promotional account balance adjustment report” is randomly verified by accounting/audit personnel on a quarterly basis.</w:t>
      </w:r>
    </w:p>
    <w:p w14:paraId="0DE18455" w14:textId="77777777" w:rsidR="00225EEB" w:rsidRPr="00074A0A" w:rsidRDefault="00D83D76" w:rsidP="00C316DE">
      <w:pPr>
        <w:pStyle w:val="NotesfollowingMICS"/>
      </w:pPr>
      <w:r w:rsidRPr="00074A0A">
        <w:t xml:space="preserve">Note: </w:t>
      </w:r>
      <w:r w:rsidR="00225EEB" w:rsidRPr="00074A0A">
        <w:t>The above MICS does not apply to the deletion of points related</w:t>
      </w:r>
      <w:r w:rsidR="00D9279D">
        <w:t xml:space="preserve"> to inactive or closed accounts</w:t>
      </w:r>
      <w:r w:rsidRPr="00074A0A">
        <w:t xml:space="preserve"> </w:t>
      </w:r>
      <w:r w:rsidR="00225EEB" w:rsidRPr="00074A0A">
        <w:t>through an automated process.</w:t>
      </w:r>
    </w:p>
    <w:p w14:paraId="1F9E5D17" w14:textId="77777777" w:rsidR="00C316DE" w:rsidRPr="00074A0A" w:rsidRDefault="00C316DE" w:rsidP="00C316DE">
      <w:pPr>
        <w:pStyle w:val="NotesfollowingMICS"/>
      </w:pPr>
    </w:p>
    <w:p w14:paraId="196600C7" w14:textId="77777777" w:rsidR="00225EEB" w:rsidRPr="00074A0A" w:rsidRDefault="00225EEB" w:rsidP="007A390B">
      <w:pPr>
        <w:pStyle w:val="FirstlevelMICNumbered"/>
      </w:pPr>
      <w:r w:rsidRPr="00074A0A">
        <w:t>Employees who redeem points for patrons cannot have access to inactive or closed accounts without supervisory personnel authorization.  Documentation of such access and appro</w:t>
      </w:r>
      <w:r w:rsidR="009A422F" w:rsidRPr="00074A0A">
        <w:t>val is created and maintained.</w:t>
      </w:r>
    </w:p>
    <w:p w14:paraId="7938A413" w14:textId="77777777" w:rsidR="00225EEB" w:rsidRPr="00074A0A" w:rsidRDefault="00225EEB" w:rsidP="007A390B">
      <w:pPr>
        <w:pStyle w:val="FirstlevelMICNumbered"/>
      </w:pPr>
      <w:r w:rsidRPr="00074A0A">
        <w:t xml:space="preserve">Changes to the player promotional account parameters, such as point structures and employee access, must be performed by supervisory personnel independent of the interactive gaming department.  Alternatively, changes to player promotional account parameters may be performed by interactive gaming supervisory personnel if sufficient documentation is generated and the propriety of the changes </w:t>
      </w:r>
      <w:r w:rsidR="00C37695" w:rsidRPr="00074A0A">
        <w:t>is</w:t>
      </w:r>
      <w:r w:rsidRPr="00074A0A">
        <w:t xml:space="preserve"> randomly verified by personnel </w:t>
      </w:r>
      <w:r w:rsidR="00A71D3A">
        <w:t>independent of the interactive</w:t>
      </w:r>
      <w:r w:rsidRPr="00074A0A">
        <w:t xml:space="preserve"> gaming department on a quarterly basis.</w:t>
      </w:r>
    </w:p>
    <w:p w14:paraId="0CFB63EE" w14:textId="77777777" w:rsidR="00225EEB" w:rsidRPr="00074A0A" w:rsidRDefault="00225EEB" w:rsidP="007A390B">
      <w:pPr>
        <w:pStyle w:val="FirstlevelMICNumbered"/>
      </w:pPr>
      <w:r w:rsidRPr="00074A0A">
        <w:t>All other changes to the player promotional account must be appropriately documented.</w:t>
      </w:r>
    </w:p>
    <w:p w14:paraId="23355670" w14:textId="77777777" w:rsidR="00225EEB" w:rsidRPr="00074A0A" w:rsidRDefault="00225EEB" w:rsidP="007A390B">
      <w:pPr>
        <w:pStyle w:val="FirstlevelMICNumbered"/>
      </w:pPr>
      <w:r w:rsidRPr="00074A0A">
        <w:t>Rules and policies for player promotional accounts including the awarding, redeeming and expiration of points are available to a registered player on the website where the interactive gaming player promotiona</w:t>
      </w:r>
      <w:r w:rsidR="009A422F" w:rsidRPr="00074A0A">
        <w:t>l activity is being conducted.</w:t>
      </w:r>
    </w:p>
    <w:p w14:paraId="23DDDA69" w14:textId="77777777" w:rsidR="00F054C7" w:rsidRDefault="00F054C7" w:rsidP="0021510E">
      <w:pPr>
        <w:pStyle w:val="FirstlevelMICNumbered"/>
        <w:numPr>
          <w:ilvl w:val="0"/>
          <w:numId w:val="0"/>
        </w:numPr>
        <w:tabs>
          <w:tab w:val="left" w:pos="2873"/>
        </w:tabs>
        <w:rPr>
          <w:b/>
          <w:i/>
        </w:rPr>
      </w:pPr>
    </w:p>
    <w:p w14:paraId="5041CA46" w14:textId="7B82B2B9" w:rsidR="007A6C28" w:rsidRPr="00EB169E" w:rsidRDefault="007A6C28" w:rsidP="0021510E">
      <w:pPr>
        <w:pStyle w:val="FirstlevelMICNumbered"/>
        <w:numPr>
          <w:ilvl w:val="0"/>
          <w:numId w:val="0"/>
        </w:numPr>
        <w:tabs>
          <w:tab w:val="left" w:pos="2873"/>
        </w:tabs>
        <w:rPr>
          <w:b/>
          <w:i/>
        </w:rPr>
      </w:pPr>
      <w:r w:rsidRPr="00EB169E">
        <w:rPr>
          <w:b/>
          <w:i/>
        </w:rPr>
        <w:lastRenderedPageBreak/>
        <w:t>Celebrity Player</w:t>
      </w:r>
      <w:r w:rsidR="0021510E">
        <w:rPr>
          <w:b/>
          <w:i/>
        </w:rPr>
        <w:tab/>
      </w:r>
    </w:p>
    <w:p w14:paraId="06F9B321" w14:textId="77777777" w:rsidR="007A6C28" w:rsidRPr="00074A0A" w:rsidRDefault="00122787" w:rsidP="00122787">
      <w:pPr>
        <w:pStyle w:val="FirstlevelMICNumbered"/>
        <w:numPr>
          <w:ilvl w:val="0"/>
          <w:numId w:val="0"/>
        </w:numPr>
        <w:ind w:left="540" w:hanging="540"/>
      </w:pPr>
      <w:r>
        <w:t xml:space="preserve">Note: </w:t>
      </w:r>
      <w:r w:rsidR="007A6C28" w:rsidRPr="00074A0A">
        <w:t>Pursuant to Regulation 5A.140, a “celebrity player” is an authorized player under agreement with the operator whereby the celebrity player is paid a fixed sum by the operator to engage in interactive gaming and who may or may not use their own funds to engage in interactive gaming.</w:t>
      </w:r>
    </w:p>
    <w:p w14:paraId="3459A858" w14:textId="77777777" w:rsidR="007A6C28" w:rsidRPr="00074A0A" w:rsidRDefault="007A6C28" w:rsidP="007A390B">
      <w:pPr>
        <w:pStyle w:val="FirstlevelMICNumbered"/>
      </w:pPr>
      <w:r w:rsidRPr="00074A0A">
        <w:t>The use of a celebrity player in an interactive game session is to be clearly identified to all participating authorized players on the website where the interactive game session is being conducted.</w:t>
      </w:r>
    </w:p>
    <w:p w14:paraId="6E9C0A03" w14:textId="77777777" w:rsidR="007A6C28" w:rsidRPr="00074A0A" w:rsidRDefault="007A6C28" w:rsidP="007A390B">
      <w:pPr>
        <w:pStyle w:val="FirstlevelMICNumbered"/>
      </w:pPr>
      <w:r w:rsidRPr="00074A0A">
        <w:t xml:space="preserve">A report is to be prepared and maintained indicating the date, time, type of game session, name of the celebrity player and compensation amount paid </w:t>
      </w:r>
      <w:r w:rsidR="00F75C85" w:rsidRPr="00074A0A">
        <w:t xml:space="preserve">to a celebrity player </w:t>
      </w:r>
      <w:r w:rsidRPr="00074A0A">
        <w:t>by the opera</w:t>
      </w:r>
      <w:r w:rsidR="00F75C85" w:rsidRPr="00074A0A">
        <w:t xml:space="preserve">tor </w:t>
      </w:r>
      <w:r w:rsidR="001F7294" w:rsidRPr="00074A0A">
        <w:t xml:space="preserve">for </w:t>
      </w:r>
      <w:r w:rsidR="0098518C">
        <w:t>participation.</w:t>
      </w:r>
    </w:p>
    <w:p w14:paraId="73391151" w14:textId="77777777" w:rsidR="00F66D54" w:rsidRDefault="00122787">
      <w:pPr>
        <w:pStyle w:val="FirstlevelMICNumbered"/>
        <w:numPr>
          <w:ilvl w:val="0"/>
          <w:numId w:val="0"/>
        </w:numPr>
        <w:ind w:left="1260" w:hanging="720"/>
      </w:pPr>
      <w:r>
        <w:t>Note</w:t>
      </w:r>
      <w:r w:rsidR="003C55E4">
        <w:t xml:space="preserve"> 1</w:t>
      </w:r>
      <w:r w:rsidR="00FC1987">
        <w:t>:</w:t>
      </w:r>
      <w:r w:rsidR="00FC1987">
        <w:tab/>
      </w:r>
      <w:r w:rsidR="001F7294" w:rsidRPr="00074A0A">
        <w:t>Pursuant to Regulation 5A.140, the celebrity player, if paid, is to be paid a fixed sum by the operator.</w:t>
      </w:r>
    </w:p>
    <w:p w14:paraId="6F5A56EB" w14:textId="77777777" w:rsidR="003C55E4" w:rsidRPr="00074A0A" w:rsidRDefault="0098518C" w:rsidP="00FC1987">
      <w:pPr>
        <w:pStyle w:val="FirstlevelMICNumbered"/>
        <w:numPr>
          <w:ilvl w:val="0"/>
          <w:numId w:val="0"/>
        </w:numPr>
        <w:ind w:left="1260" w:hanging="720"/>
      </w:pPr>
      <w:r>
        <w:t>Note 2:</w:t>
      </w:r>
      <w:r w:rsidR="00FC1987">
        <w:tab/>
      </w:r>
      <w:r w:rsidR="003C55E4">
        <w:t xml:space="preserve">For this </w:t>
      </w:r>
      <w:r w:rsidR="007E428E">
        <w:t>s</w:t>
      </w:r>
      <w:r w:rsidR="003C55E4">
        <w:t>tandard, it is acceptable to maintain a non-system generated report</w:t>
      </w:r>
      <w:r w:rsidR="00E435FB">
        <w:t xml:space="preserve"> (e.g., Excel)</w:t>
      </w:r>
      <w:r w:rsidR="003C55E4">
        <w:t>.</w:t>
      </w:r>
    </w:p>
    <w:p w14:paraId="72CEC868" w14:textId="77777777" w:rsidR="00596A6C" w:rsidRPr="00596A6C" w:rsidRDefault="00596A6C" w:rsidP="00C316DE">
      <w:pPr>
        <w:pStyle w:val="MICSSectionHeader"/>
        <w:rPr>
          <w:sz w:val="8"/>
        </w:rPr>
      </w:pPr>
    </w:p>
    <w:p w14:paraId="77C5775E" w14:textId="77777777" w:rsidR="00225EEB" w:rsidRPr="00EB169E" w:rsidRDefault="00225EEB" w:rsidP="00C316DE">
      <w:pPr>
        <w:pStyle w:val="MICSSectionHeader"/>
      </w:pPr>
      <w:r w:rsidRPr="00EB169E">
        <w:t>Documentation</w:t>
      </w:r>
    </w:p>
    <w:p w14:paraId="6D81570B" w14:textId="77777777" w:rsidR="00225EEB" w:rsidRPr="00074A0A" w:rsidRDefault="00225EEB" w:rsidP="00225EEB">
      <w:pPr>
        <w:pStyle w:val="Default"/>
        <w:ind w:left="450"/>
        <w:rPr>
          <w:sz w:val="20"/>
          <w:szCs w:val="20"/>
        </w:rPr>
      </w:pPr>
    </w:p>
    <w:p w14:paraId="15F5319E" w14:textId="77777777" w:rsidR="00A056EB" w:rsidRPr="00074A0A" w:rsidRDefault="005206F1" w:rsidP="005206F1">
      <w:pPr>
        <w:pStyle w:val="Default"/>
        <w:ind w:left="540" w:hanging="540"/>
        <w:rPr>
          <w:rFonts w:ascii="Arial" w:hAnsi="Arial" w:cs="Arial"/>
          <w:sz w:val="20"/>
          <w:szCs w:val="20"/>
        </w:rPr>
      </w:pPr>
      <w:r>
        <w:rPr>
          <w:rFonts w:ascii="Arial" w:hAnsi="Arial" w:cs="Arial"/>
          <w:sz w:val="20"/>
          <w:szCs w:val="20"/>
        </w:rPr>
        <w:t xml:space="preserve">Note: </w:t>
      </w:r>
      <w:r w:rsidR="00A056EB" w:rsidRPr="00074A0A">
        <w:rPr>
          <w:rFonts w:ascii="Arial" w:hAnsi="Arial" w:cs="Arial"/>
          <w:sz w:val="20"/>
          <w:szCs w:val="20"/>
        </w:rPr>
        <w:t>The following reports are to be created and maintained by each operator of an interactive gaming system.</w:t>
      </w:r>
    </w:p>
    <w:p w14:paraId="7A7D2E2C" w14:textId="77777777" w:rsidR="00A056EB" w:rsidRPr="00074A0A" w:rsidRDefault="00A056EB" w:rsidP="00A056EB">
      <w:pPr>
        <w:pStyle w:val="Default"/>
        <w:rPr>
          <w:rFonts w:ascii="Arial" w:hAnsi="Arial" w:cs="Arial"/>
          <w:sz w:val="20"/>
          <w:szCs w:val="20"/>
        </w:rPr>
      </w:pPr>
    </w:p>
    <w:p w14:paraId="2F613B88" w14:textId="77777777" w:rsidR="00225EEB" w:rsidRPr="00074A0A" w:rsidRDefault="00225EEB" w:rsidP="007A390B">
      <w:pPr>
        <w:pStyle w:val="FirstlevelMICNumbered"/>
      </w:pPr>
      <w:r w:rsidRPr="00074A0A">
        <w:t>An “interactive gaming account transaction detail report” is to be created on demand, and at least daily, indicating by authorized player the detailed, sequential activity as follows:</w:t>
      </w:r>
    </w:p>
    <w:p w14:paraId="40359976" w14:textId="77777777" w:rsidR="00225EEB" w:rsidRPr="00074A0A" w:rsidRDefault="00225EEB" w:rsidP="007A390B">
      <w:pPr>
        <w:pStyle w:val="ListParagraph"/>
        <w:numPr>
          <w:ilvl w:val="1"/>
          <w:numId w:val="4"/>
        </w:numPr>
        <w:ind w:left="1080"/>
      </w:pPr>
      <w:r w:rsidRPr="00074A0A">
        <w:t>Date of activity;</w:t>
      </w:r>
    </w:p>
    <w:p w14:paraId="634D2187" w14:textId="77777777" w:rsidR="00225EEB" w:rsidRPr="00074A0A" w:rsidRDefault="00225EEB" w:rsidP="007A390B">
      <w:pPr>
        <w:pStyle w:val="ListParagraph"/>
        <w:numPr>
          <w:ilvl w:val="1"/>
          <w:numId w:val="4"/>
        </w:numPr>
        <w:ind w:left="1080"/>
      </w:pPr>
      <w:r w:rsidRPr="00074A0A">
        <w:t>Authorized player’s name and account number;</w:t>
      </w:r>
    </w:p>
    <w:p w14:paraId="210C13D5" w14:textId="77777777" w:rsidR="00225EEB" w:rsidRPr="00074A0A" w:rsidRDefault="00225EEB" w:rsidP="007A390B">
      <w:pPr>
        <w:pStyle w:val="ListParagraph"/>
        <w:numPr>
          <w:ilvl w:val="1"/>
          <w:numId w:val="4"/>
        </w:numPr>
        <w:ind w:left="1080"/>
      </w:pPr>
      <w:r w:rsidRPr="00074A0A">
        <w:t>Date and time authorized player</w:t>
      </w:r>
      <w:r w:rsidR="00A056EB" w:rsidRPr="00074A0A">
        <w:t xml:space="preserve">’s </w:t>
      </w:r>
      <w:r w:rsidRPr="00074A0A">
        <w:t>session started;</w:t>
      </w:r>
    </w:p>
    <w:p w14:paraId="67619969" w14:textId="77777777" w:rsidR="00225EEB" w:rsidRPr="00074A0A" w:rsidRDefault="00225EEB" w:rsidP="007A390B">
      <w:pPr>
        <w:pStyle w:val="ListParagraph"/>
        <w:numPr>
          <w:ilvl w:val="1"/>
          <w:numId w:val="4"/>
        </w:numPr>
        <w:ind w:left="1080"/>
      </w:pPr>
      <w:r w:rsidRPr="00074A0A">
        <w:t>State or foreign jurisdiction where authorized player is located while logged into session;</w:t>
      </w:r>
    </w:p>
    <w:p w14:paraId="2647327A" w14:textId="77777777" w:rsidR="00225EEB" w:rsidRPr="00074A0A" w:rsidRDefault="00225EEB" w:rsidP="007A390B">
      <w:pPr>
        <w:pStyle w:val="ListParagraph"/>
        <w:numPr>
          <w:ilvl w:val="1"/>
          <w:numId w:val="4"/>
        </w:numPr>
        <w:ind w:left="1080"/>
      </w:pPr>
      <w:r w:rsidRPr="00074A0A">
        <w:t>Unique transaction number;</w:t>
      </w:r>
    </w:p>
    <w:p w14:paraId="14684A4A" w14:textId="77777777" w:rsidR="00225EEB" w:rsidRPr="00074A0A" w:rsidRDefault="00B73110" w:rsidP="007A390B">
      <w:pPr>
        <w:pStyle w:val="ListParagraph"/>
        <w:numPr>
          <w:ilvl w:val="1"/>
          <w:numId w:val="4"/>
        </w:numPr>
        <w:ind w:left="1080"/>
      </w:pPr>
      <w:r w:rsidRPr="00074A0A">
        <w:t>Type of game (e.g., Texas hold ‘em) and</w:t>
      </w:r>
      <w:r w:rsidR="00AB460C">
        <w:t xml:space="preserve"> table </w:t>
      </w:r>
      <w:r w:rsidR="00225EEB" w:rsidRPr="00074A0A">
        <w:t xml:space="preserve">session number, if transfer to/from </w:t>
      </w:r>
      <w:r w:rsidRPr="00074A0A">
        <w:t>table</w:t>
      </w:r>
      <w:r w:rsidR="00225EEB" w:rsidRPr="00074A0A">
        <w:t>;</w:t>
      </w:r>
    </w:p>
    <w:p w14:paraId="7FF6B5CC" w14:textId="77777777" w:rsidR="00225EEB" w:rsidRPr="00074A0A" w:rsidRDefault="00225EEB" w:rsidP="007A390B">
      <w:pPr>
        <w:pStyle w:val="ListParagraph"/>
        <w:numPr>
          <w:ilvl w:val="1"/>
          <w:numId w:val="4"/>
        </w:numPr>
        <w:ind w:left="1080"/>
      </w:pPr>
      <w:r w:rsidRPr="00074A0A">
        <w:t>Date and time of each transaction;</w:t>
      </w:r>
    </w:p>
    <w:p w14:paraId="36A946CD" w14:textId="77777777" w:rsidR="00225EEB" w:rsidRPr="00074A0A" w:rsidRDefault="00225EEB" w:rsidP="007A390B">
      <w:pPr>
        <w:pStyle w:val="ListParagraph"/>
        <w:numPr>
          <w:ilvl w:val="1"/>
          <w:numId w:val="4"/>
        </w:numPr>
        <w:ind w:left="1080"/>
      </w:pPr>
      <w:r w:rsidRPr="00074A0A">
        <w:t>Amount of each transaction;</w:t>
      </w:r>
    </w:p>
    <w:p w14:paraId="170DEB56" w14:textId="77777777" w:rsidR="00225EEB" w:rsidRPr="00074A0A" w:rsidRDefault="00225EEB" w:rsidP="007A390B">
      <w:pPr>
        <w:pStyle w:val="ListParagraph"/>
        <w:numPr>
          <w:ilvl w:val="1"/>
          <w:numId w:val="4"/>
        </w:numPr>
        <w:ind w:left="1080"/>
      </w:pPr>
      <w:r w:rsidRPr="00074A0A">
        <w:t>Type of each transaction (e.g., deposit, withdrawal, transfer to game, transfer from game, adjustment, etc.);</w:t>
      </w:r>
    </w:p>
    <w:p w14:paraId="0C09F2F3" w14:textId="77777777" w:rsidR="00225EEB" w:rsidRPr="00074A0A" w:rsidRDefault="00225EEB" w:rsidP="001A7E13">
      <w:pPr>
        <w:pStyle w:val="ListParagraph"/>
        <w:numPr>
          <w:ilvl w:val="1"/>
          <w:numId w:val="4"/>
        </w:numPr>
        <w:ind w:left="1080"/>
      </w:pPr>
      <w:r w:rsidRPr="00074A0A">
        <w:t>Name of authorized player’s financial institution and last four digits of account number for deposit and withdrawal transactions, if applicable;</w:t>
      </w:r>
    </w:p>
    <w:p w14:paraId="74BA0A4C" w14:textId="77777777" w:rsidR="00225EEB" w:rsidRPr="00074A0A" w:rsidRDefault="00225EEB" w:rsidP="007A390B">
      <w:pPr>
        <w:pStyle w:val="ListParagraph"/>
        <w:numPr>
          <w:ilvl w:val="1"/>
          <w:numId w:val="4"/>
        </w:numPr>
        <w:ind w:left="1080"/>
      </w:pPr>
      <w:r w:rsidRPr="00074A0A">
        <w:t>Method of deposit/withdrawal (</w:t>
      </w:r>
      <w:r w:rsidR="009A422F" w:rsidRPr="00074A0A">
        <w:t>e.g</w:t>
      </w:r>
      <w:r w:rsidRPr="00074A0A">
        <w:t>., cash, debit</w:t>
      </w:r>
      <w:r w:rsidR="00D76EA7">
        <w:t xml:space="preserve"> instrument, prepaid access instrument</w:t>
      </w:r>
      <w:r w:rsidRPr="00074A0A">
        <w:t xml:space="preserve"> or credit card, personal check, cashier’s check, wire transfer, money order and transfer to/from casino account);</w:t>
      </w:r>
    </w:p>
    <w:p w14:paraId="202A0464" w14:textId="77777777" w:rsidR="00225EEB" w:rsidRPr="00074A0A" w:rsidRDefault="00225EEB" w:rsidP="007A390B">
      <w:pPr>
        <w:pStyle w:val="ListParagraph"/>
        <w:numPr>
          <w:ilvl w:val="1"/>
          <w:numId w:val="4"/>
        </w:numPr>
        <w:ind w:left="1080"/>
      </w:pPr>
      <w:r w:rsidRPr="00074A0A">
        <w:t xml:space="preserve">User ID and employee name handling the transaction, if assisting authorized player; </w:t>
      </w:r>
    </w:p>
    <w:p w14:paraId="06F730B2" w14:textId="77777777" w:rsidR="00225EEB" w:rsidRPr="00074A0A" w:rsidRDefault="00225EEB" w:rsidP="007A390B">
      <w:pPr>
        <w:pStyle w:val="ListParagraph"/>
        <w:numPr>
          <w:ilvl w:val="1"/>
          <w:numId w:val="4"/>
        </w:numPr>
        <w:ind w:left="1080"/>
      </w:pPr>
      <w:r w:rsidRPr="00074A0A">
        <w:lastRenderedPageBreak/>
        <w:t>Amount of outstanding account balance before and after each transaction;</w:t>
      </w:r>
    </w:p>
    <w:p w14:paraId="5413D143" w14:textId="77777777" w:rsidR="00225EEB" w:rsidRPr="00074A0A" w:rsidRDefault="00225EEB" w:rsidP="007A390B">
      <w:pPr>
        <w:pStyle w:val="ListParagraph"/>
        <w:numPr>
          <w:ilvl w:val="1"/>
          <w:numId w:val="4"/>
        </w:numPr>
        <w:ind w:left="1080"/>
      </w:pPr>
      <w:r w:rsidRPr="00074A0A">
        <w:t xml:space="preserve">Date and time authorized player session ended; </w:t>
      </w:r>
    </w:p>
    <w:p w14:paraId="174FE4D0" w14:textId="77777777" w:rsidR="00225EEB" w:rsidRPr="00074A0A" w:rsidRDefault="00225EEB" w:rsidP="007A390B">
      <w:pPr>
        <w:pStyle w:val="ListParagraph"/>
        <w:numPr>
          <w:ilvl w:val="1"/>
          <w:numId w:val="4"/>
        </w:numPr>
        <w:ind w:left="1080"/>
      </w:pPr>
      <w:r w:rsidRPr="00074A0A">
        <w:t>Subtotals by transaction type; and</w:t>
      </w:r>
    </w:p>
    <w:p w14:paraId="6F09C17F" w14:textId="77777777" w:rsidR="00225EEB" w:rsidRPr="00074A0A" w:rsidRDefault="00225EEB" w:rsidP="007A390B">
      <w:pPr>
        <w:pStyle w:val="ListParagraph"/>
        <w:numPr>
          <w:ilvl w:val="1"/>
          <w:numId w:val="4"/>
        </w:numPr>
        <w:ind w:left="1080"/>
      </w:pPr>
      <w:r w:rsidRPr="00074A0A">
        <w:t>Ending account balance at the end of the authorized player’s session.</w:t>
      </w:r>
    </w:p>
    <w:p w14:paraId="64511F58" w14:textId="77777777" w:rsidR="00225EEB" w:rsidRPr="00074A0A" w:rsidRDefault="00225EEB" w:rsidP="007A390B">
      <w:pPr>
        <w:pStyle w:val="FirstlevelMICNumbered"/>
      </w:pPr>
      <w:r w:rsidRPr="00074A0A">
        <w:t>An “interactive gaming account transaction detail report” is to be maintained:</w:t>
      </w:r>
    </w:p>
    <w:p w14:paraId="172C56B3" w14:textId="77777777" w:rsidR="00225EEB" w:rsidRPr="00074A0A" w:rsidRDefault="00225EEB" w:rsidP="007A390B">
      <w:pPr>
        <w:pStyle w:val="ListParagraph"/>
        <w:numPr>
          <w:ilvl w:val="1"/>
          <w:numId w:val="4"/>
        </w:numPr>
        <w:ind w:left="1080"/>
      </w:pPr>
      <w:r w:rsidRPr="00074A0A">
        <w:t>For authorized players through on-line access to their interactive gaming account, at a minimum, for the prior 180-day period.</w:t>
      </w:r>
    </w:p>
    <w:p w14:paraId="1B06E1CD" w14:textId="77777777" w:rsidR="00225EEB" w:rsidRPr="00074A0A" w:rsidRDefault="00225EEB" w:rsidP="007A390B">
      <w:pPr>
        <w:pStyle w:val="ListParagraph"/>
        <w:numPr>
          <w:ilvl w:val="1"/>
          <w:numId w:val="4"/>
        </w:numPr>
        <w:ind w:left="1080"/>
      </w:pPr>
      <w:r w:rsidRPr="00074A0A">
        <w:t>For authorized players through off-line access to interactive gaming account</w:t>
      </w:r>
      <w:r w:rsidR="009A422F" w:rsidRPr="00074A0A">
        <w:t xml:space="preserve"> records</w:t>
      </w:r>
      <w:r w:rsidRPr="00074A0A">
        <w:t>, at a minimum, for the prior five-year period.</w:t>
      </w:r>
    </w:p>
    <w:p w14:paraId="721147F7" w14:textId="77777777" w:rsidR="00225EEB" w:rsidRPr="00074A0A" w:rsidRDefault="00225EEB" w:rsidP="007A390B">
      <w:pPr>
        <w:pStyle w:val="FirstlevelMICNumbered"/>
      </w:pPr>
      <w:r w:rsidRPr="00074A0A">
        <w:t>An “interactive gaming account balance summary report” is to be created on demand, and at least daily, indicating by authorized player with an account balance the following information:</w:t>
      </w:r>
    </w:p>
    <w:p w14:paraId="1C02CE69" w14:textId="77777777" w:rsidR="00225EEB" w:rsidRPr="00074A0A" w:rsidRDefault="00225EEB" w:rsidP="007A390B">
      <w:pPr>
        <w:pStyle w:val="ListParagraph"/>
        <w:numPr>
          <w:ilvl w:val="1"/>
          <w:numId w:val="4"/>
        </w:numPr>
        <w:ind w:left="1080"/>
      </w:pPr>
      <w:r w:rsidRPr="00074A0A">
        <w:t>Date of activity;</w:t>
      </w:r>
    </w:p>
    <w:p w14:paraId="32B55967" w14:textId="77777777" w:rsidR="00225EEB" w:rsidRPr="00074A0A" w:rsidRDefault="00225EEB" w:rsidP="007A390B">
      <w:pPr>
        <w:pStyle w:val="ListParagraph"/>
        <w:numPr>
          <w:ilvl w:val="1"/>
          <w:numId w:val="4"/>
        </w:numPr>
        <w:ind w:left="1080"/>
      </w:pPr>
      <w:r w:rsidRPr="00074A0A">
        <w:t>Authorized player’s name and account number;</w:t>
      </w:r>
    </w:p>
    <w:p w14:paraId="7233944A" w14:textId="77777777" w:rsidR="00B73110" w:rsidRPr="00074A0A" w:rsidRDefault="00B73110" w:rsidP="007A390B">
      <w:pPr>
        <w:pStyle w:val="ListParagraph"/>
        <w:numPr>
          <w:ilvl w:val="1"/>
          <w:numId w:val="4"/>
        </w:numPr>
        <w:ind w:left="1080"/>
      </w:pPr>
      <w:r w:rsidRPr="00074A0A">
        <w:t>Status of account (e.g., active, inactive, closed,</w:t>
      </w:r>
      <w:r w:rsidR="004863EC">
        <w:t xml:space="preserve"> suspended,</w:t>
      </w:r>
      <w:r w:rsidRPr="00074A0A">
        <w:t xml:space="preserve"> etc.)</w:t>
      </w:r>
      <w:r w:rsidR="00D83D76" w:rsidRPr="00074A0A">
        <w:t>;</w:t>
      </w:r>
    </w:p>
    <w:p w14:paraId="3FCCCCD9" w14:textId="77777777" w:rsidR="00225EEB" w:rsidRPr="00074A0A" w:rsidRDefault="00225EEB" w:rsidP="007A390B">
      <w:pPr>
        <w:pStyle w:val="ListParagraph"/>
        <w:numPr>
          <w:ilvl w:val="1"/>
          <w:numId w:val="4"/>
        </w:numPr>
        <w:ind w:left="1080"/>
      </w:pPr>
      <w:r w:rsidRPr="00074A0A">
        <w:t>Date account was opened;</w:t>
      </w:r>
    </w:p>
    <w:p w14:paraId="2EDB8550" w14:textId="77777777" w:rsidR="00B73110" w:rsidRPr="00074A0A" w:rsidRDefault="00B73110" w:rsidP="007A390B">
      <w:pPr>
        <w:pStyle w:val="ListParagraph"/>
        <w:numPr>
          <w:ilvl w:val="1"/>
          <w:numId w:val="4"/>
        </w:numPr>
        <w:ind w:left="1080"/>
      </w:pPr>
      <w:r w:rsidRPr="00074A0A">
        <w:t>Date registration information provided by authorized player;</w:t>
      </w:r>
    </w:p>
    <w:p w14:paraId="369617CB" w14:textId="77777777" w:rsidR="00B73110" w:rsidRPr="00074A0A" w:rsidRDefault="00B73110" w:rsidP="007A390B">
      <w:pPr>
        <w:pStyle w:val="ListParagraph"/>
        <w:numPr>
          <w:ilvl w:val="1"/>
          <w:numId w:val="4"/>
        </w:numPr>
        <w:ind w:left="1080"/>
      </w:pPr>
      <w:r w:rsidRPr="00074A0A">
        <w:t>Date registration information verified by operator of interactive gaming;</w:t>
      </w:r>
    </w:p>
    <w:p w14:paraId="371B9665" w14:textId="77777777" w:rsidR="00225EEB" w:rsidRPr="00074A0A" w:rsidRDefault="00225EEB" w:rsidP="007A390B">
      <w:pPr>
        <w:pStyle w:val="ListParagraph"/>
        <w:numPr>
          <w:ilvl w:val="1"/>
          <w:numId w:val="4"/>
        </w:numPr>
        <w:ind w:left="1080"/>
      </w:pPr>
      <w:r w:rsidRPr="00074A0A">
        <w:t>Date of last activity;</w:t>
      </w:r>
    </w:p>
    <w:p w14:paraId="38657DC1" w14:textId="77777777" w:rsidR="00225EEB" w:rsidRPr="00074A0A" w:rsidRDefault="00225EEB" w:rsidP="007A390B">
      <w:pPr>
        <w:pStyle w:val="ListParagraph"/>
        <w:numPr>
          <w:ilvl w:val="1"/>
          <w:numId w:val="4"/>
        </w:numPr>
        <w:ind w:left="1080"/>
      </w:pPr>
      <w:r w:rsidRPr="00074A0A">
        <w:t>Amount of beginning account balance;</w:t>
      </w:r>
    </w:p>
    <w:p w14:paraId="28961F85" w14:textId="77777777" w:rsidR="00225EEB" w:rsidRPr="00074A0A" w:rsidRDefault="00225EEB" w:rsidP="007A390B">
      <w:pPr>
        <w:pStyle w:val="ListParagraph"/>
        <w:numPr>
          <w:ilvl w:val="1"/>
          <w:numId w:val="4"/>
        </w:numPr>
        <w:ind w:left="1080"/>
      </w:pPr>
      <w:r w:rsidRPr="00074A0A">
        <w:t>Total amount of deposit transactions;</w:t>
      </w:r>
    </w:p>
    <w:p w14:paraId="2243F2F5" w14:textId="77777777" w:rsidR="00225EEB" w:rsidRPr="00074A0A" w:rsidRDefault="00225EEB" w:rsidP="007A390B">
      <w:pPr>
        <w:pStyle w:val="ListParagraph"/>
        <w:numPr>
          <w:ilvl w:val="1"/>
          <w:numId w:val="4"/>
        </w:numPr>
        <w:ind w:left="1080"/>
      </w:pPr>
      <w:r w:rsidRPr="00074A0A">
        <w:t>Total amount of withdrawal transactions;</w:t>
      </w:r>
    </w:p>
    <w:p w14:paraId="23CC58FA" w14:textId="77777777" w:rsidR="00225EEB" w:rsidRPr="00074A0A" w:rsidRDefault="00225EEB" w:rsidP="007A390B">
      <w:pPr>
        <w:pStyle w:val="ListParagraph"/>
        <w:numPr>
          <w:ilvl w:val="1"/>
          <w:numId w:val="4"/>
        </w:numPr>
        <w:ind w:left="1080"/>
      </w:pPr>
      <w:r w:rsidRPr="00074A0A">
        <w:t xml:space="preserve">Total amount of account adjustment transactions; </w:t>
      </w:r>
    </w:p>
    <w:p w14:paraId="717E3C98" w14:textId="77777777" w:rsidR="00225EEB" w:rsidRPr="00074A0A" w:rsidRDefault="00225EEB" w:rsidP="007A390B">
      <w:pPr>
        <w:pStyle w:val="ListParagraph"/>
        <w:numPr>
          <w:ilvl w:val="1"/>
          <w:numId w:val="4"/>
        </w:numPr>
        <w:ind w:left="1080"/>
      </w:pPr>
      <w:r w:rsidRPr="00074A0A">
        <w:t xml:space="preserve">Total amount of transfers to game; </w:t>
      </w:r>
    </w:p>
    <w:p w14:paraId="12E781E4" w14:textId="77777777" w:rsidR="00225EEB" w:rsidRPr="00074A0A" w:rsidRDefault="00225EEB" w:rsidP="007A390B">
      <w:pPr>
        <w:pStyle w:val="ListParagraph"/>
        <w:numPr>
          <w:ilvl w:val="1"/>
          <w:numId w:val="4"/>
        </w:numPr>
        <w:ind w:left="1080"/>
      </w:pPr>
      <w:r w:rsidRPr="00074A0A">
        <w:t>Total amount of transfers from game; and</w:t>
      </w:r>
    </w:p>
    <w:p w14:paraId="566EC63E" w14:textId="77777777" w:rsidR="00225EEB" w:rsidRPr="00074A0A" w:rsidRDefault="00225EEB" w:rsidP="007A390B">
      <w:pPr>
        <w:pStyle w:val="ListParagraph"/>
        <w:numPr>
          <w:ilvl w:val="1"/>
          <w:numId w:val="4"/>
        </w:numPr>
        <w:ind w:left="1080"/>
      </w:pPr>
      <w:r w:rsidRPr="00074A0A">
        <w:t>Amount of ending account balance.</w:t>
      </w:r>
    </w:p>
    <w:p w14:paraId="72B81E20" w14:textId="77777777" w:rsidR="00225EEB" w:rsidRPr="00074A0A" w:rsidRDefault="00225EEB" w:rsidP="007A390B">
      <w:pPr>
        <w:pStyle w:val="FirstlevelMICNumbered"/>
      </w:pPr>
      <w:r w:rsidRPr="00074A0A">
        <w:t>A “daily interactive gaming player’s funds transactions report” is prepared and maintained indicating by authorized player the deposit/withdrawal/adjustment transactions to a player’s interactive gaming account that includes:</w:t>
      </w:r>
    </w:p>
    <w:p w14:paraId="1C689728" w14:textId="77777777" w:rsidR="00225EEB" w:rsidRPr="00074A0A" w:rsidRDefault="00225EEB" w:rsidP="007A390B">
      <w:pPr>
        <w:pStyle w:val="ListParagraph"/>
        <w:numPr>
          <w:ilvl w:val="1"/>
          <w:numId w:val="4"/>
        </w:numPr>
        <w:ind w:left="1080"/>
      </w:pPr>
      <w:r w:rsidRPr="00074A0A">
        <w:t>Authorized player’s name and account number;</w:t>
      </w:r>
    </w:p>
    <w:p w14:paraId="737B91CD" w14:textId="77777777" w:rsidR="00225EEB" w:rsidRPr="00074A0A" w:rsidRDefault="00225EEB" w:rsidP="007A390B">
      <w:pPr>
        <w:pStyle w:val="ListParagraph"/>
        <w:numPr>
          <w:ilvl w:val="1"/>
          <w:numId w:val="4"/>
        </w:numPr>
        <w:ind w:left="1080"/>
      </w:pPr>
      <w:r w:rsidRPr="00074A0A">
        <w:t>Amount of beginning account balance;</w:t>
      </w:r>
    </w:p>
    <w:p w14:paraId="66954F1F" w14:textId="77777777" w:rsidR="00225EEB" w:rsidRPr="00074A0A" w:rsidRDefault="00225EEB" w:rsidP="007A390B">
      <w:pPr>
        <w:pStyle w:val="ListParagraph"/>
        <w:numPr>
          <w:ilvl w:val="1"/>
          <w:numId w:val="4"/>
        </w:numPr>
        <w:ind w:left="1080"/>
      </w:pPr>
      <w:r w:rsidRPr="00074A0A">
        <w:t>Unique transaction number;</w:t>
      </w:r>
    </w:p>
    <w:p w14:paraId="0909369A" w14:textId="77777777" w:rsidR="00225EEB" w:rsidRPr="00074A0A" w:rsidRDefault="00225EEB" w:rsidP="007A390B">
      <w:pPr>
        <w:pStyle w:val="ListParagraph"/>
        <w:numPr>
          <w:ilvl w:val="1"/>
          <w:numId w:val="4"/>
        </w:numPr>
        <w:ind w:left="1080"/>
      </w:pPr>
      <w:r w:rsidRPr="00074A0A">
        <w:lastRenderedPageBreak/>
        <w:t>Date and time of deposit/withdrawal or account balance adjustment;</w:t>
      </w:r>
    </w:p>
    <w:p w14:paraId="4180595C" w14:textId="77777777" w:rsidR="00225EEB" w:rsidRPr="00074A0A" w:rsidRDefault="00225EEB" w:rsidP="007A390B">
      <w:pPr>
        <w:pStyle w:val="ListParagraph"/>
        <w:numPr>
          <w:ilvl w:val="1"/>
          <w:numId w:val="4"/>
        </w:numPr>
        <w:ind w:left="1080"/>
      </w:pPr>
      <w:r w:rsidRPr="00074A0A">
        <w:t>Amount of deposit/withdrawal or account balance adjustment;</w:t>
      </w:r>
    </w:p>
    <w:p w14:paraId="73F0E6BA" w14:textId="77777777" w:rsidR="00225EEB" w:rsidRPr="00074A0A" w:rsidRDefault="00225EEB" w:rsidP="007A390B">
      <w:pPr>
        <w:pStyle w:val="ListParagraph"/>
        <w:numPr>
          <w:ilvl w:val="1"/>
          <w:numId w:val="4"/>
        </w:numPr>
        <w:ind w:left="1080"/>
      </w:pPr>
      <w:r w:rsidRPr="00074A0A">
        <w:t>N</w:t>
      </w:r>
      <w:r w:rsidR="00113C85" w:rsidRPr="00074A0A">
        <w:t>ature of deposit/withdrawal (e.g</w:t>
      </w:r>
      <w:r w:rsidRPr="00074A0A">
        <w:t>., cash, debit</w:t>
      </w:r>
      <w:r w:rsidR="009C1BD8">
        <w:t xml:space="preserve"> instrument, prepaid access instrument</w:t>
      </w:r>
      <w:r w:rsidRPr="00074A0A">
        <w:t xml:space="preserve"> or credit card, personal check, cashier’s check, wire transfer, money order and transfer to/from casino account);</w:t>
      </w:r>
    </w:p>
    <w:p w14:paraId="7BD05245" w14:textId="77777777" w:rsidR="00225EEB" w:rsidRPr="00074A0A" w:rsidRDefault="00225EEB" w:rsidP="007A390B">
      <w:pPr>
        <w:pStyle w:val="ListParagraph"/>
        <w:numPr>
          <w:ilvl w:val="1"/>
          <w:numId w:val="4"/>
        </w:numPr>
        <w:ind w:left="1080"/>
      </w:pPr>
      <w:r w:rsidRPr="00074A0A">
        <w:t>Reason/description of adjustment to account balance, if applicable;</w:t>
      </w:r>
    </w:p>
    <w:p w14:paraId="01F12611" w14:textId="77777777" w:rsidR="00225EEB" w:rsidRPr="00074A0A" w:rsidRDefault="00225EEB" w:rsidP="007A390B">
      <w:pPr>
        <w:pStyle w:val="ListParagraph"/>
        <w:numPr>
          <w:ilvl w:val="1"/>
          <w:numId w:val="4"/>
        </w:numPr>
        <w:ind w:left="1080"/>
      </w:pPr>
      <w:r w:rsidRPr="00074A0A">
        <w:t xml:space="preserve">User ID and name of employee handling the deposit, withdrawal or account balance adjustment transaction, if assisting authorized player; </w:t>
      </w:r>
    </w:p>
    <w:p w14:paraId="1B4E1D8A" w14:textId="77777777" w:rsidR="00225EEB" w:rsidRPr="00074A0A" w:rsidRDefault="00225EEB" w:rsidP="007A390B">
      <w:pPr>
        <w:pStyle w:val="ListParagraph"/>
        <w:numPr>
          <w:ilvl w:val="1"/>
          <w:numId w:val="4"/>
        </w:numPr>
        <w:ind w:left="1080"/>
      </w:pPr>
      <w:r w:rsidRPr="00074A0A">
        <w:t xml:space="preserve">User ID and name of supervisor authorizing an adjustment to account balance, if applicable;  </w:t>
      </w:r>
    </w:p>
    <w:p w14:paraId="1ECFF5ED" w14:textId="77777777" w:rsidR="00225EEB" w:rsidRPr="00074A0A" w:rsidRDefault="00225EEB" w:rsidP="007A390B">
      <w:pPr>
        <w:pStyle w:val="ListParagraph"/>
        <w:numPr>
          <w:ilvl w:val="1"/>
          <w:numId w:val="4"/>
        </w:numPr>
        <w:ind w:left="1080"/>
      </w:pPr>
      <w:r w:rsidRPr="00074A0A">
        <w:t>Totals for each type of transaction; and</w:t>
      </w:r>
    </w:p>
    <w:p w14:paraId="2B1A57D2" w14:textId="77777777" w:rsidR="00225EEB" w:rsidRPr="00074A0A" w:rsidRDefault="00225EEB" w:rsidP="007A390B">
      <w:pPr>
        <w:pStyle w:val="ListParagraph"/>
        <w:numPr>
          <w:ilvl w:val="1"/>
          <w:numId w:val="4"/>
        </w:numPr>
        <w:ind w:left="1080"/>
      </w:pPr>
      <w:r w:rsidRPr="00074A0A">
        <w:t>Amount of ending balance.</w:t>
      </w:r>
    </w:p>
    <w:p w14:paraId="2CA7DB26" w14:textId="77777777" w:rsidR="00225EEB" w:rsidRPr="00074A0A" w:rsidRDefault="00225EEB" w:rsidP="007A390B">
      <w:pPr>
        <w:pStyle w:val="FirstlevelMICNumbered"/>
      </w:pPr>
      <w:r w:rsidRPr="00074A0A">
        <w:t>A “daily interactive gaming account balance adjustment report” is prepared and maintained indicating by authorized player adjustment transactions to a player’s interactive gaming account that includes:</w:t>
      </w:r>
    </w:p>
    <w:p w14:paraId="3E8EFBB3" w14:textId="77777777" w:rsidR="00225EEB" w:rsidRPr="00074A0A" w:rsidRDefault="00225EEB" w:rsidP="007A390B">
      <w:pPr>
        <w:pStyle w:val="ListParagraph"/>
        <w:numPr>
          <w:ilvl w:val="1"/>
          <w:numId w:val="4"/>
        </w:numPr>
        <w:ind w:left="1080"/>
      </w:pPr>
      <w:r w:rsidRPr="00074A0A">
        <w:t>Authorized player’s name and account number;</w:t>
      </w:r>
    </w:p>
    <w:p w14:paraId="0E5AD307" w14:textId="77777777" w:rsidR="00225EEB" w:rsidRPr="00074A0A" w:rsidRDefault="00225EEB" w:rsidP="007A390B">
      <w:pPr>
        <w:pStyle w:val="ListParagraph"/>
        <w:numPr>
          <w:ilvl w:val="1"/>
          <w:numId w:val="4"/>
        </w:numPr>
        <w:ind w:left="1080"/>
      </w:pPr>
      <w:r w:rsidRPr="00074A0A">
        <w:t>Date and time of account balance adjustment;</w:t>
      </w:r>
    </w:p>
    <w:p w14:paraId="4D5E7495" w14:textId="77777777" w:rsidR="00225EEB" w:rsidRPr="00074A0A" w:rsidRDefault="00225EEB" w:rsidP="007A390B">
      <w:pPr>
        <w:pStyle w:val="ListParagraph"/>
        <w:numPr>
          <w:ilvl w:val="1"/>
          <w:numId w:val="4"/>
        </w:numPr>
        <w:ind w:left="1080"/>
      </w:pPr>
      <w:r w:rsidRPr="00074A0A">
        <w:t>Unique transaction number;</w:t>
      </w:r>
    </w:p>
    <w:p w14:paraId="3BAB4515" w14:textId="77777777" w:rsidR="00225EEB" w:rsidRPr="00074A0A" w:rsidRDefault="00225EEB" w:rsidP="007A390B">
      <w:pPr>
        <w:pStyle w:val="ListParagraph"/>
        <w:numPr>
          <w:ilvl w:val="1"/>
          <w:numId w:val="4"/>
        </w:numPr>
        <w:ind w:left="1080"/>
      </w:pPr>
      <w:r w:rsidRPr="00074A0A">
        <w:t>User ID and name of employee handling the account balance adjustment transaction</w:t>
      </w:r>
      <w:r w:rsidR="00B73110" w:rsidRPr="00074A0A">
        <w:t>, if applicable</w:t>
      </w:r>
      <w:r w:rsidRPr="00074A0A">
        <w:t>;</w:t>
      </w:r>
    </w:p>
    <w:p w14:paraId="3485FF03" w14:textId="77777777" w:rsidR="00225EEB" w:rsidRPr="00074A0A" w:rsidRDefault="00225EEB" w:rsidP="007A390B">
      <w:pPr>
        <w:pStyle w:val="ListParagraph"/>
        <w:numPr>
          <w:ilvl w:val="1"/>
          <w:numId w:val="4"/>
        </w:numPr>
        <w:ind w:left="1080"/>
      </w:pPr>
      <w:r w:rsidRPr="00074A0A">
        <w:t>User ID and name of supervisor authorizing an adjustment to account balance;</w:t>
      </w:r>
    </w:p>
    <w:p w14:paraId="1394DB67" w14:textId="77777777" w:rsidR="00225EEB" w:rsidRPr="00074A0A" w:rsidRDefault="00225EEB" w:rsidP="007A390B">
      <w:pPr>
        <w:pStyle w:val="ListParagraph"/>
        <w:numPr>
          <w:ilvl w:val="1"/>
          <w:numId w:val="4"/>
        </w:numPr>
        <w:ind w:left="1080"/>
      </w:pPr>
      <w:r w:rsidRPr="00074A0A">
        <w:t>Amount of account balance adjustment;</w:t>
      </w:r>
    </w:p>
    <w:p w14:paraId="50B1B291" w14:textId="77777777" w:rsidR="00225EEB" w:rsidRPr="00074A0A" w:rsidRDefault="00225EEB" w:rsidP="007A390B">
      <w:pPr>
        <w:pStyle w:val="ListParagraph"/>
        <w:numPr>
          <w:ilvl w:val="1"/>
          <w:numId w:val="4"/>
        </w:numPr>
        <w:ind w:left="1080"/>
      </w:pPr>
      <w:r w:rsidRPr="00074A0A">
        <w:t>Type of account adjustment; and</w:t>
      </w:r>
    </w:p>
    <w:p w14:paraId="4C1C4EB3" w14:textId="77777777" w:rsidR="00225EEB" w:rsidRPr="00074A0A" w:rsidRDefault="00225EEB" w:rsidP="007A390B">
      <w:pPr>
        <w:pStyle w:val="ListParagraph"/>
        <w:numPr>
          <w:ilvl w:val="1"/>
          <w:numId w:val="4"/>
        </w:numPr>
        <w:ind w:left="1080"/>
      </w:pPr>
      <w:r w:rsidRPr="00074A0A">
        <w:t>Reason/description of adjustment to account balance.</w:t>
      </w:r>
    </w:p>
    <w:p w14:paraId="750403B0" w14:textId="77777777" w:rsidR="00225EEB" w:rsidRPr="00074A0A" w:rsidRDefault="00225EEB" w:rsidP="007A390B">
      <w:pPr>
        <w:pStyle w:val="FirstlevelMICNumbered"/>
      </w:pPr>
      <w:r w:rsidRPr="00074A0A">
        <w:t>An “interactive gaming game play report” by game type</w:t>
      </w:r>
      <w:r w:rsidR="00B73110" w:rsidRPr="00074A0A">
        <w:t xml:space="preserve"> (e.g., Texas hold ‘em)</w:t>
      </w:r>
      <w:r w:rsidRPr="00074A0A">
        <w:t xml:space="preserve"> is </w:t>
      </w:r>
      <w:r w:rsidR="00B73110" w:rsidRPr="00074A0A">
        <w:t xml:space="preserve">created and </w:t>
      </w:r>
      <w:r w:rsidRPr="00074A0A">
        <w:t xml:space="preserve">maintained by day with </w:t>
      </w:r>
      <w:r w:rsidR="00B73110" w:rsidRPr="00074A0A">
        <w:t xml:space="preserve">a </w:t>
      </w:r>
      <w:r w:rsidRPr="00074A0A">
        <w:t>cumulative month-to-d</w:t>
      </w:r>
      <w:r w:rsidR="00AB460C">
        <w:t>ate</w:t>
      </w:r>
      <w:r w:rsidRPr="00074A0A">
        <w:t xml:space="preserve"> total and includes the following information: </w:t>
      </w:r>
    </w:p>
    <w:p w14:paraId="360E6EE6" w14:textId="77777777" w:rsidR="00225EEB" w:rsidRPr="00074A0A" w:rsidRDefault="00225EEB" w:rsidP="007A390B">
      <w:pPr>
        <w:pStyle w:val="ListParagraph"/>
        <w:numPr>
          <w:ilvl w:val="1"/>
          <w:numId w:val="4"/>
        </w:numPr>
        <w:ind w:left="1080"/>
      </w:pPr>
      <w:r w:rsidRPr="00074A0A">
        <w:t>Date of activity;</w:t>
      </w:r>
    </w:p>
    <w:p w14:paraId="62C1400D" w14:textId="77777777" w:rsidR="00225EEB" w:rsidRPr="00074A0A" w:rsidRDefault="001F3302" w:rsidP="007A390B">
      <w:pPr>
        <w:pStyle w:val="ListParagraph"/>
        <w:numPr>
          <w:ilvl w:val="1"/>
          <w:numId w:val="4"/>
        </w:numPr>
        <w:ind w:left="1080"/>
      </w:pPr>
      <w:r w:rsidRPr="00074A0A">
        <w:t>Table session</w:t>
      </w:r>
      <w:r w:rsidR="00225EEB" w:rsidRPr="00074A0A">
        <w:t>;</w:t>
      </w:r>
    </w:p>
    <w:p w14:paraId="2AC30C0A" w14:textId="77777777" w:rsidR="00225EEB" w:rsidRPr="00074A0A" w:rsidRDefault="00225EEB" w:rsidP="007A390B">
      <w:pPr>
        <w:pStyle w:val="ListParagraph"/>
        <w:numPr>
          <w:ilvl w:val="1"/>
          <w:numId w:val="4"/>
        </w:numPr>
        <w:ind w:left="1080"/>
      </w:pPr>
      <w:r w:rsidRPr="00074A0A">
        <w:t xml:space="preserve">Date and time </w:t>
      </w:r>
      <w:r w:rsidR="001F3302" w:rsidRPr="00074A0A">
        <w:t xml:space="preserve">table session </w:t>
      </w:r>
      <w:r w:rsidRPr="00074A0A">
        <w:t>started</w:t>
      </w:r>
      <w:r w:rsidR="00493E23" w:rsidRPr="00074A0A">
        <w:t xml:space="preserve"> for gaming day</w:t>
      </w:r>
      <w:r w:rsidRPr="00074A0A">
        <w:t>;</w:t>
      </w:r>
    </w:p>
    <w:p w14:paraId="17B1A2E4" w14:textId="77777777" w:rsidR="00225EEB" w:rsidRPr="00074A0A" w:rsidRDefault="00225EEB" w:rsidP="007A390B">
      <w:pPr>
        <w:pStyle w:val="ListParagraph"/>
        <w:numPr>
          <w:ilvl w:val="1"/>
          <w:numId w:val="4"/>
        </w:numPr>
        <w:ind w:left="1080"/>
      </w:pPr>
      <w:r w:rsidRPr="00074A0A">
        <w:t>Date and t</w:t>
      </w:r>
      <w:r w:rsidR="00AB460C">
        <w:t>ime for each</w:t>
      </w:r>
      <w:r w:rsidRPr="00074A0A">
        <w:t xml:space="preserve"> </w:t>
      </w:r>
      <w:r w:rsidR="001F3302" w:rsidRPr="00074A0A">
        <w:t xml:space="preserve">table session </w:t>
      </w:r>
      <w:r w:rsidRPr="00074A0A">
        <w:t>transaction;</w:t>
      </w:r>
    </w:p>
    <w:p w14:paraId="14C2D4B4" w14:textId="77777777" w:rsidR="00225EEB" w:rsidRPr="00074A0A" w:rsidRDefault="00AB460C" w:rsidP="007A390B">
      <w:pPr>
        <w:pStyle w:val="ListParagraph"/>
        <w:numPr>
          <w:ilvl w:val="1"/>
          <w:numId w:val="4"/>
        </w:numPr>
        <w:ind w:left="1080"/>
      </w:pPr>
      <w:r>
        <w:t>Type of</w:t>
      </w:r>
      <w:r w:rsidR="00225EEB" w:rsidRPr="00074A0A">
        <w:t xml:space="preserve"> </w:t>
      </w:r>
      <w:r w:rsidR="001F3302" w:rsidRPr="00074A0A">
        <w:t xml:space="preserve">table session </w:t>
      </w:r>
      <w:r w:rsidR="00225EEB" w:rsidRPr="00074A0A">
        <w:t>transaction;</w:t>
      </w:r>
    </w:p>
    <w:p w14:paraId="1166C8FF" w14:textId="77777777" w:rsidR="00225EEB" w:rsidRPr="00074A0A" w:rsidRDefault="00AB460C" w:rsidP="007A390B">
      <w:pPr>
        <w:pStyle w:val="ListParagraph"/>
        <w:numPr>
          <w:ilvl w:val="1"/>
          <w:numId w:val="4"/>
        </w:numPr>
        <w:ind w:left="1080"/>
      </w:pPr>
      <w:r>
        <w:t>Amount of</w:t>
      </w:r>
      <w:r w:rsidR="00225EEB" w:rsidRPr="00074A0A">
        <w:t xml:space="preserve"> </w:t>
      </w:r>
      <w:r w:rsidR="001F3302" w:rsidRPr="00074A0A">
        <w:t xml:space="preserve">table session </w:t>
      </w:r>
      <w:r w:rsidR="00225EEB" w:rsidRPr="00074A0A">
        <w:t>transaction;</w:t>
      </w:r>
    </w:p>
    <w:p w14:paraId="2F399CAE" w14:textId="77777777" w:rsidR="00225EEB" w:rsidRPr="00074A0A" w:rsidRDefault="00225EEB" w:rsidP="007A390B">
      <w:pPr>
        <w:pStyle w:val="ListParagraph"/>
        <w:numPr>
          <w:ilvl w:val="1"/>
          <w:numId w:val="4"/>
        </w:numPr>
        <w:ind w:left="1080"/>
      </w:pPr>
      <w:r w:rsidRPr="00074A0A">
        <w:t>Contribution amount to jackpot pool</w:t>
      </w:r>
      <w:r w:rsidR="00ED0038" w:rsidRPr="00074A0A">
        <w:t xml:space="preserve"> or progressive, if applicable;</w:t>
      </w:r>
    </w:p>
    <w:p w14:paraId="503C81F9" w14:textId="77777777" w:rsidR="00225EEB" w:rsidRPr="00074A0A" w:rsidRDefault="00225EEB" w:rsidP="007A390B">
      <w:pPr>
        <w:pStyle w:val="ListParagraph"/>
        <w:numPr>
          <w:ilvl w:val="1"/>
          <w:numId w:val="4"/>
        </w:numPr>
        <w:ind w:left="1080"/>
      </w:pPr>
      <w:r w:rsidRPr="00074A0A">
        <w:lastRenderedPageBreak/>
        <w:t>Compensation amount collected by operator of interactive gaming as gross revenue pursuant to Regulation 5A.170;</w:t>
      </w:r>
    </w:p>
    <w:p w14:paraId="3C53013A" w14:textId="77777777" w:rsidR="00780BC2" w:rsidRPr="00074A0A" w:rsidRDefault="005206F1" w:rsidP="005206F1">
      <w:pPr>
        <w:ind w:left="1620" w:hanging="540"/>
        <w:rPr>
          <w:rFonts w:ascii="Arial" w:hAnsi="Arial" w:cs="Arial"/>
        </w:rPr>
      </w:pPr>
      <w:r>
        <w:rPr>
          <w:rFonts w:ascii="Arial" w:hAnsi="Arial" w:cs="Arial"/>
        </w:rPr>
        <w:t xml:space="preserve">Note: </w:t>
      </w:r>
      <w:r w:rsidR="00780BC2" w:rsidRPr="00074A0A">
        <w:rPr>
          <w:rFonts w:ascii="Arial" w:hAnsi="Arial" w:cs="Arial"/>
        </w:rPr>
        <w:t>Pursuant to Regulation 5A.135, any compensation received by the operator of interactive gaming is to be no more than 10% of all sums wagered in each hand.</w:t>
      </w:r>
    </w:p>
    <w:p w14:paraId="5762EAC1" w14:textId="77777777" w:rsidR="00780BC2" w:rsidRPr="00074A0A" w:rsidRDefault="00780BC2" w:rsidP="00780BC2">
      <w:pPr>
        <w:ind w:left="1080"/>
        <w:rPr>
          <w:rFonts w:ascii="Arial" w:hAnsi="Arial" w:cs="Arial"/>
        </w:rPr>
      </w:pPr>
    </w:p>
    <w:p w14:paraId="08D4E268" w14:textId="77777777" w:rsidR="00225EEB" w:rsidRPr="00074A0A" w:rsidRDefault="00225EEB" w:rsidP="007A390B">
      <w:pPr>
        <w:pStyle w:val="ListParagraph"/>
        <w:numPr>
          <w:ilvl w:val="1"/>
          <w:numId w:val="4"/>
        </w:numPr>
        <w:ind w:left="1080"/>
      </w:pPr>
      <w:r w:rsidRPr="00074A0A">
        <w:t>Compensation amount collected by authorized player and state or foreign jurisdiction, if applicable for taxation purposes;</w:t>
      </w:r>
    </w:p>
    <w:p w14:paraId="69FE5FA8" w14:textId="77777777" w:rsidR="00225EEB" w:rsidRPr="00074A0A" w:rsidRDefault="00225EEB" w:rsidP="007A390B">
      <w:pPr>
        <w:pStyle w:val="ListParagraph"/>
        <w:numPr>
          <w:ilvl w:val="1"/>
          <w:numId w:val="4"/>
        </w:numPr>
        <w:ind w:left="1080"/>
      </w:pPr>
      <w:r w:rsidRPr="00074A0A">
        <w:t>Amount</w:t>
      </w:r>
      <w:r w:rsidR="00ED0038" w:rsidRPr="00074A0A">
        <w:t xml:space="preserve"> of jackpot win, if applicable;</w:t>
      </w:r>
    </w:p>
    <w:p w14:paraId="5EA8B2DB" w14:textId="77777777" w:rsidR="001F3302" w:rsidRPr="00074A0A" w:rsidRDefault="001F3302" w:rsidP="007A390B">
      <w:pPr>
        <w:pStyle w:val="ListParagraph"/>
        <w:numPr>
          <w:ilvl w:val="1"/>
          <w:numId w:val="4"/>
        </w:numPr>
        <w:ind w:left="1080"/>
      </w:pPr>
      <w:r w:rsidRPr="00074A0A">
        <w:t>Other amounts collected by operator of interactive gaming;</w:t>
      </w:r>
    </w:p>
    <w:p w14:paraId="08E25AF2" w14:textId="77777777" w:rsidR="001F3302" w:rsidRPr="00074A0A" w:rsidRDefault="001F3302" w:rsidP="007A390B">
      <w:pPr>
        <w:pStyle w:val="ListParagraph"/>
        <w:numPr>
          <w:ilvl w:val="1"/>
          <w:numId w:val="4"/>
        </w:numPr>
        <w:ind w:left="1080"/>
      </w:pPr>
      <w:r w:rsidRPr="00074A0A">
        <w:t>Description of other amounts collected;</w:t>
      </w:r>
    </w:p>
    <w:p w14:paraId="6EC7B227" w14:textId="77777777" w:rsidR="001F3302" w:rsidRPr="00074A0A" w:rsidRDefault="001F3302" w:rsidP="007A390B">
      <w:pPr>
        <w:pStyle w:val="ListParagraph"/>
        <w:numPr>
          <w:ilvl w:val="1"/>
          <w:numId w:val="4"/>
        </w:numPr>
        <w:ind w:left="1080"/>
      </w:pPr>
      <w:r w:rsidRPr="00074A0A">
        <w:t>Amounts refunded;</w:t>
      </w:r>
    </w:p>
    <w:p w14:paraId="7E0A83DE" w14:textId="77777777" w:rsidR="001F3302" w:rsidRPr="00074A0A" w:rsidRDefault="001F3302" w:rsidP="007A390B">
      <w:pPr>
        <w:pStyle w:val="ListParagraph"/>
        <w:numPr>
          <w:ilvl w:val="1"/>
          <w:numId w:val="4"/>
        </w:numPr>
        <w:ind w:left="1080"/>
      </w:pPr>
      <w:r w:rsidRPr="00074A0A">
        <w:t>Description of amounts refunded;</w:t>
      </w:r>
    </w:p>
    <w:p w14:paraId="7471C5AB" w14:textId="77777777" w:rsidR="00225EEB" w:rsidRPr="00074A0A" w:rsidRDefault="00225EEB" w:rsidP="007A390B">
      <w:pPr>
        <w:pStyle w:val="ListParagraph"/>
        <w:numPr>
          <w:ilvl w:val="1"/>
          <w:numId w:val="4"/>
        </w:numPr>
        <w:ind w:left="1080"/>
      </w:pPr>
      <w:r w:rsidRPr="00074A0A">
        <w:t xml:space="preserve">Date and time </w:t>
      </w:r>
      <w:r w:rsidR="001F3302" w:rsidRPr="00074A0A">
        <w:t xml:space="preserve">table session </w:t>
      </w:r>
      <w:r w:rsidRPr="00074A0A">
        <w:t>ended</w:t>
      </w:r>
      <w:r w:rsidR="00493E23" w:rsidRPr="00074A0A">
        <w:t xml:space="preserve"> for gaming day</w:t>
      </w:r>
      <w:r w:rsidRPr="00074A0A">
        <w:t>;</w:t>
      </w:r>
      <w:r w:rsidR="00493E23" w:rsidRPr="00074A0A">
        <w:t xml:space="preserve"> and</w:t>
      </w:r>
    </w:p>
    <w:p w14:paraId="4BB93239" w14:textId="77777777" w:rsidR="00225EEB" w:rsidRPr="00074A0A" w:rsidRDefault="00225EEB" w:rsidP="007A390B">
      <w:pPr>
        <w:pStyle w:val="ListParagraph"/>
        <w:numPr>
          <w:ilvl w:val="1"/>
          <w:numId w:val="4"/>
        </w:numPr>
        <w:ind w:left="1080"/>
      </w:pPr>
      <w:r w:rsidRPr="00074A0A">
        <w:t>Total amount by transaction type.</w:t>
      </w:r>
    </w:p>
    <w:p w14:paraId="1AC88D5A" w14:textId="77777777" w:rsidR="00225EEB" w:rsidRPr="00074A0A" w:rsidRDefault="00100238" w:rsidP="007A390B">
      <w:pPr>
        <w:pStyle w:val="FirstlevelMICNumbered"/>
      </w:pPr>
      <w:r>
        <w:t>A</w:t>
      </w:r>
      <w:r w:rsidR="00225EEB" w:rsidRPr="00074A0A">
        <w:t xml:space="preserve">n “interactive gaming revenue report” by </w:t>
      </w:r>
      <w:r w:rsidR="009932E3" w:rsidRPr="00074A0A">
        <w:t xml:space="preserve">game </w:t>
      </w:r>
      <w:r w:rsidR="00225EEB" w:rsidRPr="00074A0A">
        <w:t xml:space="preserve">type </w:t>
      </w:r>
      <w:r w:rsidR="006A4DCD">
        <w:t>(e.g., Texas hold ‘em)</w:t>
      </w:r>
      <w:r w:rsidR="0098518C">
        <w:t xml:space="preserve">, </w:t>
      </w:r>
      <w:r w:rsidR="000E4102">
        <w:t xml:space="preserve">which includes cash games and contest/tournament games, </w:t>
      </w:r>
      <w:r w:rsidR="00225EEB" w:rsidRPr="00074A0A">
        <w:t xml:space="preserve">that is maintained by day, with </w:t>
      </w:r>
      <w:r w:rsidR="009932E3" w:rsidRPr="00074A0A">
        <w:t xml:space="preserve">a </w:t>
      </w:r>
      <w:r w:rsidR="00AB460C">
        <w:t>cumulative month-to-date</w:t>
      </w:r>
      <w:r w:rsidR="00225EEB" w:rsidRPr="00074A0A">
        <w:t xml:space="preserve"> total and includes the following information:</w:t>
      </w:r>
    </w:p>
    <w:p w14:paraId="1AE3649A" w14:textId="77777777" w:rsidR="00225EEB" w:rsidRPr="00074A0A" w:rsidRDefault="00225EEB" w:rsidP="007A390B">
      <w:pPr>
        <w:pStyle w:val="ListParagraph"/>
        <w:numPr>
          <w:ilvl w:val="1"/>
          <w:numId w:val="4"/>
        </w:numPr>
        <w:ind w:left="1080"/>
      </w:pPr>
      <w:r w:rsidRPr="00074A0A">
        <w:t>Date;</w:t>
      </w:r>
    </w:p>
    <w:p w14:paraId="2097368C" w14:textId="77777777" w:rsidR="00225EEB" w:rsidRPr="00074A0A" w:rsidRDefault="00225EEB" w:rsidP="007A390B">
      <w:pPr>
        <w:pStyle w:val="ListParagraph"/>
        <w:numPr>
          <w:ilvl w:val="1"/>
          <w:numId w:val="4"/>
        </w:numPr>
        <w:ind w:left="1080"/>
      </w:pPr>
      <w:r w:rsidRPr="00074A0A">
        <w:t>Type of game</w:t>
      </w:r>
      <w:r w:rsidR="009932E3" w:rsidRPr="00074A0A">
        <w:t xml:space="preserve"> (e.g., Texas hold ‘em)</w:t>
      </w:r>
      <w:r w:rsidRPr="00074A0A">
        <w:t>;</w:t>
      </w:r>
    </w:p>
    <w:p w14:paraId="64146117" w14:textId="77777777" w:rsidR="00225EEB" w:rsidRPr="00074A0A" w:rsidRDefault="00225EEB" w:rsidP="007A390B">
      <w:pPr>
        <w:pStyle w:val="ListParagraph"/>
        <w:numPr>
          <w:ilvl w:val="1"/>
          <w:numId w:val="4"/>
        </w:numPr>
        <w:ind w:left="1080"/>
      </w:pPr>
      <w:r w:rsidRPr="00074A0A">
        <w:t>Total wagered;</w:t>
      </w:r>
    </w:p>
    <w:p w14:paraId="7CDD8D16" w14:textId="77777777" w:rsidR="00225EEB" w:rsidRPr="00074A0A" w:rsidRDefault="00225EEB" w:rsidP="007A390B">
      <w:pPr>
        <w:pStyle w:val="ListParagraph"/>
        <w:numPr>
          <w:ilvl w:val="1"/>
          <w:numId w:val="4"/>
        </w:numPr>
        <w:ind w:left="1080"/>
      </w:pPr>
      <w:r w:rsidRPr="00074A0A">
        <w:t>Total amount contributed to the progressive pool, if applicable;</w:t>
      </w:r>
    </w:p>
    <w:p w14:paraId="5A7A8E1C" w14:textId="77777777" w:rsidR="00225EEB" w:rsidRPr="00074A0A" w:rsidRDefault="00225EEB" w:rsidP="007A390B">
      <w:pPr>
        <w:pStyle w:val="ListParagraph"/>
        <w:numPr>
          <w:ilvl w:val="1"/>
          <w:numId w:val="4"/>
        </w:numPr>
        <w:ind w:left="1080"/>
      </w:pPr>
      <w:r w:rsidRPr="00074A0A">
        <w:t>Compensation amount collected by operator of interactive gaming pursuant to Regulation 5A.170;</w:t>
      </w:r>
    </w:p>
    <w:p w14:paraId="2AAAB199" w14:textId="77777777" w:rsidR="00225EEB" w:rsidRPr="00074A0A" w:rsidRDefault="00225EEB" w:rsidP="007A390B">
      <w:pPr>
        <w:pStyle w:val="ListParagraph"/>
        <w:numPr>
          <w:ilvl w:val="1"/>
          <w:numId w:val="4"/>
        </w:numPr>
        <w:ind w:left="1080"/>
      </w:pPr>
      <w:r w:rsidRPr="00074A0A">
        <w:t>Other amounts collected by operator of interactive gaming;</w:t>
      </w:r>
    </w:p>
    <w:p w14:paraId="716C03DC" w14:textId="77777777" w:rsidR="00225EEB" w:rsidRPr="00074A0A" w:rsidRDefault="00225EEB" w:rsidP="007A390B">
      <w:pPr>
        <w:pStyle w:val="ListParagraph"/>
        <w:numPr>
          <w:ilvl w:val="1"/>
          <w:numId w:val="4"/>
        </w:numPr>
        <w:ind w:left="1080"/>
      </w:pPr>
      <w:r w:rsidRPr="00074A0A">
        <w:t>Description of other amounts collected;</w:t>
      </w:r>
    </w:p>
    <w:p w14:paraId="57DD017C" w14:textId="77777777" w:rsidR="00225EEB" w:rsidRPr="00074A0A" w:rsidRDefault="00225EEB" w:rsidP="007A390B">
      <w:pPr>
        <w:pStyle w:val="ListParagraph"/>
        <w:numPr>
          <w:ilvl w:val="1"/>
          <w:numId w:val="4"/>
        </w:numPr>
        <w:ind w:left="1080"/>
      </w:pPr>
      <w:r w:rsidRPr="00074A0A">
        <w:t xml:space="preserve">Amounts refunded; and </w:t>
      </w:r>
    </w:p>
    <w:p w14:paraId="548EE7E8" w14:textId="77777777" w:rsidR="00225EEB" w:rsidRPr="00074A0A" w:rsidRDefault="00225EEB" w:rsidP="007A390B">
      <w:pPr>
        <w:pStyle w:val="ListParagraph"/>
        <w:numPr>
          <w:ilvl w:val="1"/>
          <w:numId w:val="4"/>
        </w:numPr>
        <w:ind w:left="1080"/>
      </w:pPr>
      <w:r w:rsidRPr="00074A0A">
        <w:t>Description of amounts refunded.</w:t>
      </w:r>
    </w:p>
    <w:p w14:paraId="0963A4C6" w14:textId="77777777" w:rsidR="00225EEB" w:rsidRPr="00074A0A" w:rsidRDefault="00225EEB" w:rsidP="007A390B">
      <w:pPr>
        <w:pStyle w:val="FirstlevelMICNumbered"/>
      </w:pPr>
      <w:r w:rsidRPr="00074A0A">
        <w:t>An “interactive gaming contest/tournament report” is prepared and maintained for each contest/tournament conducted which includes, at a minimum:</w:t>
      </w:r>
    </w:p>
    <w:p w14:paraId="4EB4EC36" w14:textId="77777777" w:rsidR="00225EEB" w:rsidRPr="00074A0A" w:rsidRDefault="00225EEB" w:rsidP="007A390B">
      <w:pPr>
        <w:pStyle w:val="ListParagraph"/>
        <w:numPr>
          <w:ilvl w:val="1"/>
          <w:numId w:val="4"/>
        </w:numPr>
        <w:ind w:left="1080"/>
      </w:pPr>
      <w:r w:rsidRPr="00074A0A">
        <w:t>Date of activity;</w:t>
      </w:r>
    </w:p>
    <w:p w14:paraId="0DD6BADF" w14:textId="77777777" w:rsidR="00225EEB" w:rsidRPr="00074A0A" w:rsidRDefault="00225EEB" w:rsidP="007A390B">
      <w:pPr>
        <w:pStyle w:val="ListParagraph"/>
        <w:numPr>
          <w:ilvl w:val="1"/>
          <w:numId w:val="4"/>
        </w:numPr>
        <w:ind w:left="1080"/>
      </w:pPr>
      <w:r w:rsidRPr="00074A0A">
        <w:t>Name of contest/tournament;</w:t>
      </w:r>
    </w:p>
    <w:p w14:paraId="01CBBC08" w14:textId="77777777" w:rsidR="00225EEB" w:rsidRPr="00074A0A" w:rsidRDefault="00225EEB" w:rsidP="007A390B">
      <w:pPr>
        <w:pStyle w:val="ListParagraph"/>
        <w:numPr>
          <w:ilvl w:val="1"/>
          <w:numId w:val="4"/>
        </w:numPr>
        <w:ind w:left="1080"/>
      </w:pPr>
      <w:r w:rsidRPr="00074A0A">
        <w:t>Name of each authorized</w:t>
      </w:r>
      <w:r w:rsidR="00D83D76" w:rsidRPr="00074A0A">
        <w:t xml:space="preserve"> player participating,</w:t>
      </w:r>
      <w:r w:rsidRPr="00074A0A">
        <w:t xml:space="preserve"> amount of entry fee paid, and </w:t>
      </w:r>
      <w:r w:rsidR="00256046" w:rsidRPr="00074A0A">
        <w:t xml:space="preserve">the </w:t>
      </w:r>
      <w:r w:rsidRPr="00074A0A">
        <w:t>date paid;</w:t>
      </w:r>
    </w:p>
    <w:p w14:paraId="7FF9292A" w14:textId="77777777" w:rsidR="00225EEB" w:rsidRPr="00074A0A" w:rsidRDefault="00225EEB" w:rsidP="007A390B">
      <w:pPr>
        <w:pStyle w:val="ListParagraph"/>
        <w:numPr>
          <w:ilvl w:val="1"/>
          <w:numId w:val="4"/>
        </w:numPr>
        <w:ind w:left="1080"/>
      </w:pPr>
      <w:r w:rsidRPr="00074A0A">
        <w:t xml:space="preserve">Total amount of entry fees collected; </w:t>
      </w:r>
    </w:p>
    <w:p w14:paraId="14AD1B30" w14:textId="77777777" w:rsidR="00225EEB" w:rsidRPr="00074A0A" w:rsidRDefault="00225EEB" w:rsidP="007A390B">
      <w:pPr>
        <w:pStyle w:val="ListParagraph"/>
        <w:numPr>
          <w:ilvl w:val="1"/>
          <w:numId w:val="4"/>
        </w:numPr>
        <w:ind w:left="1080"/>
      </w:pPr>
      <w:r w:rsidRPr="00074A0A">
        <w:lastRenderedPageBreak/>
        <w:t xml:space="preserve">Name of each winning authorized player, amount paid to </w:t>
      </w:r>
      <w:r w:rsidR="00256046" w:rsidRPr="00074A0A">
        <w:t xml:space="preserve">a </w:t>
      </w:r>
      <w:r w:rsidRPr="00074A0A">
        <w:t xml:space="preserve">winner, and </w:t>
      </w:r>
      <w:r w:rsidR="00256046" w:rsidRPr="00074A0A">
        <w:t xml:space="preserve">the </w:t>
      </w:r>
      <w:r w:rsidRPr="00074A0A">
        <w:t>date paid;</w:t>
      </w:r>
    </w:p>
    <w:p w14:paraId="4FF8AC45" w14:textId="77777777" w:rsidR="00225EEB" w:rsidRPr="00074A0A" w:rsidRDefault="00225EEB" w:rsidP="007A390B">
      <w:pPr>
        <w:pStyle w:val="ListParagraph"/>
        <w:numPr>
          <w:ilvl w:val="1"/>
          <w:numId w:val="4"/>
        </w:numPr>
        <w:ind w:left="1080"/>
      </w:pPr>
      <w:r w:rsidRPr="00074A0A">
        <w:t>Total amount of winnings paid to authorized players; and</w:t>
      </w:r>
    </w:p>
    <w:p w14:paraId="11F5B6E0" w14:textId="77777777" w:rsidR="00225EEB" w:rsidRDefault="00225EEB" w:rsidP="007A390B">
      <w:pPr>
        <w:pStyle w:val="ListParagraph"/>
        <w:numPr>
          <w:ilvl w:val="1"/>
          <w:numId w:val="4"/>
        </w:numPr>
        <w:ind w:left="1080"/>
      </w:pPr>
      <w:r w:rsidRPr="00074A0A">
        <w:t>Compensation amount collected by the operator of interactive gaming.</w:t>
      </w:r>
    </w:p>
    <w:p w14:paraId="1A7560C1" w14:textId="77777777" w:rsidR="00AD5F8D" w:rsidRDefault="00020E5B" w:rsidP="009652CB">
      <w:pPr>
        <w:ind w:left="1260" w:hanging="540"/>
        <w:rPr>
          <w:rFonts w:ascii="Arial" w:hAnsi="Arial" w:cs="Arial"/>
        </w:rPr>
      </w:pPr>
      <w:r w:rsidRPr="00020E5B">
        <w:rPr>
          <w:rFonts w:ascii="Arial" w:hAnsi="Arial" w:cs="Arial"/>
        </w:rPr>
        <w:t>Note:</w:t>
      </w:r>
      <w:r w:rsidR="007E428E">
        <w:rPr>
          <w:rFonts w:ascii="Arial" w:hAnsi="Arial" w:cs="Arial"/>
        </w:rPr>
        <w:tab/>
      </w:r>
      <w:r w:rsidRPr="00020E5B">
        <w:rPr>
          <w:rFonts w:ascii="Arial" w:hAnsi="Arial" w:cs="Arial"/>
        </w:rPr>
        <w:t xml:space="preserve">Compensation for contest/tournaments is </w:t>
      </w:r>
      <w:r w:rsidR="00100238">
        <w:rPr>
          <w:rFonts w:ascii="Arial" w:hAnsi="Arial" w:cs="Arial"/>
        </w:rPr>
        <w:t xml:space="preserve">a </w:t>
      </w:r>
      <w:r w:rsidRPr="00020E5B">
        <w:rPr>
          <w:rFonts w:ascii="Arial" w:hAnsi="Arial" w:cs="Arial"/>
        </w:rPr>
        <w:t xml:space="preserve">fee that was collected for </w:t>
      </w:r>
      <w:r w:rsidR="0098518C">
        <w:rPr>
          <w:rFonts w:ascii="Arial" w:hAnsi="Arial" w:cs="Arial"/>
        </w:rPr>
        <w:t>participating in</w:t>
      </w:r>
      <w:r w:rsidRPr="00020E5B">
        <w:rPr>
          <w:rFonts w:ascii="Arial" w:hAnsi="Arial" w:cs="Arial"/>
        </w:rPr>
        <w:t xml:space="preserve"> the contest/tournament</w:t>
      </w:r>
      <w:r w:rsidR="00E43C73">
        <w:t>.</w:t>
      </w:r>
    </w:p>
    <w:p w14:paraId="240D9A7E" w14:textId="77777777" w:rsidR="00E43C73" w:rsidRPr="00074A0A" w:rsidRDefault="00E43C73" w:rsidP="00E43C73">
      <w:pPr>
        <w:ind w:left="720"/>
      </w:pPr>
    </w:p>
    <w:p w14:paraId="38EC871A" w14:textId="77777777" w:rsidR="00225EEB" w:rsidRPr="00074A0A" w:rsidRDefault="00C97B43" w:rsidP="007A390B">
      <w:pPr>
        <w:pStyle w:val="FirstlevelMICNumbered"/>
      </w:pPr>
      <w:r w:rsidRPr="00074A0A">
        <w:t>A monthly “</w:t>
      </w:r>
      <w:r w:rsidR="00225EEB" w:rsidRPr="00074A0A">
        <w:t xml:space="preserve">interactive gaming revenue deposit report” is prepared and maintained by day, with </w:t>
      </w:r>
      <w:r w:rsidR="00D83D76" w:rsidRPr="00074A0A">
        <w:t xml:space="preserve">a </w:t>
      </w:r>
      <w:r w:rsidR="00AB460C">
        <w:t>cumulative month-to-date</w:t>
      </w:r>
      <w:r w:rsidR="00D83D76" w:rsidRPr="00074A0A">
        <w:t xml:space="preserve"> total</w:t>
      </w:r>
      <w:r w:rsidR="00225EEB" w:rsidRPr="00074A0A">
        <w:t xml:space="preserve"> which includes:</w:t>
      </w:r>
    </w:p>
    <w:p w14:paraId="6507B42E" w14:textId="77777777" w:rsidR="00225EEB" w:rsidRPr="00074A0A" w:rsidRDefault="00225EEB" w:rsidP="007A390B">
      <w:pPr>
        <w:pStyle w:val="ListParagraph"/>
        <w:numPr>
          <w:ilvl w:val="1"/>
          <w:numId w:val="4"/>
        </w:numPr>
        <w:ind w:left="1080"/>
      </w:pPr>
      <w:r w:rsidRPr="00074A0A">
        <w:t>Month/year of activity;</w:t>
      </w:r>
    </w:p>
    <w:p w14:paraId="73982A57" w14:textId="77777777" w:rsidR="00225EEB" w:rsidRPr="00074A0A" w:rsidRDefault="00225EEB" w:rsidP="007A390B">
      <w:pPr>
        <w:pStyle w:val="ListParagraph"/>
        <w:numPr>
          <w:ilvl w:val="1"/>
          <w:numId w:val="4"/>
        </w:numPr>
        <w:ind w:left="1080"/>
      </w:pPr>
      <w:r w:rsidRPr="00074A0A">
        <w:t>Bank account number;</w:t>
      </w:r>
    </w:p>
    <w:p w14:paraId="2F9D3F72" w14:textId="77777777" w:rsidR="00225EEB" w:rsidRPr="00074A0A" w:rsidRDefault="00225EEB" w:rsidP="007A390B">
      <w:pPr>
        <w:pStyle w:val="ListParagraph"/>
        <w:numPr>
          <w:ilvl w:val="1"/>
          <w:numId w:val="4"/>
        </w:numPr>
        <w:ind w:left="1080"/>
      </w:pPr>
      <w:r w:rsidRPr="00074A0A">
        <w:t>Date of deposit; and</w:t>
      </w:r>
    </w:p>
    <w:p w14:paraId="3E97CB5C" w14:textId="77777777" w:rsidR="00E435FB" w:rsidRDefault="0022756E" w:rsidP="007A390B">
      <w:pPr>
        <w:pStyle w:val="ListParagraph"/>
        <w:numPr>
          <w:ilvl w:val="1"/>
          <w:numId w:val="4"/>
        </w:numPr>
        <w:ind w:left="1080"/>
      </w:pPr>
      <w:r>
        <w:t>Amount of gaming day</w:t>
      </w:r>
      <w:r w:rsidR="00225EEB" w:rsidRPr="00074A0A">
        <w:t xml:space="preserve"> compensation collected from operation of interactive gaming as gross revenue pursuant to Regulation 5A.170.</w:t>
      </w:r>
    </w:p>
    <w:p w14:paraId="6061652E" w14:textId="001AA2E9" w:rsidR="00E435FB" w:rsidRPr="00E435FB" w:rsidRDefault="00020E5B" w:rsidP="00E27756">
      <w:pPr>
        <w:ind w:left="1080" w:hanging="540"/>
        <w:rPr>
          <w:rFonts w:ascii="Arial" w:hAnsi="Arial" w:cs="Arial"/>
        </w:rPr>
      </w:pPr>
      <w:r w:rsidRPr="00020E5B">
        <w:rPr>
          <w:rFonts w:ascii="Arial" w:hAnsi="Arial" w:cs="Arial"/>
        </w:rPr>
        <w:t>Note:</w:t>
      </w:r>
      <w:r w:rsidR="00E27756">
        <w:rPr>
          <w:rFonts w:ascii="Arial" w:hAnsi="Arial" w:cs="Arial"/>
        </w:rPr>
        <w:tab/>
      </w:r>
      <w:r w:rsidRPr="00020E5B">
        <w:rPr>
          <w:rFonts w:ascii="Arial" w:hAnsi="Arial" w:cs="Arial"/>
        </w:rPr>
        <w:t xml:space="preserve">For this </w:t>
      </w:r>
      <w:r w:rsidR="00770260">
        <w:rPr>
          <w:rFonts w:ascii="Arial" w:hAnsi="Arial" w:cs="Arial"/>
        </w:rPr>
        <w:t>s</w:t>
      </w:r>
      <w:r w:rsidRPr="00020E5B">
        <w:rPr>
          <w:rFonts w:ascii="Arial" w:hAnsi="Arial" w:cs="Arial"/>
        </w:rPr>
        <w:t>tandard, it is acceptable to maintain a non-system generated report</w:t>
      </w:r>
      <w:r w:rsidR="00E435FB">
        <w:rPr>
          <w:rFonts w:ascii="Arial" w:hAnsi="Arial" w:cs="Arial"/>
        </w:rPr>
        <w:t xml:space="preserve"> (e.g., Excel)</w:t>
      </w:r>
      <w:r w:rsidRPr="00020E5B">
        <w:rPr>
          <w:rFonts w:ascii="Arial" w:hAnsi="Arial" w:cs="Arial"/>
        </w:rPr>
        <w:t>.</w:t>
      </w:r>
    </w:p>
    <w:p w14:paraId="137390F9" w14:textId="77777777" w:rsidR="00E435FB" w:rsidRPr="00074A0A" w:rsidRDefault="00E435FB" w:rsidP="00E435FB">
      <w:pPr>
        <w:ind w:left="720"/>
      </w:pPr>
    </w:p>
    <w:p w14:paraId="538D4C37" w14:textId="77777777" w:rsidR="00225EEB" w:rsidRPr="00074A0A" w:rsidRDefault="00225EEB" w:rsidP="007A390B">
      <w:pPr>
        <w:pStyle w:val="FirstlevelMICNumbered"/>
      </w:pPr>
      <w:r w:rsidRPr="00074A0A">
        <w:t>An “interactive gaming daily progressive pool activity report” is prepared and maintained which includes:</w:t>
      </w:r>
    </w:p>
    <w:p w14:paraId="6EB1B6D0" w14:textId="28B6F60D" w:rsidR="009932E3" w:rsidRPr="00074A0A" w:rsidRDefault="00E27756" w:rsidP="00F53F8B">
      <w:pPr>
        <w:pStyle w:val="FirstlevelMICNumbered"/>
        <w:numPr>
          <w:ilvl w:val="0"/>
          <w:numId w:val="0"/>
        </w:numPr>
        <w:ind w:left="1080" w:hanging="540"/>
      </w:pPr>
      <w:r>
        <w:t>Note:</w:t>
      </w:r>
      <w:r>
        <w:tab/>
      </w:r>
      <w:r w:rsidR="009932E3" w:rsidRPr="00074A0A">
        <w:t>The report required by this MICS applies to a progressive pool amount being offered by one operator of interactive gaming.  It does not apply to a progressive pool amount being offered by a service provider to more than one operator of interactive gaming.</w:t>
      </w:r>
    </w:p>
    <w:p w14:paraId="32BF4BCA" w14:textId="77777777" w:rsidR="00225EEB" w:rsidRPr="00074A0A" w:rsidRDefault="00225EEB" w:rsidP="007A390B">
      <w:pPr>
        <w:pStyle w:val="ListParagraph"/>
        <w:numPr>
          <w:ilvl w:val="1"/>
          <w:numId w:val="4"/>
        </w:numPr>
        <w:ind w:left="1080"/>
      </w:pPr>
      <w:r w:rsidRPr="00074A0A">
        <w:t>Progressive pool name;</w:t>
      </w:r>
    </w:p>
    <w:p w14:paraId="6FCB5288" w14:textId="77777777" w:rsidR="00225EEB" w:rsidRPr="00074A0A" w:rsidRDefault="00225EEB" w:rsidP="007A390B">
      <w:pPr>
        <w:pStyle w:val="ListParagraph"/>
        <w:numPr>
          <w:ilvl w:val="1"/>
          <w:numId w:val="4"/>
        </w:numPr>
        <w:ind w:left="1080"/>
      </w:pPr>
      <w:r w:rsidRPr="00074A0A">
        <w:t>Beginning balance;</w:t>
      </w:r>
    </w:p>
    <w:p w14:paraId="662A168D" w14:textId="77777777" w:rsidR="00225EEB" w:rsidRPr="00074A0A" w:rsidRDefault="00225EEB" w:rsidP="007A390B">
      <w:pPr>
        <w:pStyle w:val="ListParagraph"/>
        <w:numPr>
          <w:ilvl w:val="1"/>
          <w:numId w:val="4"/>
        </w:numPr>
        <w:ind w:left="1080"/>
      </w:pPr>
      <w:r w:rsidRPr="00074A0A">
        <w:t xml:space="preserve">Total wagers by </w:t>
      </w:r>
      <w:r w:rsidR="009932E3" w:rsidRPr="00074A0A">
        <w:t>table session</w:t>
      </w:r>
      <w:r w:rsidRPr="00074A0A">
        <w:t>;</w:t>
      </w:r>
    </w:p>
    <w:p w14:paraId="77B015D5" w14:textId="77777777" w:rsidR="00225EEB" w:rsidRPr="00074A0A" w:rsidRDefault="00225EEB" w:rsidP="007A390B">
      <w:pPr>
        <w:pStyle w:val="ListParagraph"/>
        <w:numPr>
          <w:ilvl w:val="1"/>
          <w:numId w:val="4"/>
        </w:numPr>
        <w:ind w:left="1080"/>
      </w:pPr>
      <w:r w:rsidRPr="00074A0A">
        <w:t>Contributions to primary pool;</w:t>
      </w:r>
    </w:p>
    <w:p w14:paraId="39427AD3" w14:textId="77777777" w:rsidR="00225EEB" w:rsidRPr="00074A0A" w:rsidRDefault="00225EEB" w:rsidP="007A390B">
      <w:pPr>
        <w:pStyle w:val="ListParagraph"/>
        <w:numPr>
          <w:ilvl w:val="1"/>
          <w:numId w:val="4"/>
        </w:numPr>
        <w:ind w:left="1080"/>
      </w:pPr>
      <w:r w:rsidRPr="00074A0A">
        <w:t>Contributions by hidden/secondary pool, as applicable;</w:t>
      </w:r>
    </w:p>
    <w:p w14:paraId="466EC09A" w14:textId="77777777" w:rsidR="00225EEB" w:rsidRPr="00074A0A" w:rsidRDefault="00225EEB" w:rsidP="007A390B">
      <w:pPr>
        <w:pStyle w:val="ListParagraph"/>
        <w:numPr>
          <w:ilvl w:val="1"/>
          <w:numId w:val="4"/>
        </w:numPr>
        <w:ind w:left="1080"/>
      </w:pPr>
      <w:r w:rsidRPr="00074A0A">
        <w:t>Date and time of payout;</w:t>
      </w:r>
    </w:p>
    <w:p w14:paraId="21DFA685" w14:textId="77777777" w:rsidR="00225EEB" w:rsidRPr="00074A0A" w:rsidRDefault="00225EEB" w:rsidP="007A390B">
      <w:pPr>
        <w:pStyle w:val="ListParagraph"/>
        <w:numPr>
          <w:ilvl w:val="1"/>
          <w:numId w:val="4"/>
        </w:numPr>
        <w:ind w:left="1080"/>
      </w:pPr>
      <w:r w:rsidRPr="00074A0A">
        <w:t>Winning authorized player(s) name and account number;</w:t>
      </w:r>
    </w:p>
    <w:p w14:paraId="1C03F63D" w14:textId="77777777" w:rsidR="00225EEB" w:rsidRPr="00074A0A" w:rsidRDefault="00225EEB" w:rsidP="007A390B">
      <w:pPr>
        <w:pStyle w:val="ListParagraph"/>
        <w:numPr>
          <w:ilvl w:val="1"/>
          <w:numId w:val="4"/>
        </w:numPr>
        <w:ind w:left="1080"/>
      </w:pPr>
      <w:r w:rsidRPr="00074A0A">
        <w:t>Payout amount(s);</w:t>
      </w:r>
    </w:p>
    <w:p w14:paraId="5F0A454B" w14:textId="77777777" w:rsidR="00225EEB" w:rsidRPr="00074A0A" w:rsidRDefault="00225EEB" w:rsidP="007A390B">
      <w:pPr>
        <w:pStyle w:val="ListParagraph"/>
        <w:numPr>
          <w:ilvl w:val="1"/>
          <w:numId w:val="4"/>
        </w:numPr>
        <w:ind w:left="1080"/>
      </w:pPr>
      <w:r w:rsidRPr="00074A0A">
        <w:t>User ID and name of the employee handling the payment, if applicable;</w:t>
      </w:r>
    </w:p>
    <w:p w14:paraId="281144DC" w14:textId="77777777" w:rsidR="00225EEB" w:rsidRPr="00074A0A" w:rsidRDefault="00225EEB" w:rsidP="007A390B">
      <w:pPr>
        <w:pStyle w:val="ListParagraph"/>
        <w:numPr>
          <w:ilvl w:val="1"/>
          <w:numId w:val="4"/>
        </w:numPr>
        <w:ind w:left="1080"/>
      </w:pPr>
      <w:r w:rsidRPr="00074A0A">
        <w:t>Progressive reset amount after payout;</w:t>
      </w:r>
    </w:p>
    <w:p w14:paraId="398B7401" w14:textId="77777777" w:rsidR="00225EEB" w:rsidRPr="00074A0A" w:rsidRDefault="00225EEB" w:rsidP="007A390B">
      <w:pPr>
        <w:pStyle w:val="ListParagraph"/>
        <w:numPr>
          <w:ilvl w:val="1"/>
          <w:numId w:val="4"/>
        </w:numPr>
        <w:ind w:left="1080"/>
      </w:pPr>
      <w:r w:rsidRPr="00074A0A">
        <w:t>User ID and name of employee performing an adjustment to the pool amount for other than an authorized player winning the pool amount during</w:t>
      </w:r>
      <w:r w:rsidR="004531DC" w:rsidRPr="00074A0A">
        <w:t xml:space="preserve"> table session</w:t>
      </w:r>
      <w:r w:rsidR="00AB460C">
        <w:t xml:space="preserve"> </w:t>
      </w:r>
      <w:r w:rsidRPr="00074A0A">
        <w:t>play;</w:t>
      </w:r>
    </w:p>
    <w:p w14:paraId="35EE1A2A" w14:textId="77777777" w:rsidR="00225EEB" w:rsidRPr="00074A0A" w:rsidRDefault="00225EEB" w:rsidP="007A390B">
      <w:pPr>
        <w:pStyle w:val="ListParagraph"/>
        <w:numPr>
          <w:ilvl w:val="1"/>
          <w:numId w:val="4"/>
        </w:numPr>
        <w:ind w:left="1080"/>
      </w:pPr>
      <w:r w:rsidRPr="00074A0A">
        <w:t>Reason/description for employee making an adjustment to the pool amount;</w:t>
      </w:r>
    </w:p>
    <w:p w14:paraId="0A6E81E5" w14:textId="77777777" w:rsidR="00225EEB" w:rsidRPr="00074A0A" w:rsidRDefault="00225EEB" w:rsidP="007A390B">
      <w:pPr>
        <w:pStyle w:val="ListParagraph"/>
        <w:numPr>
          <w:ilvl w:val="1"/>
          <w:numId w:val="4"/>
        </w:numPr>
        <w:ind w:left="1080"/>
      </w:pPr>
      <w:r w:rsidRPr="00074A0A">
        <w:lastRenderedPageBreak/>
        <w:t>Date and time of pool amount adjustment; and</w:t>
      </w:r>
    </w:p>
    <w:p w14:paraId="4C79F05A" w14:textId="77777777" w:rsidR="006457E1" w:rsidRPr="00074A0A" w:rsidRDefault="00225EEB" w:rsidP="007A390B">
      <w:pPr>
        <w:pStyle w:val="ListParagraph"/>
        <w:numPr>
          <w:ilvl w:val="1"/>
          <w:numId w:val="4"/>
        </w:numPr>
        <w:overflowPunct/>
        <w:autoSpaceDE/>
        <w:autoSpaceDN/>
        <w:adjustRightInd/>
        <w:ind w:left="1080"/>
        <w:textAlignment w:val="auto"/>
      </w:pPr>
      <w:r w:rsidRPr="00074A0A">
        <w:t>Ending balance.</w:t>
      </w:r>
    </w:p>
    <w:p w14:paraId="7D069571" w14:textId="77777777" w:rsidR="00225EEB" w:rsidRPr="00074A0A" w:rsidRDefault="00225EEB" w:rsidP="007A390B">
      <w:pPr>
        <w:pStyle w:val="FirstlevelMICNumbered"/>
      </w:pPr>
      <w:r w:rsidRPr="00074A0A">
        <w:t>An “interactive gaming authorized player promotional account summary report” is prepared and maintained which includes:</w:t>
      </w:r>
    </w:p>
    <w:p w14:paraId="00A00DB6" w14:textId="77777777" w:rsidR="00225EEB" w:rsidRPr="00074A0A" w:rsidRDefault="00225EEB" w:rsidP="007A390B">
      <w:pPr>
        <w:pStyle w:val="ListParagraph"/>
        <w:numPr>
          <w:ilvl w:val="1"/>
          <w:numId w:val="4"/>
        </w:numPr>
        <w:ind w:left="1080"/>
      </w:pPr>
      <w:r w:rsidRPr="00074A0A">
        <w:t>Authorized player’s name and account number;</w:t>
      </w:r>
    </w:p>
    <w:p w14:paraId="173AA3C3" w14:textId="77777777" w:rsidR="00225EEB" w:rsidRPr="00074A0A" w:rsidRDefault="00225EEB" w:rsidP="007A390B">
      <w:pPr>
        <w:pStyle w:val="ListParagraph"/>
        <w:numPr>
          <w:ilvl w:val="1"/>
          <w:numId w:val="4"/>
        </w:numPr>
        <w:ind w:left="1080"/>
      </w:pPr>
      <w:r w:rsidRPr="00074A0A">
        <w:t>Beginning balance by promotion type;</w:t>
      </w:r>
    </w:p>
    <w:p w14:paraId="3FA91C80" w14:textId="77777777" w:rsidR="00225EEB" w:rsidRPr="00074A0A" w:rsidRDefault="00225EEB" w:rsidP="007A390B">
      <w:pPr>
        <w:pStyle w:val="ListParagraph"/>
        <w:numPr>
          <w:ilvl w:val="1"/>
          <w:numId w:val="4"/>
        </w:numPr>
        <w:ind w:left="1080"/>
      </w:pPr>
      <w:r w:rsidRPr="00074A0A">
        <w:t xml:space="preserve">Total amount of awards by </w:t>
      </w:r>
      <w:r w:rsidR="002A7AE3" w:rsidRPr="00074A0A">
        <w:t xml:space="preserve">promotion </w:t>
      </w:r>
      <w:r w:rsidRPr="00074A0A">
        <w:t>type;</w:t>
      </w:r>
    </w:p>
    <w:p w14:paraId="55B7235E" w14:textId="77777777" w:rsidR="00225EEB" w:rsidRPr="00074A0A" w:rsidRDefault="00225EEB" w:rsidP="007A390B">
      <w:pPr>
        <w:pStyle w:val="ListParagraph"/>
        <w:numPr>
          <w:ilvl w:val="1"/>
          <w:numId w:val="4"/>
        </w:numPr>
        <w:ind w:left="1080"/>
      </w:pPr>
      <w:r w:rsidRPr="00074A0A">
        <w:t xml:space="preserve">Total amount used by </w:t>
      </w:r>
      <w:r w:rsidR="002A7AE3" w:rsidRPr="00074A0A">
        <w:t xml:space="preserve">promotion </w:t>
      </w:r>
      <w:r w:rsidRPr="00074A0A">
        <w:t>type;</w:t>
      </w:r>
    </w:p>
    <w:p w14:paraId="6DD4AC9B" w14:textId="77777777" w:rsidR="00225EEB" w:rsidRPr="00074A0A" w:rsidRDefault="00225EEB" w:rsidP="007A390B">
      <w:pPr>
        <w:pStyle w:val="ListParagraph"/>
        <w:numPr>
          <w:ilvl w:val="1"/>
          <w:numId w:val="4"/>
        </w:numPr>
        <w:ind w:left="1080"/>
      </w:pPr>
      <w:r w:rsidRPr="00074A0A">
        <w:t xml:space="preserve">Total amount expired by </w:t>
      </w:r>
      <w:r w:rsidR="002A7AE3" w:rsidRPr="00074A0A">
        <w:t xml:space="preserve">promotion </w:t>
      </w:r>
      <w:r w:rsidRPr="00074A0A">
        <w:t>type;</w:t>
      </w:r>
    </w:p>
    <w:p w14:paraId="12EE9FE3" w14:textId="77777777" w:rsidR="00225EEB" w:rsidRPr="00074A0A" w:rsidRDefault="00225EEB" w:rsidP="007A390B">
      <w:pPr>
        <w:pStyle w:val="ListParagraph"/>
        <w:numPr>
          <w:ilvl w:val="1"/>
          <w:numId w:val="4"/>
        </w:numPr>
        <w:ind w:left="1080"/>
      </w:pPr>
      <w:r w:rsidRPr="00074A0A">
        <w:t xml:space="preserve">Total adjustment amount by </w:t>
      </w:r>
      <w:r w:rsidR="002A7AE3" w:rsidRPr="00074A0A">
        <w:t xml:space="preserve">promotion </w:t>
      </w:r>
      <w:r w:rsidRPr="00074A0A">
        <w:t>type; and</w:t>
      </w:r>
    </w:p>
    <w:p w14:paraId="67787864" w14:textId="77777777" w:rsidR="00225EEB" w:rsidRPr="00074A0A" w:rsidRDefault="00225EEB" w:rsidP="007A390B">
      <w:pPr>
        <w:pStyle w:val="ListParagraph"/>
        <w:numPr>
          <w:ilvl w:val="1"/>
          <w:numId w:val="4"/>
        </w:numPr>
        <w:ind w:left="1080"/>
      </w:pPr>
      <w:r w:rsidRPr="00074A0A">
        <w:t>Ending balance by promotion type.</w:t>
      </w:r>
    </w:p>
    <w:p w14:paraId="13AF859F" w14:textId="77777777" w:rsidR="00225EEB" w:rsidRPr="00074A0A" w:rsidRDefault="00225EEB" w:rsidP="007A390B">
      <w:pPr>
        <w:pStyle w:val="FirstlevelMICNumbered"/>
      </w:pPr>
      <w:r w:rsidRPr="00074A0A">
        <w:t>An “interactive gaming authorized player promotional account daily activity repo</w:t>
      </w:r>
      <w:r w:rsidR="00454AAA">
        <w:t xml:space="preserve">rt” is prepared and maintained </w:t>
      </w:r>
      <w:r w:rsidRPr="00074A0A">
        <w:t>by authorized player which includes, at a minimum:</w:t>
      </w:r>
    </w:p>
    <w:p w14:paraId="4FA5F0D0" w14:textId="77777777" w:rsidR="00225EEB" w:rsidRPr="00074A0A" w:rsidRDefault="00225EEB" w:rsidP="007A390B">
      <w:pPr>
        <w:pStyle w:val="ListParagraph"/>
        <w:numPr>
          <w:ilvl w:val="1"/>
          <w:numId w:val="4"/>
        </w:numPr>
        <w:ind w:left="1080"/>
      </w:pPr>
      <w:r w:rsidRPr="00074A0A">
        <w:t>Authorized player’s name and account number;</w:t>
      </w:r>
    </w:p>
    <w:p w14:paraId="2C14436A" w14:textId="77777777" w:rsidR="00225EEB" w:rsidRPr="00074A0A" w:rsidRDefault="00225EEB" w:rsidP="007A390B">
      <w:pPr>
        <w:pStyle w:val="ListParagraph"/>
        <w:numPr>
          <w:ilvl w:val="1"/>
          <w:numId w:val="4"/>
        </w:numPr>
        <w:ind w:left="1080"/>
      </w:pPr>
      <w:r w:rsidRPr="00074A0A">
        <w:t>Date;</w:t>
      </w:r>
    </w:p>
    <w:p w14:paraId="206B09E8" w14:textId="77777777" w:rsidR="00225EEB" w:rsidRPr="00074A0A" w:rsidRDefault="00225EEB" w:rsidP="007A390B">
      <w:pPr>
        <w:pStyle w:val="ListParagraph"/>
        <w:numPr>
          <w:ilvl w:val="1"/>
          <w:numId w:val="4"/>
        </w:numPr>
        <w:ind w:left="1080"/>
      </w:pPr>
      <w:r w:rsidRPr="00074A0A">
        <w:t>Activity type (usage, award, expired, adjusted, etc.);</w:t>
      </w:r>
    </w:p>
    <w:p w14:paraId="4567DF4D" w14:textId="77777777" w:rsidR="00225EEB" w:rsidRPr="00074A0A" w:rsidRDefault="00225EEB" w:rsidP="007A390B">
      <w:pPr>
        <w:pStyle w:val="ListParagraph"/>
        <w:numPr>
          <w:ilvl w:val="1"/>
          <w:numId w:val="4"/>
        </w:numPr>
        <w:ind w:left="1080"/>
      </w:pPr>
      <w:r w:rsidRPr="00074A0A">
        <w:t>Game type</w:t>
      </w:r>
      <w:r w:rsidR="002A7AE3" w:rsidRPr="00074A0A">
        <w:t xml:space="preserve"> (e.g., Texas hold ‘em) and table session</w:t>
      </w:r>
      <w:r w:rsidRPr="00074A0A">
        <w:t>, if applicable;</w:t>
      </w:r>
    </w:p>
    <w:p w14:paraId="3CEE5488" w14:textId="77777777" w:rsidR="00225EEB" w:rsidRPr="00074A0A" w:rsidRDefault="00225EEB" w:rsidP="007A390B">
      <w:pPr>
        <w:pStyle w:val="ListParagraph"/>
        <w:numPr>
          <w:ilvl w:val="1"/>
          <w:numId w:val="4"/>
        </w:numPr>
        <w:ind w:left="1080"/>
      </w:pPr>
      <w:r w:rsidRPr="00074A0A">
        <w:t>Amount; and</w:t>
      </w:r>
    </w:p>
    <w:p w14:paraId="1E2DAACB" w14:textId="77777777" w:rsidR="00225EEB" w:rsidRPr="00074A0A" w:rsidRDefault="00225EEB" w:rsidP="007A390B">
      <w:pPr>
        <w:pStyle w:val="ListParagraph"/>
        <w:numPr>
          <w:ilvl w:val="1"/>
          <w:numId w:val="4"/>
        </w:numPr>
        <w:ind w:left="1080"/>
      </w:pPr>
      <w:r w:rsidRPr="00074A0A">
        <w:t>Subtotals by activity type.</w:t>
      </w:r>
    </w:p>
    <w:p w14:paraId="58FDE8DD" w14:textId="77777777" w:rsidR="00225EEB" w:rsidRPr="00074A0A" w:rsidRDefault="00225EEB" w:rsidP="007A390B">
      <w:pPr>
        <w:pStyle w:val="FirstlevelMICNumbered"/>
      </w:pPr>
      <w:r w:rsidRPr="00074A0A">
        <w:t xml:space="preserve"> An “interactive gaming authorized player promotional account balance adjustment report” is prepared and maintained by authorized player which includes, at a minimum:</w:t>
      </w:r>
    </w:p>
    <w:p w14:paraId="1FDB4C31" w14:textId="77777777" w:rsidR="00225EEB" w:rsidRPr="00074A0A" w:rsidRDefault="00225EEB" w:rsidP="007A390B">
      <w:pPr>
        <w:pStyle w:val="ListParagraph"/>
        <w:numPr>
          <w:ilvl w:val="1"/>
          <w:numId w:val="4"/>
        </w:numPr>
        <w:ind w:left="1080"/>
      </w:pPr>
      <w:r w:rsidRPr="00074A0A">
        <w:t>Authorized player’s name and account number;</w:t>
      </w:r>
    </w:p>
    <w:p w14:paraId="3B06A87A" w14:textId="77777777" w:rsidR="00225EEB" w:rsidRPr="00074A0A" w:rsidRDefault="00225EEB" w:rsidP="007A390B">
      <w:pPr>
        <w:pStyle w:val="ListParagraph"/>
        <w:numPr>
          <w:ilvl w:val="1"/>
          <w:numId w:val="4"/>
        </w:numPr>
        <w:ind w:left="1080"/>
      </w:pPr>
      <w:r w:rsidRPr="00074A0A">
        <w:t>Date and time of adjustment;</w:t>
      </w:r>
    </w:p>
    <w:p w14:paraId="097A1E66" w14:textId="77777777" w:rsidR="00225EEB" w:rsidRPr="00074A0A" w:rsidRDefault="00225EEB" w:rsidP="007A390B">
      <w:pPr>
        <w:pStyle w:val="ListParagraph"/>
        <w:numPr>
          <w:ilvl w:val="1"/>
          <w:numId w:val="4"/>
        </w:numPr>
        <w:ind w:left="1080"/>
      </w:pPr>
      <w:r w:rsidRPr="00074A0A">
        <w:t>User ID and name of employee performing the adjustment</w:t>
      </w:r>
      <w:r w:rsidR="00196DEE">
        <w:t>, if applicable</w:t>
      </w:r>
      <w:r w:rsidRPr="00074A0A">
        <w:t>;</w:t>
      </w:r>
    </w:p>
    <w:p w14:paraId="2CECECDF" w14:textId="77777777" w:rsidR="00225EEB" w:rsidRPr="00074A0A" w:rsidRDefault="00225EEB" w:rsidP="007A390B">
      <w:pPr>
        <w:pStyle w:val="ListParagraph"/>
        <w:numPr>
          <w:ilvl w:val="1"/>
          <w:numId w:val="4"/>
        </w:numPr>
        <w:ind w:left="1080"/>
      </w:pPr>
      <w:r w:rsidRPr="00074A0A">
        <w:t>User ID and name of supervisor authorizing the adjustment;</w:t>
      </w:r>
    </w:p>
    <w:p w14:paraId="1847FB3C" w14:textId="77777777" w:rsidR="00225EEB" w:rsidRPr="00074A0A" w:rsidRDefault="00225EEB" w:rsidP="007A390B">
      <w:pPr>
        <w:pStyle w:val="ListParagraph"/>
        <w:numPr>
          <w:ilvl w:val="1"/>
          <w:numId w:val="4"/>
        </w:numPr>
        <w:ind w:left="1080"/>
      </w:pPr>
      <w:r w:rsidRPr="00074A0A">
        <w:t>Amount of adjustment; and</w:t>
      </w:r>
    </w:p>
    <w:p w14:paraId="1C7DE692" w14:textId="77777777" w:rsidR="00225EEB" w:rsidRDefault="00225EEB" w:rsidP="007A390B">
      <w:pPr>
        <w:pStyle w:val="ListParagraph"/>
        <w:numPr>
          <w:ilvl w:val="1"/>
          <w:numId w:val="4"/>
        </w:numPr>
        <w:ind w:left="1080"/>
      </w:pPr>
      <w:r w:rsidRPr="00074A0A">
        <w:t>Reason/description of adjustment.</w:t>
      </w:r>
    </w:p>
    <w:p w14:paraId="2503243D" w14:textId="77777777" w:rsidR="00E435FB" w:rsidRDefault="00225EEB" w:rsidP="007A390B">
      <w:pPr>
        <w:pStyle w:val="FirstlevelMICNumbered"/>
      </w:pPr>
      <w:r w:rsidRPr="00074A0A">
        <w:t xml:space="preserve">A monthly “interactive gaming revenue recap report” is prepared and maintained which includes the daily and month-to-date interactive gaming revenue (pursuant to Regulation 5A.170).  Additionally, the monthly “interactive gaming revenue recap report” shows a reconciliation of the taxable interactive gaming revenue from the month-end “interactive gaming revenue report” to the monthly total interactive gaming revenue amount reported on the NGC tax return.  Any adjustment to the </w:t>
      </w:r>
      <w:r w:rsidRPr="00074A0A">
        <w:lastRenderedPageBreak/>
        <w:t>revenue amount indicated in the “interactive gaming revenue recap report”, with supporting documents, may need to be reflected in this reconciliation.</w:t>
      </w:r>
    </w:p>
    <w:p w14:paraId="049210A8" w14:textId="77777777" w:rsidR="00E435FB" w:rsidRPr="001B1FA8" w:rsidRDefault="00E435FB" w:rsidP="00E27756">
      <w:pPr>
        <w:pStyle w:val="FirstlevelMICNumbered"/>
        <w:numPr>
          <w:ilvl w:val="0"/>
          <w:numId w:val="0"/>
        </w:numPr>
        <w:ind w:left="1080" w:hanging="540"/>
      </w:pPr>
      <w:r>
        <w:t>Note:</w:t>
      </w:r>
      <w:r w:rsidR="003240D9">
        <w:tab/>
      </w:r>
      <w:r>
        <w:t xml:space="preserve">For this </w:t>
      </w:r>
      <w:r w:rsidR="00AF5538">
        <w:t>s</w:t>
      </w:r>
      <w:r>
        <w:t>tandard, it is acceptable to maintain a non-system generated report (e.g., Excel).</w:t>
      </w:r>
    </w:p>
    <w:p w14:paraId="01EB38D1" w14:textId="77777777" w:rsidR="00596A6C" w:rsidRPr="00596A6C" w:rsidRDefault="00596A6C" w:rsidP="00980355">
      <w:pPr>
        <w:overflowPunct/>
        <w:autoSpaceDE/>
        <w:autoSpaceDN/>
        <w:adjustRightInd/>
        <w:textAlignment w:val="auto"/>
        <w:rPr>
          <w:rFonts w:ascii="Arial" w:hAnsi="Arial" w:cs="Arial"/>
          <w:b/>
          <w:i/>
          <w:sz w:val="8"/>
        </w:rPr>
      </w:pPr>
    </w:p>
    <w:p w14:paraId="72959DFF" w14:textId="77777777" w:rsidR="00225EEB" w:rsidRPr="00EB169E" w:rsidRDefault="00225EEB" w:rsidP="00980355">
      <w:pPr>
        <w:overflowPunct/>
        <w:autoSpaceDE/>
        <w:autoSpaceDN/>
        <w:adjustRightInd/>
        <w:textAlignment w:val="auto"/>
        <w:rPr>
          <w:rFonts w:ascii="Arial" w:hAnsi="Arial" w:cs="Arial"/>
          <w:b/>
          <w:i/>
        </w:rPr>
      </w:pPr>
      <w:r w:rsidRPr="00EB169E">
        <w:rPr>
          <w:rFonts w:ascii="Arial" w:hAnsi="Arial" w:cs="Arial"/>
          <w:b/>
          <w:i/>
        </w:rPr>
        <w:t>Accounting/Audit Standards</w:t>
      </w:r>
    </w:p>
    <w:p w14:paraId="70DB3CD7" w14:textId="77777777" w:rsidR="006457E1" w:rsidRPr="00074A0A" w:rsidRDefault="006457E1" w:rsidP="00ED1ED5">
      <w:pPr>
        <w:pStyle w:val="MICSSectionHeader"/>
        <w:rPr>
          <w:b w:val="0"/>
        </w:rPr>
      </w:pPr>
    </w:p>
    <w:p w14:paraId="25B9F207" w14:textId="77777777" w:rsidR="00225EEB" w:rsidRPr="00074A0A" w:rsidRDefault="00225EEB" w:rsidP="007A390B">
      <w:pPr>
        <w:pStyle w:val="FirstlevelMICNumbered"/>
      </w:pPr>
      <w:r w:rsidRPr="00074A0A">
        <w:t>The interactive gaming audit is conducted by someone independent of the interactive gaming operations.</w:t>
      </w:r>
    </w:p>
    <w:p w14:paraId="6986BC00" w14:textId="77777777" w:rsidR="00F92EE4" w:rsidRPr="00074A0A" w:rsidRDefault="00225EEB" w:rsidP="007A390B">
      <w:pPr>
        <w:pStyle w:val="FirstlevelMICNumbered"/>
      </w:pPr>
      <w:r w:rsidRPr="00074A0A">
        <w:t xml:space="preserve">Daily, audit/accounting personnel </w:t>
      </w:r>
      <w:r w:rsidR="00113C85" w:rsidRPr="00074A0A">
        <w:t xml:space="preserve">are </w:t>
      </w:r>
      <w:r w:rsidRPr="00074A0A">
        <w:t>to use the “interactive gaming daily progressive pool activity report” to reconcile the amount indicated on the payout amount displayed to the authorized player to the amount received from interactive gaming play and the payouts made for each promotional progressive pot and/or pool.  This reconciliation must be sufficiently documented (including substantiation of differences, adjustments, etc.)</w:t>
      </w:r>
      <w:r w:rsidR="009C11E4" w:rsidRPr="00074A0A">
        <w:t>.</w:t>
      </w:r>
    </w:p>
    <w:p w14:paraId="70E73473" w14:textId="77777777" w:rsidR="002A7AE3" w:rsidRPr="00074A0A" w:rsidRDefault="001B1FA8" w:rsidP="001B1FA8">
      <w:pPr>
        <w:pStyle w:val="FirstlevelMICNumbered"/>
        <w:numPr>
          <w:ilvl w:val="0"/>
          <w:numId w:val="0"/>
        </w:numPr>
        <w:ind w:left="1080" w:hanging="540"/>
      </w:pPr>
      <w:r>
        <w:t xml:space="preserve">Note: </w:t>
      </w:r>
      <w:r w:rsidR="002A7AE3" w:rsidRPr="00074A0A">
        <w:t>The report and reconciliation required by this MICS applies to a progressive pool amount being offered by one operator of interactive gaming.  It does not apply to a progressive pool amount being offered by a service provider to more than one operator of interactive gaming.</w:t>
      </w:r>
    </w:p>
    <w:p w14:paraId="70D4018E" w14:textId="77777777" w:rsidR="00225EEB" w:rsidRPr="00074A0A" w:rsidRDefault="00225EEB" w:rsidP="007A390B">
      <w:pPr>
        <w:pStyle w:val="FirstlevelMICNumbered"/>
      </w:pPr>
      <w:r w:rsidRPr="00074A0A">
        <w:t>Daily, accounting/audit personnel perform the following procedures using the reports provided by the interactive gaming system:</w:t>
      </w:r>
    </w:p>
    <w:p w14:paraId="104CA671" w14:textId="77777777" w:rsidR="00AF5538" w:rsidRDefault="00225EEB" w:rsidP="00AF5538">
      <w:pPr>
        <w:pStyle w:val="ListParagraph"/>
        <w:numPr>
          <w:ilvl w:val="1"/>
          <w:numId w:val="4"/>
        </w:numPr>
        <w:ind w:left="1080"/>
      </w:pPr>
      <w:r w:rsidRPr="00074A0A">
        <w:t xml:space="preserve">For a sample of </w:t>
      </w:r>
      <w:r w:rsidR="00FE2B5F" w:rsidRPr="00074A0A">
        <w:t>table sessions</w:t>
      </w:r>
      <w:r w:rsidRPr="00074A0A">
        <w:t>, verify the accuracy of the compensation amount indicated on the “interactive gaming game play report” that resulted from wagering activity.</w:t>
      </w:r>
    </w:p>
    <w:p w14:paraId="6799E848" w14:textId="77777777" w:rsidR="00F66D54" w:rsidRDefault="00BC4F01">
      <w:pPr>
        <w:pStyle w:val="ListParagraph"/>
        <w:numPr>
          <w:ilvl w:val="1"/>
          <w:numId w:val="4"/>
        </w:numPr>
        <w:ind w:left="1080"/>
      </w:pPr>
      <w:r w:rsidRPr="00074A0A">
        <w:t xml:space="preserve">Reconcile </w:t>
      </w:r>
      <w:r w:rsidR="00225EEB" w:rsidRPr="00074A0A">
        <w:t xml:space="preserve">the total daily compensation amount indicated on the “interactive gaming game play report” </w:t>
      </w:r>
      <w:r w:rsidR="00FE2B5F" w:rsidRPr="00074A0A">
        <w:t xml:space="preserve">by game type </w:t>
      </w:r>
      <w:r w:rsidR="00225EEB" w:rsidRPr="00074A0A">
        <w:t xml:space="preserve">to the compensation amount indicated </w:t>
      </w:r>
      <w:r w:rsidR="00FE2B5F" w:rsidRPr="00074A0A">
        <w:t xml:space="preserve">for the same game type </w:t>
      </w:r>
      <w:r w:rsidR="00225EEB" w:rsidRPr="00074A0A">
        <w:t>on the “interactive gaming revenue report”.</w:t>
      </w:r>
    </w:p>
    <w:p w14:paraId="16710AF2" w14:textId="77777777" w:rsidR="00F66D54" w:rsidRDefault="00282ECA">
      <w:pPr>
        <w:ind w:left="1080" w:hanging="360"/>
        <w:rPr>
          <w:rFonts w:ascii="Arial" w:hAnsi="Arial" w:cs="Arial"/>
        </w:rPr>
      </w:pPr>
      <w:r>
        <w:rPr>
          <w:rFonts w:ascii="Arial" w:hAnsi="Arial" w:cs="Arial"/>
        </w:rPr>
        <w:t>c.</w:t>
      </w:r>
      <w:r>
        <w:rPr>
          <w:rFonts w:ascii="Arial" w:hAnsi="Arial" w:cs="Arial"/>
        </w:rPr>
        <w:tab/>
      </w:r>
      <w:r w:rsidRPr="00282ECA">
        <w:rPr>
          <w:rFonts w:ascii="Arial" w:hAnsi="Arial" w:cs="Arial"/>
        </w:rPr>
        <w:t>Reconcile the total daily compensation amount indicated on the “interactive gaming contest/tournament report” by game type to the compensation amount indicated for the same game type on the “interactive gaming revenue report”</w:t>
      </w:r>
      <w:r w:rsidR="003240D9">
        <w:rPr>
          <w:rFonts w:ascii="Arial" w:hAnsi="Arial" w:cs="Arial"/>
        </w:rPr>
        <w:t>.</w:t>
      </w:r>
    </w:p>
    <w:p w14:paraId="09BD91E7" w14:textId="77777777" w:rsidR="00282ECA" w:rsidRDefault="00282ECA" w:rsidP="00282ECA">
      <w:pPr>
        <w:ind w:left="720"/>
        <w:rPr>
          <w:rFonts w:ascii="Arial" w:hAnsi="Arial" w:cs="Arial"/>
        </w:rPr>
      </w:pPr>
    </w:p>
    <w:p w14:paraId="4892EFEF" w14:textId="77777777" w:rsidR="00921E15" w:rsidRDefault="00416183">
      <w:pPr>
        <w:ind w:left="1080" w:hanging="360"/>
        <w:rPr>
          <w:rFonts w:ascii="Arial" w:hAnsi="Arial" w:cs="Arial"/>
        </w:rPr>
      </w:pPr>
      <w:r>
        <w:rPr>
          <w:rFonts w:ascii="Arial" w:hAnsi="Arial" w:cs="Arial"/>
        </w:rPr>
        <w:t>d.</w:t>
      </w:r>
      <w:r>
        <w:rPr>
          <w:rFonts w:ascii="Arial" w:hAnsi="Arial" w:cs="Arial"/>
        </w:rPr>
        <w:tab/>
      </w:r>
      <w:r w:rsidRPr="00416183">
        <w:rPr>
          <w:rFonts w:ascii="Arial" w:hAnsi="Arial" w:cs="Arial"/>
        </w:rPr>
        <w:t>Reconcile the total daily compensation amount indicated on the “interactive gaming revenue report”</w:t>
      </w:r>
      <w:r>
        <w:rPr>
          <w:rFonts w:ascii="Arial" w:hAnsi="Arial" w:cs="Arial"/>
        </w:rPr>
        <w:t xml:space="preserve"> to the </w:t>
      </w:r>
      <w:r w:rsidRPr="00416183">
        <w:rPr>
          <w:rFonts w:ascii="Arial" w:hAnsi="Arial" w:cs="Arial"/>
        </w:rPr>
        <w:t>monthly “interactive gaming revenue deposit report”.</w:t>
      </w:r>
    </w:p>
    <w:p w14:paraId="480B7353" w14:textId="77777777" w:rsidR="00416183" w:rsidRDefault="00416183" w:rsidP="00416183">
      <w:pPr>
        <w:ind w:left="720"/>
        <w:rPr>
          <w:rFonts w:ascii="Arial" w:hAnsi="Arial" w:cs="Arial"/>
        </w:rPr>
      </w:pPr>
    </w:p>
    <w:p w14:paraId="7A540646" w14:textId="77777777" w:rsidR="00416183" w:rsidRDefault="00416183" w:rsidP="00416183">
      <w:pPr>
        <w:ind w:left="1080" w:hanging="360"/>
        <w:rPr>
          <w:rFonts w:ascii="Arial" w:hAnsi="Arial" w:cs="Arial"/>
        </w:rPr>
      </w:pPr>
      <w:r>
        <w:rPr>
          <w:rFonts w:ascii="Arial" w:hAnsi="Arial" w:cs="Arial"/>
        </w:rPr>
        <w:t>e.</w:t>
      </w:r>
      <w:r>
        <w:rPr>
          <w:rFonts w:ascii="Arial" w:hAnsi="Arial" w:cs="Arial"/>
        </w:rPr>
        <w:tab/>
      </w:r>
      <w:r w:rsidRPr="00416183">
        <w:rPr>
          <w:rFonts w:ascii="Arial" w:hAnsi="Arial" w:cs="Arial"/>
        </w:rPr>
        <w:t xml:space="preserve">Reconcile the total amount of interactive gaming account deposit, withdrawal and account adjustment transactions indicated in the “interactive gaming account balance summary report” to </w:t>
      </w:r>
      <w:r>
        <w:rPr>
          <w:rFonts w:ascii="Arial" w:hAnsi="Arial" w:cs="Arial"/>
        </w:rPr>
        <w:t>the amount recorded in the “interactive gaming player’s funds transactions report”.</w:t>
      </w:r>
    </w:p>
    <w:p w14:paraId="0481A471" w14:textId="77777777" w:rsidR="004E2F48" w:rsidRDefault="004E2F48" w:rsidP="00416183">
      <w:pPr>
        <w:ind w:left="1080" w:hanging="360"/>
        <w:rPr>
          <w:rFonts w:ascii="Arial" w:hAnsi="Arial" w:cs="Arial"/>
        </w:rPr>
      </w:pPr>
    </w:p>
    <w:p w14:paraId="7C8E4403" w14:textId="77777777" w:rsidR="00F92EE4" w:rsidRPr="004E2F48" w:rsidRDefault="004E2F48" w:rsidP="004E2F48">
      <w:pPr>
        <w:ind w:left="1080" w:hanging="360"/>
        <w:rPr>
          <w:rFonts w:ascii="Arial" w:hAnsi="Arial" w:cs="Arial"/>
        </w:rPr>
      </w:pPr>
      <w:r>
        <w:rPr>
          <w:rFonts w:ascii="Arial" w:hAnsi="Arial" w:cs="Arial"/>
        </w:rPr>
        <w:t>f.</w:t>
      </w:r>
      <w:r>
        <w:rPr>
          <w:rFonts w:ascii="Arial" w:hAnsi="Arial" w:cs="Arial"/>
        </w:rPr>
        <w:tab/>
      </w:r>
      <w:r w:rsidR="00F92EE4" w:rsidRPr="004E2F48">
        <w:rPr>
          <w:rFonts w:ascii="Arial" w:hAnsi="Arial" w:cs="Arial"/>
        </w:rPr>
        <w:t>Review the interactive gaming system’s exception reports for propriety of transactions and unusual occurrences.  All noted improper transactions or unusual occurrences are investigated with the results documented.</w:t>
      </w:r>
    </w:p>
    <w:p w14:paraId="78D4136F" w14:textId="77777777" w:rsidR="004E2F48" w:rsidRPr="00074A0A" w:rsidRDefault="004E2F48" w:rsidP="004E2F48">
      <w:pPr>
        <w:ind w:left="540" w:hanging="360"/>
      </w:pPr>
    </w:p>
    <w:p w14:paraId="7AFA7C56" w14:textId="77777777" w:rsidR="00225EEB" w:rsidRPr="00074A0A" w:rsidRDefault="00225EEB" w:rsidP="007A390B">
      <w:pPr>
        <w:pStyle w:val="FirstlevelMICNumbered"/>
      </w:pPr>
      <w:r w:rsidRPr="00074A0A">
        <w:t xml:space="preserve">At least annually, the interactive gaming system is reviewed by personnel independent of the individual </w:t>
      </w:r>
      <w:r w:rsidR="00113C85" w:rsidRPr="00074A0A">
        <w:t xml:space="preserve">who </w:t>
      </w:r>
      <w:r w:rsidRPr="00074A0A">
        <w:t>sets up or makes changes to the system parameters.  The review is performed to determine that the configuration parameters are accurate and have not been altered without appropriate management authorization (e.g., verify the accuracy of the compensation % or flat rate to collect on wagering activity).  The test results are documented and maintained.</w:t>
      </w:r>
    </w:p>
    <w:p w14:paraId="7680E88C" w14:textId="77777777" w:rsidR="00225EEB" w:rsidRPr="00074A0A" w:rsidRDefault="00225EEB" w:rsidP="007A390B">
      <w:pPr>
        <w:pStyle w:val="FirstlevelMICNumbered"/>
      </w:pPr>
      <w:r w:rsidRPr="00074A0A">
        <w:lastRenderedPageBreak/>
        <w:t>At least monthly, reconcile the dollar amount of the compensation collected and deposited as recorded in the monthly “interactive gaming revenue deposit report” to the dollar amount indicat</w:t>
      </w:r>
      <w:r w:rsidR="00113C85" w:rsidRPr="00074A0A">
        <w:t>ed in the bank</w:t>
      </w:r>
      <w:r w:rsidRPr="00074A0A">
        <w:t xml:space="preserve"> account records.</w:t>
      </w:r>
    </w:p>
    <w:p w14:paraId="4A66460F" w14:textId="1471741C" w:rsidR="0086143E" w:rsidRPr="00074A0A" w:rsidRDefault="00E92442" w:rsidP="002B7E1C">
      <w:pPr>
        <w:pStyle w:val="FirstlevelMICNumbered"/>
        <w:numPr>
          <w:ilvl w:val="0"/>
          <w:numId w:val="0"/>
        </w:numPr>
        <w:ind w:left="1080" w:hanging="540"/>
      </w:pPr>
      <w:r>
        <w:t>Note:</w:t>
      </w:r>
      <w:r>
        <w:tab/>
      </w:r>
      <w:r w:rsidR="0086143E" w:rsidRPr="00074A0A">
        <w:t>Due to the various payment processors which may be used by an operator, the reconciliation process will need to be performed to address the uniqueness of each of the payment processors.  Furthermore, the reconciliation may need to take into consideration funds that are in transit.</w:t>
      </w:r>
    </w:p>
    <w:p w14:paraId="509A8963" w14:textId="77777777" w:rsidR="00225EEB" w:rsidRPr="00074A0A" w:rsidRDefault="00225EEB" w:rsidP="007A390B">
      <w:pPr>
        <w:pStyle w:val="FirstlevelMICNumbered"/>
      </w:pPr>
      <w:r w:rsidRPr="00074A0A">
        <w:t>At least monthly, reconcile the total outstanding balance of interactive gaming accounts indicated in the “interactive gaming account balance summary report” to the dollar amount indicated in the bank account records.</w:t>
      </w:r>
    </w:p>
    <w:p w14:paraId="53956FEF" w14:textId="77777777" w:rsidR="00225EEB" w:rsidRPr="00074A0A" w:rsidRDefault="00225EEB" w:rsidP="007A390B">
      <w:pPr>
        <w:pStyle w:val="FirstlevelMICNumbered"/>
      </w:pPr>
      <w:r w:rsidRPr="00074A0A">
        <w:t xml:space="preserve">At least monthly, review the “interactive gaming account balance summary report” </w:t>
      </w:r>
      <w:r w:rsidR="00FE2B5F" w:rsidRPr="00074A0A">
        <w:t>for accounts with</w:t>
      </w:r>
      <w:r w:rsidR="00AB460C">
        <w:t xml:space="preserve"> </w:t>
      </w:r>
      <w:r w:rsidRPr="00074A0A">
        <w:t xml:space="preserve">a negative account balance </w:t>
      </w:r>
      <w:r w:rsidR="00FE2B5F" w:rsidRPr="00074A0A">
        <w:t xml:space="preserve">to determine whether an authorized player’s interactive gaming account is overdrawn due to a reason other than being caused by </w:t>
      </w:r>
      <w:r w:rsidR="00D83D76" w:rsidRPr="00074A0A">
        <w:t xml:space="preserve">a </w:t>
      </w:r>
      <w:r w:rsidR="00FE2B5F" w:rsidRPr="00074A0A">
        <w:t>payment processing issue outside the control of the operator (e.g., chargebacks)</w:t>
      </w:r>
      <w:r w:rsidRPr="00074A0A">
        <w:t>.</w:t>
      </w:r>
    </w:p>
    <w:p w14:paraId="26F3FCEA" w14:textId="77777777" w:rsidR="006457E1" w:rsidRPr="00074A0A" w:rsidRDefault="00225EEB" w:rsidP="007A390B">
      <w:pPr>
        <w:pStyle w:val="FirstlevelMICNumbered"/>
        <w:overflowPunct/>
        <w:autoSpaceDE/>
        <w:autoSpaceDN/>
        <w:adjustRightInd/>
        <w:textAlignment w:val="auto"/>
      </w:pPr>
      <w:r w:rsidRPr="00074A0A">
        <w:t>For one day each month, accounting/audit personnel reconcile the total amount of the listing of interactive gaming account deposits received via mail with the deposi</w:t>
      </w:r>
      <w:r w:rsidR="00113C85" w:rsidRPr="00074A0A">
        <w:t>t amount indicated in the bank</w:t>
      </w:r>
      <w:r w:rsidRPr="00074A0A">
        <w:t xml:space="preserve"> account records.</w:t>
      </w:r>
    </w:p>
    <w:p w14:paraId="793A75B8" w14:textId="77777777" w:rsidR="00225EEB" w:rsidRPr="00074A0A" w:rsidRDefault="00225EEB" w:rsidP="007A390B">
      <w:pPr>
        <w:pStyle w:val="FirstlevelMICNumbered"/>
      </w:pPr>
      <w:r w:rsidRPr="00074A0A">
        <w:t>For all interactive gaming contests/tournaments and promotional payouts (including payouts from player promotional accounts) conducted on the operator of interactive gaming’s website, the following</w:t>
      </w:r>
      <w:r w:rsidR="008C78AC" w:rsidRPr="00074A0A">
        <w:t xml:space="preserve"> information</w:t>
      </w:r>
      <w:r w:rsidRPr="00074A0A">
        <w:t xml:space="preserve"> is </w:t>
      </w:r>
      <w:r w:rsidR="008C78AC" w:rsidRPr="00074A0A">
        <w:t>made available upon request to authorized internal and external auditors and to Board personnel</w:t>
      </w:r>
      <w:r w:rsidRPr="00074A0A">
        <w:t>:</w:t>
      </w:r>
    </w:p>
    <w:p w14:paraId="52C31671" w14:textId="77777777" w:rsidR="00225EEB" w:rsidRPr="00074A0A" w:rsidRDefault="008C78AC" w:rsidP="007A390B">
      <w:pPr>
        <w:pStyle w:val="ListParagraph"/>
        <w:numPr>
          <w:ilvl w:val="1"/>
          <w:numId w:val="4"/>
        </w:numPr>
        <w:ind w:left="1080"/>
      </w:pPr>
      <w:r w:rsidRPr="00074A0A">
        <w:t>I</w:t>
      </w:r>
      <w:r w:rsidR="00225EEB" w:rsidRPr="00074A0A">
        <w:t xml:space="preserve">nformation provided on the website to the registered players describing the contests, tournaments, </w:t>
      </w:r>
      <w:r w:rsidR="0053708F" w:rsidRPr="00074A0A">
        <w:t xml:space="preserve">and </w:t>
      </w:r>
      <w:r w:rsidR="00225EEB" w:rsidRPr="00074A0A">
        <w:t>promotional payouts</w:t>
      </w:r>
      <w:r w:rsidR="00113C85" w:rsidRPr="00074A0A">
        <w:t>;</w:t>
      </w:r>
    </w:p>
    <w:p w14:paraId="2140DDF8" w14:textId="77777777" w:rsidR="00225EEB" w:rsidRPr="00074A0A" w:rsidRDefault="00113C85" w:rsidP="007A390B">
      <w:pPr>
        <w:pStyle w:val="ListParagraph"/>
        <w:numPr>
          <w:ilvl w:val="1"/>
          <w:numId w:val="4"/>
        </w:numPr>
        <w:ind w:left="1080"/>
      </w:pPr>
      <w:r w:rsidRPr="00074A0A">
        <w:t>Effective dates;</w:t>
      </w:r>
    </w:p>
    <w:p w14:paraId="509042AB" w14:textId="77777777" w:rsidR="00225EEB" w:rsidRPr="00074A0A" w:rsidRDefault="00225EEB" w:rsidP="007A390B">
      <w:pPr>
        <w:pStyle w:val="ListParagraph"/>
        <w:numPr>
          <w:ilvl w:val="1"/>
          <w:numId w:val="4"/>
        </w:numPr>
        <w:ind w:left="1080"/>
      </w:pPr>
      <w:r w:rsidRPr="00074A0A">
        <w:t>Accounting treatment, including general ledger accounts, if applicable</w:t>
      </w:r>
      <w:r w:rsidR="00CB57A8" w:rsidRPr="00074A0A">
        <w:t>;</w:t>
      </w:r>
    </w:p>
    <w:p w14:paraId="495A7037" w14:textId="1B8B5F1A" w:rsidR="00C3619A" w:rsidRPr="00074A0A" w:rsidRDefault="00225EEB" w:rsidP="007A390B">
      <w:pPr>
        <w:pStyle w:val="ListParagraph"/>
        <w:numPr>
          <w:ilvl w:val="1"/>
          <w:numId w:val="4"/>
        </w:numPr>
        <w:ind w:left="1080"/>
      </w:pPr>
      <w:r w:rsidRPr="00074A0A">
        <w:t xml:space="preserve">For interactive gaming tournaments and contests, a list of the registered players along with the information required to </w:t>
      </w:r>
      <w:r w:rsidR="00BD30C6" w:rsidRPr="00074A0A">
        <w:t>be obtained pursuant to MICS #1</w:t>
      </w:r>
      <w:r w:rsidR="001A7E13">
        <w:t>09</w:t>
      </w:r>
      <w:r w:rsidR="00CB57A8" w:rsidRPr="00074A0A">
        <w:t>; and</w:t>
      </w:r>
    </w:p>
    <w:p w14:paraId="2D8FBC82" w14:textId="77777777" w:rsidR="00225EEB" w:rsidRPr="00074A0A" w:rsidRDefault="00225EEB" w:rsidP="007A390B">
      <w:pPr>
        <w:pStyle w:val="ListParagraph"/>
        <w:numPr>
          <w:ilvl w:val="1"/>
          <w:numId w:val="4"/>
        </w:numPr>
        <w:ind w:left="1080"/>
      </w:pPr>
      <w:r w:rsidRPr="00074A0A">
        <w:t>For interactive gaming tournaments and contests, the name of the organization (or person) registered pursuant to NRS 463.169 that conducted the contest/tournament on behalf of, or in conjunction with, the operator of interactive gaming, if any.  The extent of responsibilities (including MICS compliance responsibilities) each organization and the operator of interactive gaming had in</w:t>
      </w:r>
      <w:r w:rsidR="004D2B8A" w:rsidRPr="00074A0A">
        <w:t xml:space="preserve"> the contest/tournament (e.g., </w:t>
      </w:r>
      <w:r w:rsidRPr="00074A0A">
        <w:t xml:space="preserve">ABC company is to receive 100% of the entry fees and provide noncash prizes to the winners with the operator of interactive gaming collecting entry fees, dealing the tournament and distributing prizes to winners) will also be </w:t>
      </w:r>
      <w:r w:rsidR="00AB460C">
        <w:t>documented</w:t>
      </w:r>
      <w:r w:rsidRPr="00074A0A">
        <w:t>.</w:t>
      </w:r>
    </w:p>
    <w:p w14:paraId="7E3F887C" w14:textId="77777777" w:rsidR="00225EEB" w:rsidRPr="00074A0A" w:rsidRDefault="00B52E3E" w:rsidP="007A390B">
      <w:pPr>
        <w:pStyle w:val="FirstlevelMICNumbered"/>
      </w:pPr>
      <w:r w:rsidRPr="00074A0A">
        <w:t xml:space="preserve">For one day each week, accounting/audit personnel will randomly select two interactive gaming contests/tournaments and for </w:t>
      </w:r>
      <w:r w:rsidR="00225EEB" w:rsidRPr="00074A0A">
        <w:t xml:space="preserve">the winners of </w:t>
      </w:r>
      <w:r w:rsidRPr="00074A0A">
        <w:t xml:space="preserve">the selected </w:t>
      </w:r>
      <w:r w:rsidR="00225EEB" w:rsidRPr="00074A0A">
        <w:t>interactive gaming contest</w:t>
      </w:r>
      <w:r w:rsidRPr="00074A0A">
        <w:t>s</w:t>
      </w:r>
      <w:r w:rsidR="00225EEB" w:rsidRPr="00074A0A">
        <w:t>/tournament</w:t>
      </w:r>
      <w:r w:rsidRPr="00074A0A">
        <w:t>s</w:t>
      </w:r>
      <w:r w:rsidR="00225EEB" w:rsidRPr="00074A0A">
        <w:t>, accounting/audit personnel will review the appropriate “interactive gaming contest/tournament report” to determine whether, based on the entry fees collected, the payouts made and the amounts withheld by the operator of interactive gaming, if applicable, were distributed in accordance with the contest/tournament rules.</w:t>
      </w:r>
    </w:p>
    <w:p w14:paraId="66640544" w14:textId="77777777" w:rsidR="00225EEB" w:rsidRPr="00074A0A" w:rsidRDefault="00225EEB" w:rsidP="007A390B">
      <w:pPr>
        <w:pStyle w:val="FirstlevelMICNumbered"/>
      </w:pPr>
      <w:r w:rsidRPr="00074A0A">
        <w:lastRenderedPageBreak/>
        <w:t>On a daily basis, audit/accounting personnel reconcile the progressive amount displayed on the website where the interactive gaming promotional progressive pool is being conducted to the amount indicated in the “interactive gaming daily progressive pool activity report”.  This reconciliation must be sufficiently documented (including substantiation of differences, adjustments, etc.)</w:t>
      </w:r>
      <w:r w:rsidR="008048E0" w:rsidRPr="00074A0A">
        <w:t>.</w:t>
      </w:r>
    </w:p>
    <w:p w14:paraId="262AE43C" w14:textId="77777777" w:rsidR="008048E0" w:rsidRPr="00074A0A" w:rsidRDefault="003C407E" w:rsidP="003C407E">
      <w:pPr>
        <w:pStyle w:val="FirstlevelMICNumbered"/>
        <w:numPr>
          <w:ilvl w:val="0"/>
          <w:numId w:val="0"/>
        </w:numPr>
        <w:ind w:left="1080" w:hanging="540"/>
      </w:pPr>
      <w:r>
        <w:t xml:space="preserve">Note: </w:t>
      </w:r>
      <w:r w:rsidR="008048E0" w:rsidRPr="00074A0A">
        <w:t>The report and reconciliation required by this MICS applies to a progressive pool amount being offered by one operator of interactive gaming.  It does not apply to a progressive pool amount being offered by a service provider to more than one operator of interactive gaming.</w:t>
      </w:r>
    </w:p>
    <w:p w14:paraId="5682A62A" w14:textId="77777777" w:rsidR="00225EEB" w:rsidRPr="00074A0A" w:rsidRDefault="00225EEB" w:rsidP="007A390B">
      <w:pPr>
        <w:pStyle w:val="FirstlevelMICNumbered"/>
      </w:pPr>
      <w:r w:rsidRPr="00074A0A">
        <w:t xml:space="preserve">Monthly, accounting/audit personnel review </w:t>
      </w:r>
      <w:r w:rsidR="00934208" w:rsidRPr="00074A0A">
        <w:t xml:space="preserve">a sample of </w:t>
      </w:r>
      <w:r w:rsidRPr="00074A0A">
        <w:t xml:space="preserve">payouts for the promotional progressive pots, pools, or other promotions to determine proper </w:t>
      </w:r>
      <w:r w:rsidR="00B05D34" w:rsidRPr="00074A0A">
        <w:t xml:space="preserve">NGC tax </w:t>
      </w:r>
      <w:r w:rsidRPr="00074A0A">
        <w:t>accounting treatment and proper interactive gaming revenue win/loss computation.</w:t>
      </w:r>
    </w:p>
    <w:p w14:paraId="6D2D8753" w14:textId="77777777" w:rsidR="00225EEB" w:rsidRPr="00074A0A" w:rsidRDefault="00B05D34" w:rsidP="007A390B">
      <w:pPr>
        <w:pStyle w:val="FirstlevelMICNumbered"/>
      </w:pPr>
      <w:r w:rsidRPr="00074A0A">
        <w:t>Annually</w:t>
      </w:r>
      <w:r w:rsidR="00225EEB" w:rsidRPr="00074A0A">
        <w:t>, accounting/audit personnel perform procedures to reasonably ensure that payouts for the promotional progressive pots, pools, or other promotions are conducted in accordance with conditions provided to the patrons.  The procedures must include a review of</w:t>
      </w:r>
      <w:r w:rsidRPr="00074A0A">
        <w:t xml:space="preserve"> the information provided on the interactive gaming website</w:t>
      </w:r>
      <w:r w:rsidR="00AB460C">
        <w:t xml:space="preserve"> </w:t>
      </w:r>
      <w:r w:rsidR="00225EEB" w:rsidRPr="00074A0A">
        <w:t>along with employee interviews and/or observations.</w:t>
      </w:r>
    </w:p>
    <w:p w14:paraId="06AD74D7" w14:textId="77777777" w:rsidR="00225EEB" w:rsidRPr="00074A0A" w:rsidRDefault="00225EEB" w:rsidP="007A390B">
      <w:pPr>
        <w:pStyle w:val="FirstlevelMICNumbered"/>
      </w:pPr>
      <w:r w:rsidRPr="00074A0A">
        <w:t>For player promotional accounts, an accounting/audit employee shall perform the following procedures at least one day per quarter:</w:t>
      </w:r>
    </w:p>
    <w:p w14:paraId="47680EFB" w14:textId="77777777" w:rsidR="00225EEB" w:rsidRPr="00074A0A" w:rsidRDefault="00225EEB" w:rsidP="007A390B">
      <w:pPr>
        <w:pStyle w:val="ListParagraph"/>
        <w:numPr>
          <w:ilvl w:val="1"/>
          <w:numId w:val="4"/>
        </w:numPr>
        <w:ind w:left="1080"/>
      </w:pPr>
      <w:r w:rsidRPr="00074A0A">
        <w:t>Review the “interactive gaming authorized player promotional account balance adjustment report” for all point addition/deletion, other than for point additions/deletions made through an automated process, for propriety.</w:t>
      </w:r>
    </w:p>
    <w:p w14:paraId="7E1399D5" w14:textId="77777777" w:rsidR="00225EEB" w:rsidRPr="00074A0A" w:rsidRDefault="00225EEB" w:rsidP="007A390B">
      <w:pPr>
        <w:pStyle w:val="ListParagraph"/>
        <w:numPr>
          <w:ilvl w:val="1"/>
          <w:numId w:val="4"/>
        </w:numPr>
        <w:ind w:left="1080"/>
      </w:pPr>
      <w:r w:rsidRPr="00074A0A">
        <w:t>Review exception reports includi</w:t>
      </w:r>
      <w:r w:rsidR="006457E1" w:rsidRPr="00074A0A">
        <w:t>ng transfers between accounts.</w:t>
      </w:r>
    </w:p>
    <w:p w14:paraId="51017ABC" w14:textId="77777777" w:rsidR="006457E1" w:rsidRPr="00074A0A" w:rsidRDefault="00225EEB" w:rsidP="007A390B">
      <w:pPr>
        <w:pStyle w:val="ListParagraph"/>
        <w:numPr>
          <w:ilvl w:val="1"/>
          <w:numId w:val="4"/>
        </w:numPr>
        <w:overflowPunct/>
        <w:autoSpaceDE/>
        <w:autoSpaceDN/>
        <w:adjustRightInd/>
        <w:ind w:left="1080"/>
        <w:textAlignment w:val="auto"/>
      </w:pPr>
      <w:r w:rsidRPr="00074A0A">
        <w:t>Review documentation related to access t</w:t>
      </w:r>
      <w:r w:rsidR="006457E1" w:rsidRPr="00074A0A">
        <w:t>o inactive and closed accounts.</w:t>
      </w:r>
    </w:p>
    <w:p w14:paraId="40CE6FF7" w14:textId="77777777" w:rsidR="00225EEB" w:rsidRPr="00074A0A" w:rsidRDefault="00225EEB" w:rsidP="007A390B">
      <w:pPr>
        <w:pStyle w:val="FirstlevelMICNumbered"/>
      </w:pPr>
      <w:r w:rsidRPr="00074A0A">
        <w:t xml:space="preserve">At least annually, the computerized interactive gaming player promotional account system is reviewed by personnel independent of the individuals </w:t>
      </w:r>
      <w:r w:rsidR="00CB57A8" w:rsidRPr="00074A0A">
        <w:t>who</w:t>
      </w:r>
      <w:r w:rsidRPr="00074A0A">
        <w:t xml:space="preserve">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4AAA1F43" w14:textId="134C8139" w:rsidR="00225EEB" w:rsidRDefault="00D86E5E" w:rsidP="009441A8">
      <w:pPr>
        <w:pStyle w:val="FirstlevelMICNumbered"/>
        <w:numPr>
          <w:ilvl w:val="0"/>
          <w:numId w:val="0"/>
        </w:numPr>
        <w:ind w:left="504" w:hanging="504"/>
      </w:pPr>
      <w:r>
        <w:t>157.</w:t>
      </w:r>
      <w:r w:rsidR="009441A8">
        <w:t xml:space="preserve">  </w:t>
      </w:r>
      <w:r w:rsidR="00225EEB" w:rsidRPr="00074A0A">
        <w:t>At least one day per calendar quarter, the “interactive gaming account balance summary report” is reviewed</w:t>
      </w:r>
      <w:r w:rsidR="004D2B8A" w:rsidRPr="00074A0A">
        <w:t>, for Regulation</w:t>
      </w:r>
      <w:r w:rsidR="005D1CA3">
        <w:t xml:space="preserve">s 5.225 and </w:t>
      </w:r>
      <w:r w:rsidR="004D2B8A" w:rsidRPr="00074A0A">
        <w:t>5A.125</w:t>
      </w:r>
      <w:r w:rsidR="00225EEB" w:rsidRPr="00074A0A">
        <w:t xml:space="preserve"> compliance purposes, to ensure that the amount of the reserve being maintained </w:t>
      </w:r>
      <w:r w:rsidR="005D1CA3">
        <w:t xml:space="preserve">shall </w:t>
      </w:r>
      <w:r w:rsidR="001A7E13">
        <w:t>be not</w:t>
      </w:r>
      <w:r w:rsidR="005D1CA3">
        <w:t xml:space="preserve"> less than the greater of $25,000</w:t>
      </w:r>
      <w:r w:rsidR="00225EEB" w:rsidRPr="00074A0A">
        <w:t xml:space="preserve"> </w:t>
      </w:r>
      <w:r w:rsidR="00B33AF3" w:rsidRPr="00074A0A">
        <w:t xml:space="preserve">or </w:t>
      </w:r>
      <w:r w:rsidR="00225EEB" w:rsidRPr="00074A0A">
        <w:t>the sum of all authorized players’ funds held in the interactive gaming accounts.</w:t>
      </w:r>
      <w:r w:rsidR="001A7E13">
        <w:t xml:space="preserve">  Additionally, cash in the sum of the following must be maintained:</w:t>
      </w:r>
    </w:p>
    <w:p w14:paraId="7B7E2095" w14:textId="77777777" w:rsidR="001A7E13" w:rsidRDefault="001A7E13" w:rsidP="00D277DA">
      <w:pPr>
        <w:pStyle w:val="FirstlevelMICNumbered"/>
        <w:numPr>
          <w:ilvl w:val="0"/>
          <w:numId w:val="0"/>
        </w:numPr>
        <w:ind w:left="900" w:hanging="360"/>
      </w:pPr>
      <w:r>
        <w:t>1.</w:t>
      </w:r>
      <w:r>
        <w:tab/>
        <w:t xml:space="preserve">25% of the total amount of authorized players’ funds held in interactive gaming accounts, </w:t>
      </w:r>
      <w:r w:rsidR="00D277DA">
        <w:t xml:space="preserve">    </w:t>
      </w:r>
      <w:r>
        <w:t>excluding those funds that are not redeemable for cash; and</w:t>
      </w:r>
    </w:p>
    <w:p w14:paraId="30B4ECC4" w14:textId="77777777" w:rsidR="001A7E13" w:rsidRDefault="001A7E13" w:rsidP="00D277DA">
      <w:pPr>
        <w:pStyle w:val="FirstlevelMICNumbered"/>
        <w:numPr>
          <w:ilvl w:val="0"/>
          <w:numId w:val="0"/>
        </w:numPr>
        <w:ind w:left="900" w:hanging="360"/>
      </w:pPr>
      <w:r>
        <w:t>2.</w:t>
      </w:r>
      <w:r>
        <w:tab/>
        <w:t>The full amount of any progressive jackpots related to interactive gaming.</w:t>
      </w:r>
    </w:p>
    <w:p w14:paraId="27EBDFC4" w14:textId="77777777" w:rsidR="009441A8" w:rsidRDefault="009441A8" w:rsidP="00E92442">
      <w:pPr>
        <w:pStyle w:val="FirstlevelMICNumbered"/>
        <w:numPr>
          <w:ilvl w:val="0"/>
          <w:numId w:val="0"/>
        </w:numPr>
        <w:ind w:left="1080" w:hanging="540"/>
      </w:pPr>
      <w:r>
        <w:t>Note:</w:t>
      </w:r>
      <w:r>
        <w:tab/>
        <w:t>In calculating the sum of all patrons’ funds held in wagering accounts when such wagering accounts are used for multiple types of wagering, patrons’ funds are not required to be tallied more than once.</w:t>
      </w:r>
    </w:p>
    <w:p w14:paraId="1EF41D66" w14:textId="79062020" w:rsidR="00934208" w:rsidRDefault="00D86E5E" w:rsidP="008502DC">
      <w:pPr>
        <w:pStyle w:val="FirstlevelMICNumbered"/>
        <w:numPr>
          <w:ilvl w:val="0"/>
          <w:numId w:val="0"/>
        </w:numPr>
        <w:ind w:left="504" w:hanging="504"/>
      </w:pPr>
      <w:r>
        <w:lastRenderedPageBreak/>
        <w:t>158.</w:t>
      </w:r>
      <w:r w:rsidR="00092F00">
        <w:tab/>
      </w:r>
      <w:r w:rsidR="00934208" w:rsidRPr="00074A0A">
        <w:t>At least monthly, review the “interactive gaming account balance su</w:t>
      </w:r>
      <w:r w:rsidR="00092F00">
        <w:t xml:space="preserve">mmary report” to verify that an </w:t>
      </w:r>
      <w:r w:rsidR="00934208" w:rsidRPr="00074A0A">
        <w:t>authorized player’s provided registration information has been verified within 30 days by the operator</w:t>
      </w:r>
      <w:r w:rsidR="00092F00">
        <w:t xml:space="preserve"> </w:t>
      </w:r>
      <w:r w:rsidR="00934208" w:rsidRPr="00074A0A">
        <w:t>of interactive gaming.</w:t>
      </w:r>
    </w:p>
    <w:p w14:paraId="16189891" w14:textId="7B0B6335" w:rsidR="00E87BDF" w:rsidRPr="00074A0A" w:rsidRDefault="00D1142C" w:rsidP="008502DC">
      <w:pPr>
        <w:pStyle w:val="FirstlevelMICNumbered"/>
        <w:numPr>
          <w:ilvl w:val="0"/>
          <w:numId w:val="0"/>
        </w:numPr>
        <w:ind w:left="504" w:hanging="504"/>
      </w:pPr>
      <w:r>
        <w:t>159.</w:t>
      </w:r>
      <w:r w:rsidR="00092F00">
        <w:tab/>
      </w:r>
      <w:r w:rsidR="00F75C85" w:rsidRPr="00D1142C">
        <w:t>For all game</w:t>
      </w:r>
      <w:r w:rsidR="00F75C85" w:rsidRPr="00074A0A">
        <w:t xml:space="preserve"> sessions in which a celebrity player participates, accounting/audi</w:t>
      </w:r>
      <w:r w:rsidR="00EF3F0F" w:rsidRPr="00074A0A">
        <w:t xml:space="preserve">t personnel </w:t>
      </w:r>
      <w:r w:rsidR="00F75C85" w:rsidRPr="00074A0A">
        <w:t>review the amount of compensation paid to the celebrity player by the ope</w:t>
      </w:r>
      <w:r w:rsidR="00EF3F0F" w:rsidRPr="00074A0A">
        <w:t xml:space="preserve">rator for </w:t>
      </w:r>
      <w:r w:rsidR="007704A6">
        <w:t xml:space="preserve">participation </w:t>
      </w:r>
      <w:r w:rsidR="00EF3F0F" w:rsidRPr="00074A0A">
        <w:t xml:space="preserve">to determine whether or not the amount compensated meets the terms of the agreement established </w:t>
      </w:r>
      <w:r w:rsidR="006125D5" w:rsidRPr="00074A0A">
        <w:t>between the operator and celebrity player; and that the amount of compensation paid to the celebrity player is a fixed sum.</w:t>
      </w:r>
      <w:r w:rsidR="00EF3F0F" w:rsidRPr="00074A0A">
        <w:t xml:space="preserve"> </w:t>
      </w:r>
    </w:p>
    <w:p w14:paraId="48A1A33B" w14:textId="7EE9E48E" w:rsidR="00F75C85" w:rsidRPr="00074A0A" w:rsidRDefault="00C33A99" w:rsidP="00D1142C">
      <w:pPr>
        <w:pStyle w:val="FirstlevelMICNumbered"/>
        <w:numPr>
          <w:ilvl w:val="0"/>
          <w:numId w:val="0"/>
        </w:numPr>
        <w:ind w:left="504" w:hanging="504"/>
      </w:pPr>
      <w:r>
        <w:t>160.</w:t>
      </w:r>
      <w:r w:rsidR="00D1142C">
        <w:tab/>
      </w:r>
      <w:r w:rsidR="00E87BDF" w:rsidRPr="00074A0A">
        <w:t>Accounting/audit personnel review the “interactive gaming game play report”, as applicable, to verify that the operator does not profit beyond the amount of rake when a celebrity player participates in a game session</w:t>
      </w:r>
      <w:r w:rsidR="00DC6800" w:rsidRPr="00074A0A">
        <w:t>.</w:t>
      </w:r>
    </w:p>
    <w:p w14:paraId="7BFFDCE1" w14:textId="6DF228F9" w:rsidR="00F66D54" w:rsidRDefault="00C33A99" w:rsidP="00D1142C">
      <w:pPr>
        <w:pStyle w:val="FirstlevelMICNumbered"/>
        <w:numPr>
          <w:ilvl w:val="0"/>
          <w:numId w:val="0"/>
        </w:numPr>
        <w:ind w:left="504" w:hanging="504"/>
      </w:pPr>
      <w:r>
        <w:t>161.</w:t>
      </w:r>
      <w:r w:rsidR="00D1142C">
        <w:tab/>
      </w:r>
      <w:r w:rsidR="00225EEB" w:rsidRPr="00074A0A">
        <w:t>Documentation (e.g., log, checklist, notation on reports, and tapes attached to original documents) is maintained evidencing the performance of interactive gaming audit procedures, the exceptions noted and follow-up of all interactive gaming audit exceptions.</w:t>
      </w:r>
    </w:p>
    <w:p w14:paraId="21C9AAC3" w14:textId="77777777" w:rsidR="00AD5F8D" w:rsidRPr="00425EBD" w:rsidRDefault="00020E5B" w:rsidP="00AD5F8D">
      <w:pPr>
        <w:pStyle w:val="FirstlevelMICNumbered"/>
        <w:numPr>
          <w:ilvl w:val="0"/>
          <w:numId w:val="0"/>
        </w:numPr>
        <w:ind w:left="504" w:hanging="504"/>
        <w:rPr>
          <w:b/>
          <w:i/>
        </w:rPr>
      </w:pPr>
      <w:r w:rsidRPr="00020E5B">
        <w:rPr>
          <w:b/>
          <w:i/>
        </w:rPr>
        <w:t>Inter-operator Poker Network</w:t>
      </w:r>
    </w:p>
    <w:p w14:paraId="50A8BA9A" w14:textId="77777777" w:rsidR="00F66D54" w:rsidRDefault="00AD5F8D" w:rsidP="003E6D34">
      <w:pPr>
        <w:pStyle w:val="FirstlevelMICNumbered"/>
        <w:numPr>
          <w:ilvl w:val="0"/>
          <w:numId w:val="0"/>
        </w:numPr>
        <w:ind w:left="720" w:hanging="720"/>
      </w:pPr>
      <w:r>
        <w:t>Note 1:</w:t>
      </w:r>
      <w:r>
        <w:tab/>
        <w:t>The following Interactive Gaming MICS apply to an operator of interactive gaming who the commission is allowing to use an inter-operator poker network (includes a multi-state shared liquidity system) pursuant to</w:t>
      </w:r>
      <w:r w:rsidR="007C58DC">
        <w:t xml:space="preserve"> Regulation </w:t>
      </w:r>
      <w:proofErr w:type="gramStart"/>
      <w:r w:rsidR="007C58DC">
        <w:t>5A.140(</w:t>
      </w:r>
      <w:proofErr w:type="gramEnd"/>
      <w:r w:rsidR="007C58DC">
        <w:t>1)(e).  The interactive gaming poker elements of an operator of interactive gaming’s data center are merged into one shared data center.  The participating operators of interactive gaming will be sharing the poker gaming platform to enable shared liquidity.</w:t>
      </w:r>
      <w:r>
        <w:t xml:space="preserve"> </w:t>
      </w:r>
    </w:p>
    <w:p w14:paraId="740B95E3" w14:textId="77777777" w:rsidR="00F66D54" w:rsidRDefault="007C58DC" w:rsidP="003E6D34">
      <w:pPr>
        <w:pStyle w:val="FirstlevelMICNumbered"/>
        <w:numPr>
          <w:ilvl w:val="0"/>
          <w:numId w:val="0"/>
        </w:numPr>
        <w:ind w:left="720" w:hanging="720"/>
      </w:pPr>
      <w:r>
        <w:t>Note 2:</w:t>
      </w:r>
      <w:r>
        <w:tab/>
        <w:t>“Clearing House” means any person who maintains</w:t>
      </w:r>
      <w:r w:rsidR="00381F96">
        <w:t xml:space="preserve"> the interactive gaming data and provides clearing house reports indicating the net movements of player funds between the operators of interactive gaming participating in a multi-operator shared liquidity system (includes a multi-state shared liquidity system).</w:t>
      </w:r>
    </w:p>
    <w:p w14:paraId="7B820D89" w14:textId="7E1ACF5D" w:rsidR="00F66D54" w:rsidRDefault="00C33A99" w:rsidP="00C0722E">
      <w:pPr>
        <w:pStyle w:val="FirstlevelMICNumbered"/>
        <w:numPr>
          <w:ilvl w:val="0"/>
          <w:numId w:val="0"/>
        </w:numPr>
        <w:ind w:left="504" w:hanging="504"/>
      </w:pPr>
      <w:r>
        <w:t>162.</w:t>
      </w:r>
      <w:r w:rsidR="00C0722E">
        <w:tab/>
      </w:r>
      <w:r w:rsidR="00425EBD">
        <w:t>T</w:t>
      </w:r>
      <w:r w:rsidR="00381F96">
        <w:t>he following reports are obtained from the Clearing House and maintained by the operator of interactive gaming:</w:t>
      </w:r>
    </w:p>
    <w:p w14:paraId="474E4C83" w14:textId="77777777" w:rsidR="00F66D54" w:rsidRDefault="00381F96">
      <w:pPr>
        <w:pStyle w:val="FirstlevelMICNumbered"/>
        <w:numPr>
          <w:ilvl w:val="0"/>
          <w:numId w:val="25"/>
        </w:numPr>
      </w:pPr>
      <w:r>
        <w:t>A “Clearing House – Operator/Brand Daily Summary” for the gaming day with daily and cumulative month-to-date totals for each operator/brand and for all operators/brands that includes:</w:t>
      </w:r>
    </w:p>
    <w:p w14:paraId="21DA0E4A" w14:textId="77777777" w:rsidR="00F66D54" w:rsidRDefault="00C06D4C">
      <w:pPr>
        <w:pStyle w:val="FirstlevelMICNumbered"/>
        <w:numPr>
          <w:ilvl w:val="0"/>
          <w:numId w:val="26"/>
        </w:numPr>
        <w:ind w:left="1080" w:firstLine="90"/>
      </w:pPr>
      <w:r>
        <w:t>Date of activity;</w:t>
      </w:r>
    </w:p>
    <w:p w14:paraId="4562F869" w14:textId="77777777" w:rsidR="00F66D54" w:rsidRDefault="00C06D4C">
      <w:pPr>
        <w:pStyle w:val="FirstlevelMICNumbered"/>
        <w:numPr>
          <w:ilvl w:val="0"/>
          <w:numId w:val="26"/>
        </w:numPr>
        <w:ind w:left="1080" w:firstLine="90"/>
      </w:pPr>
      <w:r>
        <w:t>Operator;</w:t>
      </w:r>
    </w:p>
    <w:p w14:paraId="00E0B196" w14:textId="77777777" w:rsidR="00F66D54" w:rsidRDefault="00C06D4C">
      <w:pPr>
        <w:pStyle w:val="FirstlevelMICNumbered"/>
        <w:numPr>
          <w:ilvl w:val="0"/>
          <w:numId w:val="26"/>
        </w:numPr>
        <w:ind w:left="1080" w:firstLine="90"/>
      </w:pPr>
      <w:r>
        <w:t>Brand;</w:t>
      </w:r>
    </w:p>
    <w:p w14:paraId="47096803" w14:textId="77777777" w:rsidR="00F66D54" w:rsidRDefault="00C06D4C">
      <w:pPr>
        <w:pStyle w:val="FirstlevelMICNumbered"/>
        <w:numPr>
          <w:ilvl w:val="0"/>
          <w:numId w:val="26"/>
        </w:numPr>
        <w:ind w:left="1080" w:firstLine="90"/>
      </w:pPr>
      <w:r>
        <w:t>Total bets by players of each participating operator;</w:t>
      </w:r>
    </w:p>
    <w:p w14:paraId="4EE80E7C" w14:textId="77777777" w:rsidR="00F66D54" w:rsidRDefault="00C06D4C">
      <w:pPr>
        <w:pStyle w:val="FirstlevelMICNumbered"/>
        <w:numPr>
          <w:ilvl w:val="0"/>
          <w:numId w:val="26"/>
        </w:numPr>
        <w:ind w:left="1080" w:firstLine="90"/>
      </w:pPr>
      <w:r>
        <w:t>Total wins by players of each participating operator;</w:t>
      </w:r>
    </w:p>
    <w:p w14:paraId="378096B8" w14:textId="77777777" w:rsidR="00F66D54" w:rsidRDefault="00C06D4C">
      <w:pPr>
        <w:pStyle w:val="FirstlevelMICNumbered"/>
        <w:numPr>
          <w:ilvl w:val="0"/>
          <w:numId w:val="26"/>
        </w:numPr>
        <w:ind w:left="1440" w:hanging="270"/>
      </w:pPr>
      <w:r>
        <w:t>Compensation amount collected from players of each participating operator as gross revenue pursuant to Regulation 5A.170 (i.e.</w:t>
      </w:r>
      <w:r w:rsidR="00494A40">
        <w:t>,</w:t>
      </w:r>
      <w:r>
        <w:t xml:space="preserve"> rake);</w:t>
      </w:r>
    </w:p>
    <w:p w14:paraId="5B22EB5B" w14:textId="65922D2D" w:rsidR="00F66D54" w:rsidRDefault="00C06D4C" w:rsidP="003E6D34">
      <w:pPr>
        <w:pStyle w:val="FirstlevelMICNumbered"/>
        <w:numPr>
          <w:ilvl w:val="0"/>
          <w:numId w:val="0"/>
        </w:numPr>
        <w:ind w:left="1980" w:hanging="540"/>
      </w:pPr>
      <w:r>
        <w:t>Note: Pursuant to Regulation 5A.135, any compensation received by the operato</w:t>
      </w:r>
      <w:r w:rsidR="00A71D3A">
        <w:t>r of interactive gaming</w:t>
      </w:r>
      <w:r>
        <w:t xml:space="preserve"> is to be no more than 10% of all sums wagered in each hand.</w:t>
      </w:r>
    </w:p>
    <w:p w14:paraId="65ABEC15" w14:textId="77777777" w:rsidR="00F66D54" w:rsidRDefault="00A71D3A">
      <w:pPr>
        <w:pStyle w:val="FirstlevelMICNumbered"/>
        <w:numPr>
          <w:ilvl w:val="0"/>
          <w:numId w:val="26"/>
        </w:numPr>
        <w:ind w:left="1440" w:hanging="270"/>
      </w:pPr>
      <w:r>
        <w:lastRenderedPageBreak/>
        <w:t>Compensation</w:t>
      </w:r>
      <w:r w:rsidR="00C06D4C">
        <w:t xml:space="preserve"> amount collected from</w:t>
      </w:r>
      <w:r>
        <w:t xml:space="preserve"> </w:t>
      </w:r>
      <w:r w:rsidR="00C06D4C">
        <w:t>players of each participating operator in a contest/tournament pursuant to Regulation 5A.170 (i.e.</w:t>
      </w:r>
      <w:r w:rsidR="001449CB">
        <w:t>,</w:t>
      </w:r>
      <w:r w:rsidR="00C06D4C">
        <w:t xml:space="preserve"> fee);</w:t>
      </w:r>
    </w:p>
    <w:p w14:paraId="0F8CBC4C" w14:textId="77777777" w:rsidR="00F66D54" w:rsidRDefault="00C06D4C">
      <w:pPr>
        <w:pStyle w:val="FirstlevelMICNumbered"/>
        <w:numPr>
          <w:ilvl w:val="0"/>
          <w:numId w:val="26"/>
        </w:numPr>
        <w:ind w:left="900" w:firstLine="270"/>
      </w:pPr>
      <w:r>
        <w:t>Net amount of funds to be received or paid to each participating operator;</w:t>
      </w:r>
    </w:p>
    <w:p w14:paraId="25205AD8" w14:textId="55EE17EE" w:rsidR="00F66D54" w:rsidRDefault="00C06D4C">
      <w:pPr>
        <w:pStyle w:val="FirstlevelMICNumbered"/>
        <w:numPr>
          <w:ilvl w:val="0"/>
          <w:numId w:val="0"/>
        </w:numPr>
        <w:ind w:left="1440"/>
      </w:pPr>
      <w:r>
        <w:t>Note:</w:t>
      </w:r>
      <w:r w:rsidR="003E6D34">
        <w:t xml:space="preserve"> </w:t>
      </w:r>
      <w:r>
        <w:t>“Net” = “bets”</w:t>
      </w:r>
      <w:r w:rsidR="00C21BAC">
        <w:t xml:space="preserve"> </w:t>
      </w:r>
      <w:r>
        <w:t>(-)</w:t>
      </w:r>
      <w:r w:rsidR="00C21BAC">
        <w:t xml:space="preserve"> </w:t>
      </w:r>
      <w:r>
        <w:t>“wins”</w:t>
      </w:r>
      <w:r w:rsidR="00C21BAC">
        <w:t xml:space="preserve"> </w:t>
      </w:r>
      <w:r>
        <w:t>(-) “rake”</w:t>
      </w:r>
      <w:r w:rsidR="00C21BAC">
        <w:t xml:space="preserve"> </w:t>
      </w:r>
      <w:r>
        <w:t>(-</w:t>
      </w:r>
      <w:proofErr w:type="gramStart"/>
      <w:r>
        <w:t>)</w:t>
      </w:r>
      <w:r w:rsidR="00C21BAC">
        <w:t xml:space="preserve"> </w:t>
      </w:r>
      <w:r>
        <w:t>”</w:t>
      </w:r>
      <w:proofErr w:type="gramEnd"/>
      <w:r>
        <w:t>fee”;</w:t>
      </w:r>
    </w:p>
    <w:p w14:paraId="6549E2E3" w14:textId="77777777" w:rsidR="00F66D54" w:rsidRDefault="00B827D5">
      <w:pPr>
        <w:pStyle w:val="FirstlevelMICNumbered"/>
        <w:numPr>
          <w:ilvl w:val="0"/>
          <w:numId w:val="26"/>
        </w:numPr>
        <w:ind w:left="1080" w:firstLine="0"/>
      </w:pPr>
      <w:r>
        <w:t>Tournament shortfall amount for each participating operator;</w:t>
      </w:r>
    </w:p>
    <w:p w14:paraId="5E92172C" w14:textId="77777777" w:rsidR="00F66D54" w:rsidRDefault="00B827D5">
      <w:pPr>
        <w:pStyle w:val="FirstlevelMICNumbered"/>
        <w:numPr>
          <w:ilvl w:val="0"/>
          <w:numId w:val="26"/>
        </w:numPr>
        <w:ind w:left="1440"/>
      </w:pPr>
      <w:r>
        <w:t>Net amount excluding the tournament shortfall amount for each participating operator;</w:t>
      </w:r>
    </w:p>
    <w:p w14:paraId="258FE4BA" w14:textId="2A18EE70" w:rsidR="00F66D54" w:rsidRDefault="00B827D5">
      <w:pPr>
        <w:pStyle w:val="FirstlevelMICNumbered"/>
        <w:numPr>
          <w:ilvl w:val="0"/>
          <w:numId w:val="0"/>
        </w:numPr>
        <w:ind w:left="1440"/>
      </w:pPr>
      <w:r>
        <w:t>Note: “</w:t>
      </w:r>
      <w:r w:rsidR="001449CB" w:rsidRPr="00C21BAC">
        <w:rPr>
          <w:u w:val="single"/>
        </w:rPr>
        <w:t>N</w:t>
      </w:r>
      <w:r w:rsidRPr="00C21BAC">
        <w:rPr>
          <w:u w:val="single"/>
        </w:rPr>
        <w:t>et</w:t>
      </w:r>
      <w:r w:rsidR="00C21BAC">
        <w:rPr>
          <w:u w:val="single"/>
        </w:rPr>
        <w:t xml:space="preserve">” </w:t>
      </w:r>
      <w:r>
        <w:t>(excludes tournament) = “Net” (-) “tournament shortfall”</w:t>
      </w:r>
    </w:p>
    <w:p w14:paraId="1C468312" w14:textId="77777777" w:rsidR="00F66D54" w:rsidRDefault="00B827D5">
      <w:pPr>
        <w:pStyle w:val="FirstlevelMICNumbered"/>
        <w:numPr>
          <w:ilvl w:val="0"/>
          <w:numId w:val="26"/>
        </w:numPr>
        <w:ind w:left="1440"/>
      </w:pPr>
      <w:r>
        <w:t>Total amount of “bets” and “wins” for tournament play and for cash games for all operators/brands; and</w:t>
      </w:r>
    </w:p>
    <w:p w14:paraId="581F18AA" w14:textId="77777777" w:rsidR="00F66D54" w:rsidRDefault="00B827D5">
      <w:pPr>
        <w:pStyle w:val="FirstlevelMICNumbered"/>
        <w:numPr>
          <w:ilvl w:val="0"/>
          <w:numId w:val="26"/>
        </w:numPr>
        <w:ind w:left="1440"/>
      </w:pPr>
      <w:r>
        <w:t>Grand total amounts.</w:t>
      </w:r>
    </w:p>
    <w:p w14:paraId="3C020467" w14:textId="77777777" w:rsidR="00F66D54" w:rsidRDefault="00B827D5">
      <w:pPr>
        <w:pStyle w:val="FirstlevelMICNumbered"/>
        <w:numPr>
          <w:ilvl w:val="0"/>
          <w:numId w:val="25"/>
        </w:numPr>
      </w:pPr>
      <w:r>
        <w:t>A “Clearing House – Daily Tournament Summary” for the gaming day with amounts by tournament for each operator/brand that includes:</w:t>
      </w:r>
    </w:p>
    <w:p w14:paraId="346FCAAC" w14:textId="77777777" w:rsidR="00F66D54" w:rsidRDefault="00B827D5">
      <w:pPr>
        <w:pStyle w:val="FirstlevelMICNumbered"/>
        <w:numPr>
          <w:ilvl w:val="0"/>
          <w:numId w:val="33"/>
        </w:numPr>
      </w:pPr>
      <w:r>
        <w:t>Date of activity;</w:t>
      </w:r>
    </w:p>
    <w:p w14:paraId="3FBEE780" w14:textId="77777777" w:rsidR="00F66D54" w:rsidRDefault="00B827D5">
      <w:pPr>
        <w:pStyle w:val="FirstlevelMICNumbered"/>
        <w:numPr>
          <w:ilvl w:val="0"/>
          <w:numId w:val="33"/>
        </w:numPr>
      </w:pPr>
      <w:r>
        <w:t>Operator;</w:t>
      </w:r>
    </w:p>
    <w:p w14:paraId="19C3EA20" w14:textId="77777777" w:rsidR="00F66D54" w:rsidRDefault="00B827D5">
      <w:pPr>
        <w:pStyle w:val="FirstlevelMICNumbered"/>
        <w:numPr>
          <w:ilvl w:val="0"/>
          <w:numId w:val="33"/>
        </w:numPr>
      </w:pPr>
      <w:r>
        <w:t>Brand</w:t>
      </w:r>
    </w:p>
    <w:p w14:paraId="0BF99230" w14:textId="77777777" w:rsidR="00F66D54" w:rsidRDefault="00B827D5">
      <w:pPr>
        <w:pStyle w:val="FirstlevelMICNumbered"/>
        <w:numPr>
          <w:ilvl w:val="0"/>
          <w:numId w:val="33"/>
        </w:numPr>
      </w:pPr>
      <w:r>
        <w:t>Tournament ID;</w:t>
      </w:r>
    </w:p>
    <w:p w14:paraId="0069F6A3" w14:textId="77777777" w:rsidR="00F66D54" w:rsidRDefault="00B827D5">
      <w:pPr>
        <w:pStyle w:val="FirstlevelMICNumbered"/>
        <w:numPr>
          <w:ilvl w:val="0"/>
          <w:numId w:val="33"/>
        </w:numPr>
      </w:pPr>
      <w:r>
        <w:t>Tournament name;</w:t>
      </w:r>
    </w:p>
    <w:p w14:paraId="7C276B5B" w14:textId="77777777" w:rsidR="00F66D54" w:rsidRDefault="00B827D5">
      <w:pPr>
        <w:pStyle w:val="FirstlevelMICNumbered"/>
        <w:numPr>
          <w:ilvl w:val="0"/>
          <w:numId w:val="33"/>
        </w:numPr>
      </w:pPr>
      <w:r>
        <w:t>Total number of participating players in tournament;</w:t>
      </w:r>
    </w:p>
    <w:p w14:paraId="0F4E7F58" w14:textId="77777777" w:rsidR="00F66D54" w:rsidRDefault="00B827D5">
      <w:pPr>
        <w:pStyle w:val="FirstlevelMICNumbered"/>
        <w:numPr>
          <w:ilvl w:val="0"/>
          <w:numId w:val="33"/>
        </w:numPr>
      </w:pPr>
      <w:r>
        <w:t>Total buy in amount for tournament;</w:t>
      </w:r>
    </w:p>
    <w:p w14:paraId="51780971" w14:textId="77777777" w:rsidR="00F66D54" w:rsidRDefault="00B827D5">
      <w:pPr>
        <w:pStyle w:val="FirstlevelMICNumbered"/>
        <w:numPr>
          <w:ilvl w:val="0"/>
          <w:numId w:val="33"/>
        </w:numPr>
      </w:pPr>
      <w:r>
        <w:t>Total payout amount for tournament;</w:t>
      </w:r>
    </w:p>
    <w:p w14:paraId="050F0FEB" w14:textId="77777777" w:rsidR="00F66D54" w:rsidRDefault="00B827D5">
      <w:pPr>
        <w:pStyle w:val="FirstlevelMICNumbered"/>
        <w:numPr>
          <w:ilvl w:val="0"/>
          <w:numId w:val="33"/>
        </w:numPr>
      </w:pPr>
      <w:r>
        <w:t>Total tournament shortfall amount;</w:t>
      </w:r>
    </w:p>
    <w:p w14:paraId="2DE25202" w14:textId="77777777" w:rsidR="00F66D54" w:rsidRDefault="00B827D5">
      <w:pPr>
        <w:pStyle w:val="FirstlevelMICNumbered"/>
        <w:numPr>
          <w:ilvl w:val="0"/>
          <w:numId w:val="33"/>
        </w:numPr>
      </w:pPr>
      <w:r>
        <w:t>Number of participating players of each operator/brand;</w:t>
      </w:r>
    </w:p>
    <w:p w14:paraId="5E70F3F0" w14:textId="77777777" w:rsidR="00F66D54" w:rsidRDefault="001449CB">
      <w:pPr>
        <w:pStyle w:val="FirstlevelMICNumbered"/>
        <w:numPr>
          <w:ilvl w:val="0"/>
          <w:numId w:val="33"/>
        </w:numPr>
      </w:pPr>
      <w:r>
        <w:t>Tournament shortfall amount for each operator/brand;</w:t>
      </w:r>
    </w:p>
    <w:p w14:paraId="2E4B1688" w14:textId="77777777" w:rsidR="00F66D54" w:rsidRDefault="00B827D5">
      <w:pPr>
        <w:pStyle w:val="FirstlevelMICNumbered"/>
        <w:numPr>
          <w:ilvl w:val="0"/>
          <w:numId w:val="33"/>
        </w:numPr>
      </w:pPr>
      <w:r>
        <w:t>Total tournament shortfall amount for all tournaments for each</w:t>
      </w:r>
      <w:r w:rsidR="00FD0633">
        <w:t xml:space="preserve"> </w:t>
      </w:r>
      <w:r>
        <w:t>operator/brand; and</w:t>
      </w:r>
    </w:p>
    <w:p w14:paraId="11AC18CE" w14:textId="77777777" w:rsidR="00F66D54" w:rsidRDefault="00B827D5">
      <w:pPr>
        <w:pStyle w:val="FirstlevelMICNumbered"/>
        <w:numPr>
          <w:ilvl w:val="0"/>
          <w:numId w:val="33"/>
        </w:numPr>
      </w:pPr>
      <w:r>
        <w:t>Grand total amounts.</w:t>
      </w:r>
    </w:p>
    <w:p w14:paraId="12404F8F" w14:textId="77777777" w:rsidR="00F66D54" w:rsidRDefault="00FD0633">
      <w:pPr>
        <w:pStyle w:val="FirstlevelMICNumbered"/>
        <w:numPr>
          <w:ilvl w:val="0"/>
          <w:numId w:val="25"/>
        </w:numPr>
      </w:pPr>
      <w:r>
        <w:t>A “Clearing House – Operator Transfer of Funds” for the settlement period with amounts by operator/brand that includes:</w:t>
      </w:r>
    </w:p>
    <w:p w14:paraId="4838E7AE" w14:textId="77777777" w:rsidR="00F66D54" w:rsidRDefault="00FD0633">
      <w:pPr>
        <w:pStyle w:val="FirstlevelMICNumbered"/>
        <w:numPr>
          <w:ilvl w:val="0"/>
          <w:numId w:val="36"/>
        </w:numPr>
      </w:pPr>
      <w:r>
        <w:t>Period of activity;</w:t>
      </w:r>
    </w:p>
    <w:p w14:paraId="4A1CEA08" w14:textId="77777777" w:rsidR="00F66D54" w:rsidRDefault="00FD0633">
      <w:pPr>
        <w:pStyle w:val="FirstlevelMICNumbered"/>
        <w:numPr>
          <w:ilvl w:val="0"/>
          <w:numId w:val="36"/>
        </w:numPr>
      </w:pPr>
      <w:r>
        <w:t>Operator;</w:t>
      </w:r>
    </w:p>
    <w:p w14:paraId="524B1D5B" w14:textId="77777777" w:rsidR="00F66D54" w:rsidRDefault="00FD0633">
      <w:pPr>
        <w:pStyle w:val="FirstlevelMICNumbered"/>
        <w:numPr>
          <w:ilvl w:val="0"/>
          <w:numId w:val="36"/>
        </w:numPr>
      </w:pPr>
      <w:r>
        <w:t>Brand;</w:t>
      </w:r>
    </w:p>
    <w:p w14:paraId="26B20DD8" w14:textId="77777777" w:rsidR="00F66D54" w:rsidRDefault="00FD0633">
      <w:pPr>
        <w:pStyle w:val="FirstlevelMICNumbered"/>
        <w:numPr>
          <w:ilvl w:val="0"/>
          <w:numId w:val="36"/>
        </w:numPr>
      </w:pPr>
      <w:r>
        <w:lastRenderedPageBreak/>
        <w:t>“Amounts received” by each operator/brand;</w:t>
      </w:r>
    </w:p>
    <w:p w14:paraId="17C9CC85" w14:textId="77777777" w:rsidR="00F66D54" w:rsidRDefault="00FD0633">
      <w:pPr>
        <w:pStyle w:val="FirstlevelMICNumbered"/>
        <w:numPr>
          <w:ilvl w:val="0"/>
          <w:numId w:val="36"/>
        </w:numPr>
      </w:pPr>
      <w:r>
        <w:t>“Amounts paid” by each operator/brand;</w:t>
      </w:r>
    </w:p>
    <w:p w14:paraId="33B7D4DF" w14:textId="77777777" w:rsidR="00F66D54" w:rsidRDefault="00FD0633">
      <w:pPr>
        <w:pStyle w:val="FirstlevelMICNumbered"/>
        <w:numPr>
          <w:ilvl w:val="0"/>
          <w:numId w:val="36"/>
        </w:numPr>
      </w:pPr>
      <w:r>
        <w:t>Net amount of funds to be received or paid to each participating operator;</w:t>
      </w:r>
    </w:p>
    <w:p w14:paraId="2E6E3E96" w14:textId="77777777" w:rsidR="00F66D54" w:rsidRDefault="00FD0633">
      <w:pPr>
        <w:pStyle w:val="FirstlevelMICNumbered"/>
        <w:numPr>
          <w:ilvl w:val="0"/>
          <w:numId w:val="0"/>
        </w:numPr>
        <w:ind w:left="1800"/>
      </w:pPr>
      <w:r>
        <w:t>Note: “Net</w:t>
      </w:r>
      <w:r w:rsidR="001449CB">
        <w:t>” = “amounts received” [“amounts received” = “bets”</w:t>
      </w:r>
      <w:proofErr w:type="gramStart"/>
      <w:r w:rsidR="001449CB">
        <w:t>](</w:t>
      </w:r>
      <w:proofErr w:type="gramEnd"/>
      <w:r w:rsidR="001449CB">
        <w:t>-)”amounts paid” [“amounts paid” = “wins”+”rake”+”fee”]</w:t>
      </w:r>
      <w:r w:rsidR="004F78D3">
        <w:t>;</w:t>
      </w:r>
    </w:p>
    <w:p w14:paraId="5663D695" w14:textId="77777777" w:rsidR="00F66D54" w:rsidRDefault="00FD0633">
      <w:pPr>
        <w:pStyle w:val="FirstlevelMICNumbered"/>
        <w:numPr>
          <w:ilvl w:val="0"/>
          <w:numId w:val="36"/>
        </w:numPr>
      </w:pPr>
      <w:r>
        <w:t xml:space="preserve">Tournament </w:t>
      </w:r>
      <w:r w:rsidR="00494A40">
        <w:t>shortfall</w:t>
      </w:r>
      <w:r>
        <w:t xml:space="preserve"> amount for each participating operator;</w:t>
      </w:r>
    </w:p>
    <w:p w14:paraId="4F2C0704" w14:textId="77777777" w:rsidR="00F66D54" w:rsidRDefault="00FD0633">
      <w:pPr>
        <w:pStyle w:val="FirstlevelMICNumbered"/>
        <w:numPr>
          <w:ilvl w:val="0"/>
          <w:numId w:val="36"/>
        </w:numPr>
      </w:pPr>
      <w:r>
        <w:t>Net amount excluding the tournament shortfall amount for each participating operator; and</w:t>
      </w:r>
    </w:p>
    <w:p w14:paraId="67160C14" w14:textId="77777777" w:rsidR="00F66D54" w:rsidRDefault="00FD0633">
      <w:pPr>
        <w:pStyle w:val="FirstlevelMICNumbered"/>
        <w:numPr>
          <w:ilvl w:val="0"/>
          <w:numId w:val="0"/>
        </w:numPr>
        <w:ind w:left="1800"/>
      </w:pPr>
      <w:r>
        <w:t>Note: “Net</w:t>
      </w:r>
      <w:r w:rsidR="00B3129E">
        <w:t>”</w:t>
      </w:r>
      <w:r>
        <w:t xml:space="preserve"> (excludes tournament) = “Net” (-) “tournament shortfall”</w:t>
      </w:r>
    </w:p>
    <w:p w14:paraId="53DA3D1F" w14:textId="77777777" w:rsidR="00F66D54" w:rsidRDefault="00FD0633">
      <w:pPr>
        <w:pStyle w:val="FirstlevelMICNumbered"/>
        <w:numPr>
          <w:ilvl w:val="0"/>
          <w:numId w:val="36"/>
        </w:numPr>
      </w:pPr>
      <w:r>
        <w:t>Grand total amounts.</w:t>
      </w:r>
    </w:p>
    <w:p w14:paraId="7667B0A4" w14:textId="33DC0412" w:rsidR="00F66D54" w:rsidRDefault="00161DC4" w:rsidP="00161DC4">
      <w:pPr>
        <w:pStyle w:val="FirstlevelMICNumbered"/>
        <w:numPr>
          <w:ilvl w:val="0"/>
          <w:numId w:val="0"/>
        </w:numPr>
        <w:ind w:left="540" w:hanging="540"/>
      </w:pPr>
      <w:r>
        <w:t>163.</w:t>
      </w:r>
      <w:r>
        <w:tab/>
      </w:r>
      <w:r w:rsidR="00FD0633">
        <w:t>For audit reconciliation procedures, the end time for a gaming day of the operator is to be the same as the end time of a gaming day of the Clearing House.</w:t>
      </w:r>
    </w:p>
    <w:p w14:paraId="02F07061" w14:textId="1A94EF86" w:rsidR="00F66D54" w:rsidRDefault="00161DC4" w:rsidP="00161DC4">
      <w:pPr>
        <w:pStyle w:val="FirstlevelMICNumbered"/>
        <w:numPr>
          <w:ilvl w:val="0"/>
          <w:numId w:val="0"/>
        </w:numPr>
        <w:ind w:left="504" w:hanging="504"/>
      </w:pPr>
      <w:r>
        <w:t>164.</w:t>
      </w:r>
      <w:r>
        <w:tab/>
      </w:r>
      <w:r w:rsidR="00FD0633">
        <w:t>For the operator participating in an inter-operator poker network, the accounting/audit personnel will perform the following audit procedures;</w:t>
      </w:r>
    </w:p>
    <w:p w14:paraId="5D13E2D2" w14:textId="77777777" w:rsidR="00F66D54" w:rsidRDefault="00DE4C21">
      <w:pPr>
        <w:pStyle w:val="FirstlevelMICNumbered"/>
        <w:numPr>
          <w:ilvl w:val="0"/>
          <w:numId w:val="40"/>
        </w:numPr>
      </w:pPr>
      <w:r>
        <w:t>Daily, obtain and maintain the following reports from the Clearing House:</w:t>
      </w:r>
    </w:p>
    <w:p w14:paraId="5EF18B39" w14:textId="77777777" w:rsidR="00F66D54" w:rsidRDefault="000D3F7E">
      <w:pPr>
        <w:pStyle w:val="FirstlevelMICNumbered"/>
        <w:numPr>
          <w:ilvl w:val="0"/>
          <w:numId w:val="43"/>
        </w:numPr>
        <w:ind w:left="1170" w:firstLine="0"/>
      </w:pPr>
      <w:r>
        <w:t>The “Operator/Brand Daily Summary”; and</w:t>
      </w:r>
    </w:p>
    <w:p w14:paraId="737700FD" w14:textId="77777777" w:rsidR="00F66D54" w:rsidRDefault="000D3F7E">
      <w:pPr>
        <w:pStyle w:val="FirstlevelMICNumbered"/>
        <w:numPr>
          <w:ilvl w:val="0"/>
          <w:numId w:val="43"/>
        </w:numPr>
        <w:ind w:left="1170" w:firstLine="0"/>
      </w:pPr>
      <w:r>
        <w:t>The “Daily Tournament Summary”.</w:t>
      </w:r>
    </w:p>
    <w:p w14:paraId="376DF0B5" w14:textId="77777777" w:rsidR="00F66D54" w:rsidRDefault="000D3F7E">
      <w:pPr>
        <w:pStyle w:val="FirstlevelMICNumbered"/>
        <w:numPr>
          <w:ilvl w:val="0"/>
          <w:numId w:val="40"/>
        </w:numPr>
      </w:pPr>
      <w:r>
        <w:t>Daily, reconcile the total daily compensation amount for “rake related to cash games” indicated on the “interactive gaming revenue report” to the compensation amount indicated on the “Operator/Brand Daily Summary”.</w:t>
      </w:r>
    </w:p>
    <w:p w14:paraId="0FB820E8" w14:textId="77777777" w:rsidR="00F66D54" w:rsidRDefault="000D3F7E">
      <w:pPr>
        <w:pStyle w:val="FirstlevelMICNumbered"/>
        <w:numPr>
          <w:ilvl w:val="0"/>
          <w:numId w:val="40"/>
        </w:numPr>
      </w:pPr>
      <w:r>
        <w:t>Daily, reconcile the total daily compensation amount for “fees related to tournament play” indicated on the “interactive gaming revenue report” to the compensation amount indicated on the “Operator/Brand Daily Summary”.</w:t>
      </w:r>
    </w:p>
    <w:p w14:paraId="25D30CE5" w14:textId="77777777" w:rsidR="00F66D54" w:rsidRDefault="00544F3F">
      <w:pPr>
        <w:pStyle w:val="FirstlevelMICNumbered"/>
        <w:numPr>
          <w:ilvl w:val="0"/>
          <w:numId w:val="40"/>
        </w:numPr>
      </w:pPr>
      <w:r>
        <w:t>Daily,</w:t>
      </w:r>
      <w:r w:rsidR="00281B32">
        <w:t xml:space="preserve"> randomly select two tournaments, for each tournament selected reconcile the number of players participating as indicated on the “interactive gaming contest/tournament report” to the number of players indicated for each tournament in the “Daily Tournament Summary”.</w:t>
      </w:r>
    </w:p>
    <w:p w14:paraId="2CA271E7" w14:textId="5EB59802" w:rsidR="00F66D54" w:rsidRDefault="00161DC4" w:rsidP="00161DC4">
      <w:pPr>
        <w:pStyle w:val="FirstlevelMICNumbered"/>
        <w:numPr>
          <w:ilvl w:val="0"/>
          <w:numId w:val="0"/>
        </w:numPr>
        <w:ind w:left="540" w:hanging="540"/>
      </w:pPr>
      <w:r>
        <w:t>165.</w:t>
      </w:r>
      <w:r>
        <w:tab/>
      </w:r>
      <w:r w:rsidR="008679F2">
        <w:t>For each settlement period for the transfer of funds between participating operators, the operator will obtain and maintain the “Operator Transfer of Funds” report from the Clearing House.</w:t>
      </w:r>
    </w:p>
    <w:p w14:paraId="6EF8740C" w14:textId="779564A2" w:rsidR="00F66D54" w:rsidRDefault="00161DC4" w:rsidP="00161DC4">
      <w:pPr>
        <w:pStyle w:val="FirstlevelMICNumbered"/>
        <w:numPr>
          <w:ilvl w:val="0"/>
          <w:numId w:val="0"/>
        </w:numPr>
        <w:ind w:left="540" w:hanging="540"/>
      </w:pPr>
      <w:r>
        <w:t>166.</w:t>
      </w:r>
      <w:r>
        <w:tab/>
      </w:r>
      <w:r w:rsidR="008679F2">
        <w:t>The accounting/audit personnel will perform the following audit procedures:</w:t>
      </w:r>
    </w:p>
    <w:p w14:paraId="4C88D4FD" w14:textId="77777777" w:rsidR="00F66D54" w:rsidRDefault="008679F2">
      <w:pPr>
        <w:pStyle w:val="FirstlevelMICNumbered"/>
        <w:numPr>
          <w:ilvl w:val="0"/>
          <w:numId w:val="45"/>
        </w:numPr>
      </w:pPr>
      <w:r>
        <w:t xml:space="preserve">For the settlement period, reconcile the “amounts received” and the “amounts paid” </w:t>
      </w:r>
      <w:r w:rsidR="00393E18">
        <w:t>on</w:t>
      </w:r>
      <w:r>
        <w:t xml:space="preserve"> the “Operator Transfer of Funds” report to the amounts indicated on the “Operator/Brand Daily Summary”.</w:t>
      </w:r>
    </w:p>
    <w:p w14:paraId="385FC5A7" w14:textId="77777777" w:rsidR="00F66D54" w:rsidRDefault="008679F2">
      <w:pPr>
        <w:pStyle w:val="FirstlevelMICNumbered"/>
        <w:numPr>
          <w:ilvl w:val="0"/>
          <w:numId w:val="45"/>
        </w:numPr>
      </w:pPr>
      <w:r>
        <w:t xml:space="preserve">For the settlement period, reconcile the amounts of the “Sum of Tournament Shortfall” on the “Operator Transfer of Funds” report to the amounts indicated on the “Daily </w:t>
      </w:r>
      <w:r w:rsidR="00494A40">
        <w:t>Tournament</w:t>
      </w:r>
      <w:r>
        <w:t xml:space="preserve"> Summary”.</w:t>
      </w:r>
    </w:p>
    <w:p w14:paraId="4D2E660B" w14:textId="77777777" w:rsidR="00F66D54" w:rsidRDefault="008679F2">
      <w:pPr>
        <w:pStyle w:val="FirstlevelMICNumbered"/>
        <w:numPr>
          <w:ilvl w:val="0"/>
          <w:numId w:val="45"/>
        </w:numPr>
      </w:pPr>
      <w:r>
        <w:lastRenderedPageBreak/>
        <w:t>For the “Net” amount [after the “sum of tournament shortfall</w:t>
      </w:r>
      <w:r w:rsidR="00393E18">
        <w:t>”</w:t>
      </w:r>
      <w:r>
        <w:t>] on the “Operator Transfer of Funds” report, review the accuracy of amounts being transferred to the other participating operators.</w:t>
      </w:r>
    </w:p>
    <w:p w14:paraId="080D8DB0" w14:textId="394287DF" w:rsidR="00F66D54" w:rsidRDefault="00161DC4" w:rsidP="00161DC4">
      <w:pPr>
        <w:pStyle w:val="FirstlevelMICNumbered"/>
        <w:numPr>
          <w:ilvl w:val="0"/>
          <w:numId w:val="0"/>
        </w:numPr>
        <w:ind w:left="540" w:hanging="540"/>
      </w:pPr>
      <w:r>
        <w:t>167.</w:t>
      </w:r>
      <w:r>
        <w:tab/>
      </w:r>
      <w:r w:rsidR="008679F2">
        <w:t>Documentation (e.g., log, checklist, notation of reports, and tapes attached to original documents) is maintained evidencing the performance of interactive gaming audit procedures performed for the amounts reported by the Clearing House, the exceptions noted and follow-up of the audit procedures performed.</w:t>
      </w:r>
    </w:p>
    <w:p w14:paraId="0B015CAD" w14:textId="77777777" w:rsidR="00F66D54" w:rsidRDefault="00F66D54">
      <w:pPr>
        <w:pStyle w:val="FirstlevelMICNumbered"/>
        <w:numPr>
          <w:ilvl w:val="0"/>
          <w:numId w:val="0"/>
        </w:numPr>
        <w:ind w:left="720"/>
      </w:pPr>
    </w:p>
    <w:p w14:paraId="4E4D141E" w14:textId="77777777" w:rsidR="00F66D54" w:rsidRDefault="00F66D54">
      <w:pPr>
        <w:pStyle w:val="FirstlevelMICNumbered"/>
        <w:numPr>
          <w:ilvl w:val="0"/>
          <w:numId w:val="0"/>
        </w:numPr>
        <w:ind w:left="1800"/>
      </w:pPr>
    </w:p>
    <w:p w14:paraId="7E09905F" w14:textId="77777777" w:rsidR="00F66D54" w:rsidRDefault="00F66D54">
      <w:pPr>
        <w:pStyle w:val="FirstlevelMICNumbered"/>
        <w:numPr>
          <w:ilvl w:val="0"/>
          <w:numId w:val="0"/>
        </w:numPr>
        <w:ind w:left="504" w:hanging="504"/>
      </w:pPr>
    </w:p>
    <w:p w14:paraId="4FF485AC" w14:textId="77777777" w:rsidR="00F66D54" w:rsidRDefault="00F66D54">
      <w:pPr>
        <w:pStyle w:val="FirstlevelMICNumbered"/>
        <w:numPr>
          <w:ilvl w:val="0"/>
          <w:numId w:val="0"/>
        </w:numPr>
        <w:ind w:left="1080" w:hanging="1080"/>
      </w:pPr>
    </w:p>
    <w:p w14:paraId="72B8E662" w14:textId="77777777" w:rsidR="00AD5F8D" w:rsidRPr="00AD5F8D" w:rsidRDefault="00AD5F8D" w:rsidP="00AD5F8D">
      <w:pPr>
        <w:pStyle w:val="FirstlevelMICNumbered"/>
        <w:numPr>
          <w:ilvl w:val="0"/>
          <w:numId w:val="0"/>
        </w:numPr>
        <w:ind w:left="504" w:hanging="504"/>
      </w:pPr>
    </w:p>
    <w:sectPr w:rsidR="00AD5F8D" w:rsidRPr="00AD5F8D" w:rsidSect="00F66D54">
      <w:headerReference w:type="default" r:id="rId8"/>
      <w:footerReference w:type="default" r:id="rId9"/>
      <w:pgSz w:w="12240" w:h="15840" w:code="1"/>
      <w:pgMar w:top="1440" w:right="180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24994" w14:textId="77777777" w:rsidR="00F054C7" w:rsidRDefault="00F054C7">
      <w:r>
        <w:separator/>
      </w:r>
    </w:p>
  </w:endnote>
  <w:endnote w:type="continuationSeparator" w:id="0">
    <w:p w14:paraId="0027D32E" w14:textId="77777777" w:rsidR="00F054C7" w:rsidRDefault="00F0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32AD9" w14:textId="3B4A6E4F" w:rsidR="00F054C7" w:rsidRDefault="00F054C7" w:rsidP="003C4C46">
    <w:pPr>
      <w:pStyle w:val="FooterMICS"/>
      <w:tabs>
        <w:tab w:val="left" w:pos="5370"/>
      </w:tabs>
    </w:pPr>
    <w:r>
      <w:t>Version 8</w:t>
    </w:r>
    <w:r>
      <w:tab/>
    </w:r>
    <w:r>
      <w:tab/>
    </w:r>
    <w:r>
      <w:tab/>
    </w:r>
    <w:r>
      <w:tab/>
    </w:r>
    <w:r>
      <w:tab/>
      <w:t xml:space="preserve">Page </w:t>
    </w:r>
    <w:r>
      <w:fldChar w:fldCharType="begin"/>
    </w:r>
    <w:r>
      <w:instrText xml:space="preserve"> PAGE </w:instrText>
    </w:r>
    <w:r>
      <w:fldChar w:fldCharType="separate"/>
    </w:r>
    <w:r w:rsidR="006F6160">
      <w:rPr>
        <w:noProof/>
      </w:rPr>
      <w:t>1</w:t>
    </w:r>
    <w:r>
      <w:rPr>
        <w:noProof/>
      </w:rPr>
      <w:fldChar w:fldCharType="end"/>
    </w:r>
    <w:r>
      <w:t xml:space="preserve"> of </w:t>
    </w:r>
    <w:r w:rsidR="006F6160">
      <w:fldChar w:fldCharType="begin"/>
    </w:r>
    <w:r w:rsidR="006F6160">
      <w:instrText xml:space="preserve"> NUMPAGES </w:instrText>
    </w:r>
    <w:r w:rsidR="006F6160">
      <w:fldChar w:fldCharType="separate"/>
    </w:r>
    <w:r w:rsidR="006F6160">
      <w:rPr>
        <w:noProof/>
      </w:rPr>
      <w:t>36</w:t>
    </w:r>
    <w:r w:rsidR="006F6160">
      <w:rPr>
        <w:noProof/>
      </w:rPr>
      <w:fldChar w:fldCharType="end"/>
    </w:r>
  </w:p>
  <w:p w14:paraId="2E846EC7" w14:textId="4F557387" w:rsidR="00F054C7" w:rsidRDefault="00F054C7" w:rsidP="00105CE2">
    <w:pPr>
      <w:pStyle w:val="FooterMICS"/>
    </w:pPr>
    <w:r>
      <w:t>EFFECTIVE:  01/01/2018</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5BEF0" w14:textId="77777777" w:rsidR="00F054C7" w:rsidRDefault="00F054C7">
      <w:r>
        <w:separator/>
      </w:r>
    </w:p>
  </w:footnote>
  <w:footnote w:type="continuationSeparator" w:id="0">
    <w:p w14:paraId="62903767" w14:textId="77777777" w:rsidR="00F054C7" w:rsidRDefault="00F05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8EEB2" w14:textId="14F5F87C" w:rsidR="00F054C7" w:rsidRPr="001B14A0" w:rsidRDefault="00F054C7" w:rsidP="008F319C">
    <w:pPr>
      <w:pStyle w:val="HeaderMICS"/>
      <w:rPr>
        <w:rFonts w:ascii="Arial" w:hAnsi="Arial" w:cs="Arial"/>
      </w:rPr>
    </w:pPr>
  </w:p>
  <w:p w14:paraId="70F9C760" w14:textId="77777777" w:rsidR="00F054C7" w:rsidRPr="001B14A0" w:rsidRDefault="00F054C7" w:rsidP="008F319C">
    <w:pPr>
      <w:pStyle w:val="HeaderMICS"/>
      <w:rPr>
        <w:rFonts w:ascii="Arial" w:hAnsi="Arial" w:cs="Arial"/>
      </w:rPr>
    </w:pPr>
    <w:r>
      <w:rPr>
        <w:rFonts w:ascii="Arial" w:hAnsi="Arial" w:cs="Arial"/>
      </w:rPr>
      <w:t xml:space="preserve">NEVADA </w:t>
    </w:r>
    <w:r w:rsidRPr="001B14A0">
      <w:rPr>
        <w:rFonts w:ascii="Arial" w:hAnsi="Arial" w:cs="Arial"/>
      </w:rPr>
      <w:t>GAMING CONTROL BOARD</w:t>
    </w:r>
  </w:p>
  <w:p w14:paraId="3962AE3A" w14:textId="77777777" w:rsidR="00F054C7" w:rsidRPr="001B14A0" w:rsidRDefault="00F054C7" w:rsidP="008F319C">
    <w:pPr>
      <w:pStyle w:val="HeaderMICS"/>
      <w:rPr>
        <w:rFonts w:ascii="Arial" w:hAnsi="Arial" w:cs="Arial"/>
      </w:rPr>
    </w:pPr>
    <w:r w:rsidRPr="001B14A0">
      <w:rPr>
        <w:rFonts w:ascii="Arial" w:hAnsi="Arial" w:cs="Arial"/>
      </w:rPr>
      <w:t>MINIMUM INTERNAL CONTROL STANDARDS</w:t>
    </w:r>
  </w:p>
  <w:p w14:paraId="19C2C6C2" w14:textId="77777777" w:rsidR="00F054C7" w:rsidRPr="001B14A0" w:rsidRDefault="00F054C7" w:rsidP="008F319C">
    <w:pPr>
      <w:pStyle w:val="HeaderMICS"/>
      <w:rPr>
        <w:rFonts w:ascii="Arial" w:hAnsi="Arial" w:cs="Arial"/>
      </w:rPr>
    </w:pPr>
  </w:p>
  <w:p w14:paraId="604FB23A" w14:textId="77777777" w:rsidR="00F054C7" w:rsidRPr="001B14A0" w:rsidRDefault="00F054C7" w:rsidP="0051166C">
    <w:pPr>
      <w:pStyle w:val="HeaderSection"/>
      <w:rPr>
        <w:rFonts w:ascii="Arial" w:hAnsi="Arial" w:cs="Arial"/>
      </w:rPr>
    </w:pPr>
    <w:r w:rsidRPr="001B14A0">
      <w:rPr>
        <w:rFonts w:ascii="Arial" w:hAnsi="Arial" w:cs="Arial"/>
      </w:rPr>
      <w:t>INTERACTIVE GAMING</w:t>
    </w:r>
  </w:p>
  <w:p w14:paraId="6C754C49" w14:textId="77777777" w:rsidR="00F054C7" w:rsidRPr="0051166C" w:rsidRDefault="00F054C7"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ADE"/>
    <w:multiLevelType w:val="hybridMultilevel"/>
    <w:tmpl w:val="B44090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3C64C4"/>
    <w:multiLevelType w:val="hybridMultilevel"/>
    <w:tmpl w:val="F3442C0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360D39"/>
    <w:multiLevelType w:val="hybridMultilevel"/>
    <w:tmpl w:val="9DD4609C"/>
    <w:lvl w:ilvl="0" w:tplc="F81042DA">
      <w:start w:val="1"/>
      <w:numFmt w:val="decimal"/>
      <w:pStyle w:val="FirstlevelMICNumbered"/>
      <w:lvlText w:val="%1."/>
      <w:lvlJc w:val="left"/>
      <w:pPr>
        <w:ind w:left="1134" w:hanging="504"/>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D2871"/>
    <w:multiLevelType w:val="hybridMultilevel"/>
    <w:tmpl w:val="405C98C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2D6A834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704E7E"/>
    <w:multiLevelType w:val="hybridMultilevel"/>
    <w:tmpl w:val="20244EF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47571A8"/>
    <w:multiLevelType w:val="hybridMultilevel"/>
    <w:tmpl w:val="ACACB0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C70211"/>
    <w:multiLevelType w:val="hybridMultilevel"/>
    <w:tmpl w:val="AEC09C0C"/>
    <w:lvl w:ilvl="0" w:tplc="98600296">
      <w:start w:val="16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820C2"/>
    <w:multiLevelType w:val="hybridMultilevel"/>
    <w:tmpl w:val="21367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2D6A834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233566"/>
    <w:multiLevelType w:val="hybridMultilevel"/>
    <w:tmpl w:val="73CE3F22"/>
    <w:lvl w:ilvl="0" w:tplc="93EC42F0">
      <w:start w:val="2"/>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A39B8"/>
    <w:multiLevelType w:val="hybridMultilevel"/>
    <w:tmpl w:val="23F2561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CD51AE0"/>
    <w:multiLevelType w:val="hybridMultilevel"/>
    <w:tmpl w:val="D0C49F2C"/>
    <w:lvl w:ilvl="0" w:tplc="E350F3F8">
      <w:start w:val="1"/>
      <w:numFmt w:val="bullet"/>
      <w:lvlText w:val=""/>
      <w:lvlJc w:val="left"/>
      <w:pPr>
        <w:tabs>
          <w:tab w:val="num" w:pos="1440"/>
        </w:tabs>
        <w:ind w:left="1440" w:hanging="360"/>
      </w:pPr>
      <w:rPr>
        <w:rFonts w:ascii="Symbol" w:hAnsi="Symbol" w:hint="default"/>
        <w:b w:val="0"/>
        <w:i w:val="0"/>
        <w:u w:val="none"/>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1" w15:restartNumberingAfterBreak="0">
    <w:nsid w:val="2DAD009B"/>
    <w:multiLevelType w:val="hybridMultilevel"/>
    <w:tmpl w:val="ED6CD17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5A61C4"/>
    <w:multiLevelType w:val="hybridMultilevel"/>
    <w:tmpl w:val="C1461F2A"/>
    <w:lvl w:ilvl="0" w:tplc="929AC2E4">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60EA3"/>
    <w:multiLevelType w:val="hybridMultilevel"/>
    <w:tmpl w:val="81ECDE60"/>
    <w:lvl w:ilvl="0" w:tplc="1A708512">
      <w:start w:val="16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80967"/>
    <w:multiLevelType w:val="hybridMultilevel"/>
    <w:tmpl w:val="E9FAB30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A3670F4"/>
    <w:multiLevelType w:val="hybridMultilevel"/>
    <w:tmpl w:val="ACACB0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B87447"/>
    <w:multiLevelType w:val="hybridMultilevel"/>
    <w:tmpl w:val="0F5ED122"/>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15:restartNumberingAfterBreak="0">
    <w:nsid w:val="4A072055"/>
    <w:multiLevelType w:val="hybridMultilevel"/>
    <w:tmpl w:val="41E42DC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FB1077C"/>
    <w:multiLevelType w:val="hybridMultilevel"/>
    <w:tmpl w:val="A30A22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051760A"/>
    <w:multiLevelType w:val="hybridMultilevel"/>
    <w:tmpl w:val="A94EB6BA"/>
    <w:lvl w:ilvl="0" w:tplc="B60C6FE8">
      <w:start w:val="1"/>
      <w:numFmt w:val="lowerLetter"/>
      <w:lvlText w:val="%1."/>
      <w:lvlJc w:val="left"/>
      <w:pPr>
        <w:ind w:left="1224" w:hanging="360"/>
      </w:pPr>
      <w:rPr>
        <w:rFonts w:hint="default"/>
        <w:b w:val="0"/>
        <w:i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549C3889"/>
    <w:multiLevelType w:val="hybridMultilevel"/>
    <w:tmpl w:val="566E2496"/>
    <w:lvl w:ilvl="0" w:tplc="3A5A1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10D75"/>
    <w:multiLevelType w:val="hybridMultilevel"/>
    <w:tmpl w:val="0BC02D9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9F96646"/>
    <w:multiLevelType w:val="hybridMultilevel"/>
    <w:tmpl w:val="3A648E9E"/>
    <w:lvl w:ilvl="0" w:tplc="FCD4D9E2">
      <w:start w:val="5"/>
      <w:numFmt w:val="lowerLetter"/>
      <w:lvlText w:val="%1."/>
      <w:lvlJc w:val="left"/>
      <w:pPr>
        <w:ind w:left="95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4" w15:restartNumberingAfterBreak="0">
    <w:nsid w:val="5E82624A"/>
    <w:multiLevelType w:val="hybridMultilevel"/>
    <w:tmpl w:val="F642E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CC6593"/>
    <w:multiLevelType w:val="hybridMultilevel"/>
    <w:tmpl w:val="C69AB630"/>
    <w:lvl w:ilvl="0" w:tplc="8DAC9658">
      <w:start w:val="1"/>
      <w:numFmt w:val="lowerLetter"/>
      <w:pStyle w:val="LetterlistMICS"/>
      <w:lvlText w:val="%1."/>
      <w:lvlJc w:val="left"/>
      <w:pPr>
        <w:ind w:left="792" w:hanging="360"/>
      </w:pPr>
      <w:rPr>
        <w:rFonts w:hint="default"/>
      </w:rPr>
    </w:lvl>
    <w:lvl w:ilvl="1" w:tplc="EB56001E">
      <w:start w:val="1"/>
      <w:numFmt w:val="lowerLetter"/>
      <w:pStyle w:val="ListParagraph"/>
      <w:lvlText w:val="%2."/>
      <w:lvlJc w:val="left"/>
      <w:pPr>
        <w:ind w:left="540" w:hanging="360"/>
      </w:pPr>
    </w:lvl>
    <w:lvl w:ilvl="2" w:tplc="0409001B">
      <w:start w:val="1"/>
      <w:numFmt w:val="lowerRoman"/>
      <w:lvlText w:val="%3."/>
      <w:lvlJc w:val="right"/>
      <w:pPr>
        <w:ind w:left="2232" w:hanging="180"/>
      </w:pPr>
    </w:lvl>
    <w:lvl w:ilvl="3" w:tplc="EF1CA058">
      <w:start w:val="161"/>
      <w:numFmt w:val="decimal"/>
      <w:lvlText w:val="%4."/>
      <w:lvlJc w:val="left"/>
      <w:pPr>
        <w:ind w:left="2967" w:hanging="375"/>
      </w:pPr>
      <w:rPr>
        <w:rFonts w:hint="default"/>
      </w:r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64060D8B"/>
    <w:multiLevelType w:val="hybridMultilevel"/>
    <w:tmpl w:val="01266E32"/>
    <w:lvl w:ilvl="0" w:tplc="4AD6789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9F7EC0"/>
    <w:multiLevelType w:val="hybridMultilevel"/>
    <w:tmpl w:val="9F7E2F26"/>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8" w15:restartNumberingAfterBreak="0">
    <w:nsid w:val="65165282"/>
    <w:multiLevelType w:val="hybridMultilevel"/>
    <w:tmpl w:val="8B280A8C"/>
    <w:lvl w:ilvl="0" w:tplc="45CCF95A">
      <w:start w:val="16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85329"/>
    <w:multiLevelType w:val="hybridMultilevel"/>
    <w:tmpl w:val="0310E014"/>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5EB36BB"/>
    <w:multiLevelType w:val="hybridMultilevel"/>
    <w:tmpl w:val="55367F16"/>
    <w:lvl w:ilvl="0" w:tplc="AA6686E4">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66342EF9"/>
    <w:multiLevelType w:val="hybridMultilevel"/>
    <w:tmpl w:val="11961E8E"/>
    <w:lvl w:ilvl="0" w:tplc="8208E47C">
      <w:start w:val="1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109B0"/>
    <w:multiLevelType w:val="hybridMultilevel"/>
    <w:tmpl w:val="DD78D2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4C271F"/>
    <w:multiLevelType w:val="hybridMultilevel"/>
    <w:tmpl w:val="1DC2ED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C71DDA"/>
    <w:multiLevelType w:val="hybridMultilevel"/>
    <w:tmpl w:val="C18E20E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0692DD0"/>
    <w:multiLevelType w:val="hybridMultilevel"/>
    <w:tmpl w:val="86F6093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3683CF8"/>
    <w:multiLevelType w:val="hybridMultilevel"/>
    <w:tmpl w:val="8C6A51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8C87220"/>
    <w:multiLevelType w:val="hybridMultilevel"/>
    <w:tmpl w:val="845A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264511"/>
    <w:multiLevelType w:val="hybridMultilevel"/>
    <w:tmpl w:val="D26C137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7BBA576A"/>
    <w:multiLevelType w:val="hybridMultilevel"/>
    <w:tmpl w:val="693A46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0"/>
  </w:num>
  <w:num w:numId="3">
    <w:abstractNumId w:val="25"/>
  </w:num>
  <w:num w:numId="4">
    <w:abstractNumId w:val="2"/>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25"/>
    <w:lvlOverride w:ilvl="0">
      <w:startOverride w:val="1"/>
    </w:lvlOverride>
  </w:num>
  <w:num w:numId="9">
    <w:abstractNumId w:val="25"/>
    <w:lvlOverride w:ilvl="0">
      <w:startOverride w:val="1"/>
    </w:lvlOverride>
  </w:num>
  <w:num w:numId="10">
    <w:abstractNumId w:val="25"/>
    <w:lvlOverride w:ilvl="0">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6"/>
  </w:num>
  <w:num w:numId="16">
    <w:abstractNumId w:val="19"/>
  </w:num>
  <w:num w:numId="17">
    <w:abstractNumId w:val="29"/>
  </w:num>
  <w:num w:numId="18">
    <w:abstractNumId w:val="30"/>
  </w:num>
  <w:num w:numId="19">
    <w:abstractNumId w:val="7"/>
  </w:num>
  <w:num w:numId="20">
    <w:abstractNumId w:val="27"/>
  </w:num>
  <w:num w:numId="21">
    <w:abstractNumId w:val="16"/>
  </w:num>
  <w:num w:numId="22">
    <w:abstractNumId w:val="8"/>
  </w:num>
  <w:num w:numId="23">
    <w:abstractNumId w:val="37"/>
  </w:num>
  <w:num w:numId="24">
    <w:abstractNumId w:val="31"/>
  </w:num>
  <w:num w:numId="25">
    <w:abstractNumId w:val="26"/>
  </w:num>
  <w:num w:numId="26">
    <w:abstractNumId w:val="3"/>
  </w:num>
  <w:num w:numId="27">
    <w:abstractNumId w:val="14"/>
  </w:num>
  <w:num w:numId="28">
    <w:abstractNumId w:val="38"/>
  </w:num>
  <w:num w:numId="29">
    <w:abstractNumId w:val="35"/>
  </w:num>
  <w:num w:numId="30">
    <w:abstractNumId w:val="9"/>
  </w:num>
  <w:num w:numId="31">
    <w:abstractNumId w:val="34"/>
  </w:num>
  <w:num w:numId="32">
    <w:abstractNumId w:val="12"/>
  </w:num>
  <w:num w:numId="33">
    <w:abstractNumId w:val="11"/>
  </w:num>
  <w:num w:numId="34">
    <w:abstractNumId w:val="4"/>
  </w:num>
  <w:num w:numId="35">
    <w:abstractNumId w:val="39"/>
  </w:num>
  <w:num w:numId="36">
    <w:abstractNumId w:val="15"/>
  </w:num>
  <w:num w:numId="37">
    <w:abstractNumId w:val="17"/>
  </w:num>
  <w:num w:numId="38">
    <w:abstractNumId w:val="1"/>
  </w:num>
  <w:num w:numId="39">
    <w:abstractNumId w:val="20"/>
  </w:num>
  <w:num w:numId="40">
    <w:abstractNumId w:val="32"/>
  </w:num>
  <w:num w:numId="41">
    <w:abstractNumId w:val="21"/>
  </w:num>
  <w:num w:numId="42">
    <w:abstractNumId w:val="0"/>
  </w:num>
  <w:num w:numId="43">
    <w:abstractNumId w:val="5"/>
  </w:num>
  <w:num w:numId="44">
    <w:abstractNumId w:val="24"/>
  </w:num>
  <w:num w:numId="45">
    <w:abstractNumId w:val="33"/>
  </w:num>
  <w:num w:numId="46">
    <w:abstractNumId w:val="18"/>
  </w:num>
  <w:num w:numId="47">
    <w:abstractNumId w:val="6"/>
  </w:num>
  <w:num w:numId="48">
    <w:abstractNumId w:val="13"/>
  </w:num>
  <w:num w:numId="4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360"/>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1E34"/>
    <w:rsid w:val="00002A9F"/>
    <w:rsid w:val="00002CFD"/>
    <w:rsid w:val="00003E83"/>
    <w:rsid w:val="00005E85"/>
    <w:rsid w:val="000150F2"/>
    <w:rsid w:val="00015ED5"/>
    <w:rsid w:val="00016824"/>
    <w:rsid w:val="000171AB"/>
    <w:rsid w:val="00020E5B"/>
    <w:rsid w:val="00021A2B"/>
    <w:rsid w:val="00023524"/>
    <w:rsid w:val="00025497"/>
    <w:rsid w:val="000279D8"/>
    <w:rsid w:val="000315F1"/>
    <w:rsid w:val="00031F9F"/>
    <w:rsid w:val="00032300"/>
    <w:rsid w:val="00032DA8"/>
    <w:rsid w:val="00033142"/>
    <w:rsid w:val="00036F30"/>
    <w:rsid w:val="0004045A"/>
    <w:rsid w:val="00041AC5"/>
    <w:rsid w:val="00042E76"/>
    <w:rsid w:val="00044D25"/>
    <w:rsid w:val="00045F06"/>
    <w:rsid w:val="000501E9"/>
    <w:rsid w:val="000517EC"/>
    <w:rsid w:val="0005180D"/>
    <w:rsid w:val="000554E5"/>
    <w:rsid w:val="00055E74"/>
    <w:rsid w:val="00060028"/>
    <w:rsid w:val="0006067C"/>
    <w:rsid w:val="000652AD"/>
    <w:rsid w:val="00065E30"/>
    <w:rsid w:val="00066587"/>
    <w:rsid w:val="000706BF"/>
    <w:rsid w:val="0007345E"/>
    <w:rsid w:val="00073521"/>
    <w:rsid w:val="00074A0A"/>
    <w:rsid w:val="000779C8"/>
    <w:rsid w:val="00091407"/>
    <w:rsid w:val="000923F0"/>
    <w:rsid w:val="00092F00"/>
    <w:rsid w:val="00095F58"/>
    <w:rsid w:val="00096C43"/>
    <w:rsid w:val="00097588"/>
    <w:rsid w:val="00097A21"/>
    <w:rsid w:val="000A2E1D"/>
    <w:rsid w:val="000A4688"/>
    <w:rsid w:val="000A5869"/>
    <w:rsid w:val="000A5E67"/>
    <w:rsid w:val="000A6121"/>
    <w:rsid w:val="000A6ABE"/>
    <w:rsid w:val="000A6F7B"/>
    <w:rsid w:val="000B0C7E"/>
    <w:rsid w:val="000C1DA8"/>
    <w:rsid w:val="000C24EA"/>
    <w:rsid w:val="000C3DAD"/>
    <w:rsid w:val="000C43A5"/>
    <w:rsid w:val="000C7484"/>
    <w:rsid w:val="000C7C75"/>
    <w:rsid w:val="000D0695"/>
    <w:rsid w:val="000D0858"/>
    <w:rsid w:val="000D1035"/>
    <w:rsid w:val="000D1FD9"/>
    <w:rsid w:val="000D3704"/>
    <w:rsid w:val="000D3A69"/>
    <w:rsid w:val="000D3F7E"/>
    <w:rsid w:val="000D49D3"/>
    <w:rsid w:val="000D5EBA"/>
    <w:rsid w:val="000D65AA"/>
    <w:rsid w:val="000D6C43"/>
    <w:rsid w:val="000E343F"/>
    <w:rsid w:val="000E4102"/>
    <w:rsid w:val="000E5AD4"/>
    <w:rsid w:val="000F0D91"/>
    <w:rsid w:val="000F2283"/>
    <w:rsid w:val="000F3092"/>
    <w:rsid w:val="000F3F55"/>
    <w:rsid w:val="000F484C"/>
    <w:rsid w:val="000F5396"/>
    <w:rsid w:val="000F5FAC"/>
    <w:rsid w:val="000F6862"/>
    <w:rsid w:val="00100238"/>
    <w:rsid w:val="00101879"/>
    <w:rsid w:val="00101BF5"/>
    <w:rsid w:val="00102067"/>
    <w:rsid w:val="001042FF"/>
    <w:rsid w:val="00105CE2"/>
    <w:rsid w:val="00111A06"/>
    <w:rsid w:val="00113C85"/>
    <w:rsid w:val="00116C33"/>
    <w:rsid w:val="00117697"/>
    <w:rsid w:val="001201ED"/>
    <w:rsid w:val="001204FE"/>
    <w:rsid w:val="00120A3C"/>
    <w:rsid w:val="00121CC0"/>
    <w:rsid w:val="00122787"/>
    <w:rsid w:val="00123477"/>
    <w:rsid w:val="0012541B"/>
    <w:rsid w:val="00131096"/>
    <w:rsid w:val="0013241A"/>
    <w:rsid w:val="0013385D"/>
    <w:rsid w:val="0013518C"/>
    <w:rsid w:val="00136256"/>
    <w:rsid w:val="001401C2"/>
    <w:rsid w:val="00142FB0"/>
    <w:rsid w:val="00143D7D"/>
    <w:rsid w:val="001449CB"/>
    <w:rsid w:val="00145B94"/>
    <w:rsid w:val="00150EEA"/>
    <w:rsid w:val="001523FD"/>
    <w:rsid w:val="001540A9"/>
    <w:rsid w:val="00160627"/>
    <w:rsid w:val="00160BEF"/>
    <w:rsid w:val="00161DC4"/>
    <w:rsid w:val="00162BE7"/>
    <w:rsid w:val="001662C3"/>
    <w:rsid w:val="001667F3"/>
    <w:rsid w:val="00167A4A"/>
    <w:rsid w:val="00173230"/>
    <w:rsid w:val="00175DF8"/>
    <w:rsid w:val="00180E2A"/>
    <w:rsid w:val="0018289F"/>
    <w:rsid w:val="00182A59"/>
    <w:rsid w:val="001835AB"/>
    <w:rsid w:val="00183DED"/>
    <w:rsid w:val="00184747"/>
    <w:rsid w:val="00186A18"/>
    <w:rsid w:val="00186C1B"/>
    <w:rsid w:val="00186D59"/>
    <w:rsid w:val="001876FC"/>
    <w:rsid w:val="0019139B"/>
    <w:rsid w:val="001929EF"/>
    <w:rsid w:val="00192D36"/>
    <w:rsid w:val="00194CBD"/>
    <w:rsid w:val="00196DEE"/>
    <w:rsid w:val="001A4557"/>
    <w:rsid w:val="001A7E13"/>
    <w:rsid w:val="001B14A0"/>
    <w:rsid w:val="001B14C9"/>
    <w:rsid w:val="001B1FA8"/>
    <w:rsid w:val="001B223C"/>
    <w:rsid w:val="001B59F8"/>
    <w:rsid w:val="001C6D05"/>
    <w:rsid w:val="001D3007"/>
    <w:rsid w:val="001D386D"/>
    <w:rsid w:val="001D5E0D"/>
    <w:rsid w:val="001E049C"/>
    <w:rsid w:val="001E3388"/>
    <w:rsid w:val="001F0ED7"/>
    <w:rsid w:val="001F18DF"/>
    <w:rsid w:val="001F1D34"/>
    <w:rsid w:val="001F1E2B"/>
    <w:rsid w:val="001F30DA"/>
    <w:rsid w:val="001F3302"/>
    <w:rsid w:val="001F6FE5"/>
    <w:rsid w:val="001F7294"/>
    <w:rsid w:val="00200BCB"/>
    <w:rsid w:val="00204E2B"/>
    <w:rsid w:val="002055B7"/>
    <w:rsid w:val="00206178"/>
    <w:rsid w:val="00206EC6"/>
    <w:rsid w:val="0021015C"/>
    <w:rsid w:val="00214084"/>
    <w:rsid w:val="0021510E"/>
    <w:rsid w:val="00215146"/>
    <w:rsid w:val="002154AA"/>
    <w:rsid w:val="002158F9"/>
    <w:rsid w:val="00216BBE"/>
    <w:rsid w:val="00217909"/>
    <w:rsid w:val="0021792F"/>
    <w:rsid w:val="002208AE"/>
    <w:rsid w:val="002211DF"/>
    <w:rsid w:val="002219C2"/>
    <w:rsid w:val="00222D70"/>
    <w:rsid w:val="0022349F"/>
    <w:rsid w:val="00225EEB"/>
    <w:rsid w:val="00227541"/>
    <w:rsid w:val="0022756E"/>
    <w:rsid w:val="00227971"/>
    <w:rsid w:val="0023136C"/>
    <w:rsid w:val="002320A7"/>
    <w:rsid w:val="00232AB0"/>
    <w:rsid w:val="00232AB4"/>
    <w:rsid w:val="00233378"/>
    <w:rsid w:val="00234FA0"/>
    <w:rsid w:val="002358B4"/>
    <w:rsid w:val="00235C19"/>
    <w:rsid w:val="002429EB"/>
    <w:rsid w:val="00243A60"/>
    <w:rsid w:val="00244F61"/>
    <w:rsid w:val="00245705"/>
    <w:rsid w:val="00246967"/>
    <w:rsid w:val="0024719D"/>
    <w:rsid w:val="00250456"/>
    <w:rsid w:val="00250E82"/>
    <w:rsid w:val="002527CE"/>
    <w:rsid w:val="002556B3"/>
    <w:rsid w:val="00255C46"/>
    <w:rsid w:val="00256046"/>
    <w:rsid w:val="00257CB2"/>
    <w:rsid w:val="002648A7"/>
    <w:rsid w:val="00266FB3"/>
    <w:rsid w:val="00267B0E"/>
    <w:rsid w:val="00270F7C"/>
    <w:rsid w:val="0027217C"/>
    <w:rsid w:val="00272CFD"/>
    <w:rsid w:val="00274297"/>
    <w:rsid w:val="00275951"/>
    <w:rsid w:val="00277C85"/>
    <w:rsid w:val="00281B32"/>
    <w:rsid w:val="002823A9"/>
    <w:rsid w:val="00282EB0"/>
    <w:rsid w:val="00282ECA"/>
    <w:rsid w:val="00283012"/>
    <w:rsid w:val="00284EA9"/>
    <w:rsid w:val="00286149"/>
    <w:rsid w:val="00287A90"/>
    <w:rsid w:val="00287C03"/>
    <w:rsid w:val="00290011"/>
    <w:rsid w:val="00290013"/>
    <w:rsid w:val="00290A7E"/>
    <w:rsid w:val="00291C83"/>
    <w:rsid w:val="002926C8"/>
    <w:rsid w:val="00295291"/>
    <w:rsid w:val="00295D0E"/>
    <w:rsid w:val="0029624C"/>
    <w:rsid w:val="002A212E"/>
    <w:rsid w:val="002A2345"/>
    <w:rsid w:val="002A606C"/>
    <w:rsid w:val="002A7AE3"/>
    <w:rsid w:val="002B0091"/>
    <w:rsid w:val="002B0E3F"/>
    <w:rsid w:val="002B1109"/>
    <w:rsid w:val="002B50E4"/>
    <w:rsid w:val="002B50F0"/>
    <w:rsid w:val="002B5108"/>
    <w:rsid w:val="002B59FE"/>
    <w:rsid w:val="002B7419"/>
    <w:rsid w:val="002B7E1C"/>
    <w:rsid w:val="002C0C6C"/>
    <w:rsid w:val="002C3B29"/>
    <w:rsid w:val="002C4309"/>
    <w:rsid w:val="002C4402"/>
    <w:rsid w:val="002C4788"/>
    <w:rsid w:val="002C4CEF"/>
    <w:rsid w:val="002C6B9C"/>
    <w:rsid w:val="002D4BCF"/>
    <w:rsid w:val="002D4DF1"/>
    <w:rsid w:val="002D5839"/>
    <w:rsid w:val="002E00F7"/>
    <w:rsid w:val="002E1386"/>
    <w:rsid w:val="002E1F1C"/>
    <w:rsid w:val="002E3F41"/>
    <w:rsid w:val="002E5798"/>
    <w:rsid w:val="002F0923"/>
    <w:rsid w:val="002F0BB5"/>
    <w:rsid w:val="002F0E73"/>
    <w:rsid w:val="002F163E"/>
    <w:rsid w:val="002F409A"/>
    <w:rsid w:val="002F4A57"/>
    <w:rsid w:val="002F572C"/>
    <w:rsid w:val="002F7D86"/>
    <w:rsid w:val="00300730"/>
    <w:rsid w:val="00302A19"/>
    <w:rsid w:val="003030B6"/>
    <w:rsid w:val="00305218"/>
    <w:rsid w:val="003052C4"/>
    <w:rsid w:val="00305D80"/>
    <w:rsid w:val="003060DA"/>
    <w:rsid w:val="003079B8"/>
    <w:rsid w:val="00307A9C"/>
    <w:rsid w:val="00307FD2"/>
    <w:rsid w:val="00311503"/>
    <w:rsid w:val="00313B00"/>
    <w:rsid w:val="00315614"/>
    <w:rsid w:val="00317CB9"/>
    <w:rsid w:val="00321B92"/>
    <w:rsid w:val="003227C1"/>
    <w:rsid w:val="003240D9"/>
    <w:rsid w:val="00324F2F"/>
    <w:rsid w:val="00326AFC"/>
    <w:rsid w:val="00327FA3"/>
    <w:rsid w:val="00330371"/>
    <w:rsid w:val="00333444"/>
    <w:rsid w:val="003344C6"/>
    <w:rsid w:val="00334E9B"/>
    <w:rsid w:val="00340E65"/>
    <w:rsid w:val="003411AD"/>
    <w:rsid w:val="003477F2"/>
    <w:rsid w:val="003478EE"/>
    <w:rsid w:val="003510A6"/>
    <w:rsid w:val="003513D3"/>
    <w:rsid w:val="003557D0"/>
    <w:rsid w:val="00355BA0"/>
    <w:rsid w:val="00355EF7"/>
    <w:rsid w:val="0036134F"/>
    <w:rsid w:val="00361833"/>
    <w:rsid w:val="003620A5"/>
    <w:rsid w:val="003637B4"/>
    <w:rsid w:val="003640AA"/>
    <w:rsid w:val="00366FC2"/>
    <w:rsid w:val="00367F40"/>
    <w:rsid w:val="00373F4A"/>
    <w:rsid w:val="00380168"/>
    <w:rsid w:val="00380670"/>
    <w:rsid w:val="00381F96"/>
    <w:rsid w:val="00383341"/>
    <w:rsid w:val="0038505E"/>
    <w:rsid w:val="00386991"/>
    <w:rsid w:val="0038796E"/>
    <w:rsid w:val="00390A9C"/>
    <w:rsid w:val="00393E18"/>
    <w:rsid w:val="0039516C"/>
    <w:rsid w:val="0039560D"/>
    <w:rsid w:val="00396E7A"/>
    <w:rsid w:val="00397865"/>
    <w:rsid w:val="003979AA"/>
    <w:rsid w:val="00397DFA"/>
    <w:rsid w:val="00397ED5"/>
    <w:rsid w:val="003A064C"/>
    <w:rsid w:val="003A1E9B"/>
    <w:rsid w:val="003A3620"/>
    <w:rsid w:val="003A3648"/>
    <w:rsid w:val="003A6152"/>
    <w:rsid w:val="003B0BF5"/>
    <w:rsid w:val="003B1FD4"/>
    <w:rsid w:val="003B4C00"/>
    <w:rsid w:val="003C0C3F"/>
    <w:rsid w:val="003C407E"/>
    <w:rsid w:val="003C4C46"/>
    <w:rsid w:val="003C55E4"/>
    <w:rsid w:val="003C70BF"/>
    <w:rsid w:val="003D26FC"/>
    <w:rsid w:val="003D4645"/>
    <w:rsid w:val="003E01A1"/>
    <w:rsid w:val="003E07B5"/>
    <w:rsid w:val="003E5E9C"/>
    <w:rsid w:val="003E614A"/>
    <w:rsid w:val="003E65C4"/>
    <w:rsid w:val="003E6CD2"/>
    <w:rsid w:val="003E6D34"/>
    <w:rsid w:val="003E7DC2"/>
    <w:rsid w:val="003F04DF"/>
    <w:rsid w:val="003F1301"/>
    <w:rsid w:val="003F783B"/>
    <w:rsid w:val="00400B63"/>
    <w:rsid w:val="0040283C"/>
    <w:rsid w:val="00404B59"/>
    <w:rsid w:val="00404ECE"/>
    <w:rsid w:val="00407003"/>
    <w:rsid w:val="0041054B"/>
    <w:rsid w:val="00412456"/>
    <w:rsid w:val="00414549"/>
    <w:rsid w:val="00414621"/>
    <w:rsid w:val="00414CB7"/>
    <w:rsid w:val="00416183"/>
    <w:rsid w:val="00420C5D"/>
    <w:rsid w:val="004213CA"/>
    <w:rsid w:val="00421423"/>
    <w:rsid w:val="0042159B"/>
    <w:rsid w:val="00421B8A"/>
    <w:rsid w:val="00423B18"/>
    <w:rsid w:val="00425178"/>
    <w:rsid w:val="00425EBD"/>
    <w:rsid w:val="00430EF1"/>
    <w:rsid w:val="00430F6D"/>
    <w:rsid w:val="00432657"/>
    <w:rsid w:val="00441A40"/>
    <w:rsid w:val="00451AE6"/>
    <w:rsid w:val="004531DC"/>
    <w:rsid w:val="0045325E"/>
    <w:rsid w:val="00454AAA"/>
    <w:rsid w:val="00456036"/>
    <w:rsid w:val="0045630F"/>
    <w:rsid w:val="0046044E"/>
    <w:rsid w:val="00460611"/>
    <w:rsid w:val="00460689"/>
    <w:rsid w:val="004608BC"/>
    <w:rsid w:val="00461218"/>
    <w:rsid w:val="004637C7"/>
    <w:rsid w:val="004644E2"/>
    <w:rsid w:val="00465998"/>
    <w:rsid w:val="0046611E"/>
    <w:rsid w:val="00470A40"/>
    <w:rsid w:val="00470CC8"/>
    <w:rsid w:val="004716BB"/>
    <w:rsid w:val="00472520"/>
    <w:rsid w:val="004752C8"/>
    <w:rsid w:val="00480615"/>
    <w:rsid w:val="004846D4"/>
    <w:rsid w:val="004853B9"/>
    <w:rsid w:val="004863EC"/>
    <w:rsid w:val="00487C6A"/>
    <w:rsid w:val="00493E23"/>
    <w:rsid w:val="004946C8"/>
    <w:rsid w:val="00494A40"/>
    <w:rsid w:val="004959E6"/>
    <w:rsid w:val="00496DBE"/>
    <w:rsid w:val="00497848"/>
    <w:rsid w:val="004A170A"/>
    <w:rsid w:val="004A5E8C"/>
    <w:rsid w:val="004A5E8D"/>
    <w:rsid w:val="004A6392"/>
    <w:rsid w:val="004A6BB2"/>
    <w:rsid w:val="004A6BD0"/>
    <w:rsid w:val="004B081E"/>
    <w:rsid w:val="004B1E18"/>
    <w:rsid w:val="004B2833"/>
    <w:rsid w:val="004B3727"/>
    <w:rsid w:val="004B42DB"/>
    <w:rsid w:val="004B4660"/>
    <w:rsid w:val="004B47AA"/>
    <w:rsid w:val="004B52B5"/>
    <w:rsid w:val="004C020B"/>
    <w:rsid w:val="004C07ED"/>
    <w:rsid w:val="004C0D75"/>
    <w:rsid w:val="004C773E"/>
    <w:rsid w:val="004C7B86"/>
    <w:rsid w:val="004D05A0"/>
    <w:rsid w:val="004D21C9"/>
    <w:rsid w:val="004D2B8A"/>
    <w:rsid w:val="004D7301"/>
    <w:rsid w:val="004E187F"/>
    <w:rsid w:val="004E2115"/>
    <w:rsid w:val="004E2D8A"/>
    <w:rsid w:val="004E2F48"/>
    <w:rsid w:val="004E3A96"/>
    <w:rsid w:val="004E4261"/>
    <w:rsid w:val="004E4647"/>
    <w:rsid w:val="004E4FB8"/>
    <w:rsid w:val="004E5570"/>
    <w:rsid w:val="004E5DBC"/>
    <w:rsid w:val="004E6718"/>
    <w:rsid w:val="004E76D9"/>
    <w:rsid w:val="004F0382"/>
    <w:rsid w:val="004F2173"/>
    <w:rsid w:val="004F54E9"/>
    <w:rsid w:val="004F59E6"/>
    <w:rsid w:val="004F6E22"/>
    <w:rsid w:val="004F78D3"/>
    <w:rsid w:val="00503AEC"/>
    <w:rsid w:val="00507709"/>
    <w:rsid w:val="0051166C"/>
    <w:rsid w:val="00513945"/>
    <w:rsid w:val="005201AC"/>
    <w:rsid w:val="005201B0"/>
    <w:rsid w:val="005206F1"/>
    <w:rsid w:val="00520C3C"/>
    <w:rsid w:val="00521D06"/>
    <w:rsid w:val="005222A9"/>
    <w:rsid w:val="005242F0"/>
    <w:rsid w:val="0052735D"/>
    <w:rsid w:val="00527E05"/>
    <w:rsid w:val="0053054C"/>
    <w:rsid w:val="005316C9"/>
    <w:rsid w:val="0053521B"/>
    <w:rsid w:val="00535916"/>
    <w:rsid w:val="0053708F"/>
    <w:rsid w:val="0054253E"/>
    <w:rsid w:val="00543DF1"/>
    <w:rsid w:val="00544750"/>
    <w:rsid w:val="00544F3F"/>
    <w:rsid w:val="0054515D"/>
    <w:rsid w:val="00545469"/>
    <w:rsid w:val="00545609"/>
    <w:rsid w:val="0054579A"/>
    <w:rsid w:val="00545AB8"/>
    <w:rsid w:val="00551CA3"/>
    <w:rsid w:val="00553071"/>
    <w:rsid w:val="005566F7"/>
    <w:rsid w:val="00556BAC"/>
    <w:rsid w:val="00556EC0"/>
    <w:rsid w:val="00557E90"/>
    <w:rsid w:val="00557EB1"/>
    <w:rsid w:val="00560B04"/>
    <w:rsid w:val="00561929"/>
    <w:rsid w:val="00561B60"/>
    <w:rsid w:val="005637A4"/>
    <w:rsid w:val="00565BB0"/>
    <w:rsid w:val="0056646E"/>
    <w:rsid w:val="00566A61"/>
    <w:rsid w:val="00567082"/>
    <w:rsid w:val="00574600"/>
    <w:rsid w:val="00574A11"/>
    <w:rsid w:val="005753A9"/>
    <w:rsid w:val="005804CC"/>
    <w:rsid w:val="00583E43"/>
    <w:rsid w:val="00584241"/>
    <w:rsid w:val="00585E66"/>
    <w:rsid w:val="0059003F"/>
    <w:rsid w:val="0059021D"/>
    <w:rsid w:val="00591228"/>
    <w:rsid w:val="005913C3"/>
    <w:rsid w:val="0059340C"/>
    <w:rsid w:val="005941A3"/>
    <w:rsid w:val="0059573B"/>
    <w:rsid w:val="00596961"/>
    <w:rsid w:val="00596A6C"/>
    <w:rsid w:val="005971C1"/>
    <w:rsid w:val="005A183E"/>
    <w:rsid w:val="005A263F"/>
    <w:rsid w:val="005A2CC7"/>
    <w:rsid w:val="005A3D27"/>
    <w:rsid w:val="005A58E7"/>
    <w:rsid w:val="005A6825"/>
    <w:rsid w:val="005A6FA2"/>
    <w:rsid w:val="005B09D8"/>
    <w:rsid w:val="005B0CE8"/>
    <w:rsid w:val="005B1797"/>
    <w:rsid w:val="005B2A23"/>
    <w:rsid w:val="005B3BEF"/>
    <w:rsid w:val="005B3F45"/>
    <w:rsid w:val="005B4329"/>
    <w:rsid w:val="005B4C20"/>
    <w:rsid w:val="005B4F98"/>
    <w:rsid w:val="005B79A2"/>
    <w:rsid w:val="005C074D"/>
    <w:rsid w:val="005C0919"/>
    <w:rsid w:val="005C40BE"/>
    <w:rsid w:val="005C47AB"/>
    <w:rsid w:val="005C555D"/>
    <w:rsid w:val="005C75BA"/>
    <w:rsid w:val="005C7729"/>
    <w:rsid w:val="005C795A"/>
    <w:rsid w:val="005D0208"/>
    <w:rsid w:val="005D0253"/>
    <w:rsid w:val="005D078E"/>
    <w:rsid w:val="005D1CA3"/>
    <w:rsid w:val="005D1D74"/>
    <w:rsid w:val="005D1EDF"/>
    <w:rsid w:val="005D2258"/>
    <w:rsid w:val="005D308B"/>
    <w:rsid w:val="005D338F"/>
    <w:rsid w:val="005D4EB2"/>
    <w:rsid w:val="005D6121"/>
    <w:rsid w:val="005D69D3"/>
    <w:rsid w:val="005D7EF2"/>
    <w:rsid w:val="005E1329"/>
    <w:rsid w:val="005E5711"/>
    <w:rsid w:val="005E6004"/>
    <w:rsid w:val="005E68DF"/>
    <w:rsid w:val="005E7B2F"/>
    <w:rsid w:val="005F182C"/>
    <w:rsid w:val="005F2B04"/>
    <w:rsid w:val="005F2E3E"/>
    <w:rsid w:val="005F3FCE"/>
    <w:rsid w:val="005F4C56"/>
    <w:rsid w:val="005F57A7"/>
    <w:rsid w:val="006001F0"/>
    <w:rsid w:val="006005F8"/>
    <w:rsid w:val="00600FF4"/>
    <w:rsid w:val="00605728"/>
    <w:rsid w:val="00605E8B"/>
    <w:rsid w:val="00607560"/>
    <w:rsid w:val="00610257"/>
    <w:rsid w:val="006104EA"/>
    <w:rsid w:val="00611B3C"/>
    <w:rsid w:val="00611FB7"/>
    <w:rsid w:val="0061214D"/>
    <w:rsid w:val="006125D5"/>
    <w:rsid w:val="006170E1"/>
    <w:rsid w:val="00620386"/>
    <w:rsid w:val="00622407"/>
    <w:rsid w:val="006224CA"/>
    <w:rsid w:val="0062321A"/>
    <w:rsid w:val="006265B6"/>
    <w:rsid w:val="00627FA8"/>
    <w:rsid w:val="00631544"/>
    <w:rsid w:val="00631DF1"/>
    <w:rsid w:val="00632510"/>
    <w:rsid w:val="006330D6"/>
    <w:rsid w:val="00634806"/>
    <w:rsid w:val="00642B62"/>
    <w:rsid w:val="00643057"/>
    <w:rsid w:val="0064326D"/>
    <w:rsid w:val="0064548E"/>
    <w:rsid w:val="006457E1"/>
    <w:rsid w:val="006458A9"/>
    <w:rsid w:val="006475C0"/>
    <w:rsid w:val="0065151D"/>
    <w:rsid w:val="006518DC"/>
    <w:rsid w:val="00652E54"/>
    <w:rsid w:val="00654D0E"/>
    <w:rsid w:val="00656DB0"/>
    <w:rsid w:val="00657C14"/>
    <w:rsid w:val="006627D5"/>
    <w:rsid w:val="00662928"/>
    <w:rsid w:val="0066359C"/>
    <w:rsid w:val="006644C1"/>
    <w:rsid w:val="00664CCC"/>
    <w:rsid w:val="00665032"/>
    <w:rsid w:val="00665577"/>
    <w:rsid w:val="0066782E"/>
    <w:rsid w:val="00671C58"/>
    <w:rsid w:val="00673CE6"/>
    <w:rsid w:val="00674648"/>
    <w:rsid w:val="00674DEC"/>
    <w:rsid w:val="0067699F"/>
    <w:rsid w:val="00677328"/>
    <w:rsid w:val="006810BF"/>
    <w:rsid w:val="00681ADD"/>
    <w:rsid w:val="00681B5E"/>
    <w:rsid w:val="00682651"/>
    <w:rsid w:val="00683F08"/>
    <w:rsid w:val="006865CB"/>
    <w:rsid w:val="00686D17"/>
    <w:rsid w:val="00690968"/>
    <w:rsid w:val="00690C1E"/>
    <w:rsid w:val="006911B7"/>
    <w:rsid w:val="00693B78"/>
    <w:rsid w:val="00694197"/>
    <w:rsid w:val="00696490"/>
    <w:rsid w:val="00696B73"/>
    <w:rsid w:val="00696BF9"/>
    <w:rsid w:val="00697FE9"/>
    <w:rsid w:val="006A0245"/>
    <w:rsid w:val="006A1E85"/>
    <w:rsid w:val="006A4212"/>
    <w:rsid w:val="006A4445"/>
    <w:rsid w:val="006A4CFB"/>
    <w:rsid w:val="006A4DCD"/>
    <w:rsid w:val="006A5E70"/>
    <w:rsid w:val="006A63DC"/>
    <w:rsid w:val="006B1319"/>
    <w:rsid w:val="006B3C48"/>
    <w:rsid w:val="006B5172"/>
    <w:rsid w:val="006B68A4"/>
    <w:rsid w:val="006B781E"/>
    <w:rsid w:val="006C0E49"/>
    <w:rsid w:val="006C16AA"/>
    <w:rsid w:val="006C3196"/>
    <w:rsid w:val="006C3E48"/>
    <w:rsid w:val="006C55A6"/>
    <w:rsid w:val="006C70B8"/>
    <w:rsid w:val="006D0325"/>
    <w:rsid w:val="006D0918"/>
    <w:rsid w:val="006D75CE"/>
    <w:rsid w:val="006E1E84"/>
    <w:rsid w:val="006E2951"/>
    <w:rsid w:val="006E4369"/>
    <w:rsid w:val="006E5066"/>
    <w:rsid w:val="006E5214"/>
    <w:rsid w:val="006E6285"/>
    <w:rsid w:val="006E63FF"/>
    <w:rsid w:val="006F1F22"/>
    <w:rsid w:val="006F210F"/>
    <w:rsid w:val="006F2277"/>
    <w:rsid w:val="006F26F6"/>
    <w:rsid w:val="006F27CF"/>
    <w:rsid w:val="006F48CE"/>
    <w:rsid w:val="006F5BB9"/>
    <w:rsid w:val="006F6160"/>
    <w:rsid w:val="006F66E1"/>
    <w:rsid w:val="006F74D6"/>
    <w:rsid w:val="006F7942"/>
    <w:rsid w:val="007000D6"/>
    <w:rsid w:val="007014D2"/>
    <w:rsid w:val="0070240B"/>
    <w:rsid w:val="00702EAB"/>
    <w:rsid w:val="00704262"/>
    <w:rsid w:val="00705C78"/>
    <w:rsid w:val="00706DB9"/>
    <w:rsid w:val="00710752"/>
    <w:rsid w:val="00712707"/>
    <w:rsid w:val="007155B0"/>
    <w:rsid w:val="00716E6B"/>
    <w:rsid w:val="00717640"/>
    <w:rsid w:val="007176A3"/>
    <w:rsid w:val="00717F85"/>
    <w:rsid w:val="007211BB"/>
    <w:rsid w:val="00721CD9"/>
    <w:rsid w:val="00722CF8"/>
    <w:rsid w:val="00723594"/>
    <w:rsid w:val="007244EF"/>
    <w:rsid w:val="007246C9"/>
    <w:rsid w:val="00725255"/>
    <w:rsid w:val="007258DC"/>
    <w:rsid w:val="00727F0B"/>
    <w:rsid w:val="00731B3D"/>
    <w:rsid w:val="0073259A"/>
    <w:rsid w:val="00736675"/>
    <w:rsid w:val="00737B56"/>
    <w:rsid w:val="00746432"/>
    <w:rsid w:val="007501BF"/>
    <w:rsid w:val="00751E29"/>
    <w:rsid w:val="00753049"/>
    <w:rsid w:val="007531DF"/>
    <w:rsid w:val="0075335A"/>
    <w:rsid w:val="00753D6B"/>
    <w:rsid w:val="00754AB1"/>
    <w:rsid w:val="00754CE2"/>
    <w:rsid w:val="0075608E"/>
    <w:rsid w:val="0076061A"/>
    <w:rsid w:val="00762C80"/>
    <w:rsid w:val="00763D53"/>
    <w:rsid w:val="00763EC2"/>
    <w:rsid w:val="00766328"/>
    <w:rsid w:val="007676C5"/>
    <w:rsid w:val="00770260"/>
    <w:rsid w:val="007704A6"/>
    <w:rsid w:val="00770ACB"/>
    <w:rsid w:val="0077238C"/>
    <w:rsid w:val="00772C4A"/>
    <w:rsid w:val="00773B7D"/>
    <w:rsid w:val="00773E52"/>
    <w:rsid w:val="0077405F"/>
    <w:rsid w:val="007750B8"/>
    <w:rsid w:val="00775DF0"/>
    <w:rsid w:val="007775DE"/>
    <w:rsid w:val="00780BC2"/>
    <w:rsid w:val="007819E2"/>
    <w:rsid w:val="007825F1"/>
    <w:rsid w:val="0078307A"/>
    <w:rsid w:val="007834EA"/>
    <w:rsid w:val="007848E3"/>
    <w:rsid w:val="00786B8F"/>
    <w:rsid w:val="0078748E"/>
    <w:rsid w:val="00790E6C"/>
    <w:rsid w:val="00792E63"/>
    <w:rsid w:val="0079393E"/>
    <w:rsid w:val="00794AD5"/>
    <w:rsid w:val="00794D84"/>
    <w:rsid w:val="00794EE8"/>
    <w:rsid w:val="00796226"/>
    <w:rsid w:val="0079629A"/>
    <w:rsid w:val="007975A2"/>
    <w:rsid w:val="007A390B"/>
    <w:rsid w:val="007A51E2"/>
    <w:rsid w:val="007A5303"/>
    <w:rsid w:val="007A6C28"/>
    <w:rsid w:val="007B002E"/>
    <w:rsid w:val="007B06E2"/>
    <w:rsid w:val="007B2FED"/>
    <w:rsid w:val="007B3219"/>
    <w:rsid w:val="007B6FD7"/>
    <w:rsid w:val="007B72AB"/>
    <w:rsid w:val="007C10B0"/>
    <w:rsid w:val="007C2888"/>
    <w:rsid w:val="007C2AD5"/>
    <w:rsid w:val="007C58DC"/>
    <w:rsid w:val="007C5AC4"/>
    <w:rsid w:val="007C6437"/>
    <w:rsid w:val="007C6F8E"/>
    <w:rsid w:val="007D099F"/>
    <w:rsid w:val="007D12B2"/>
    <w:rsid w:val="007D1530"/>
    <w:rsid w:val="007D5C99"/>
    <w:rsid w:val="007E1358"/>
    <w:rsid w:val="007E2EC2"/>
    <w:rsid w:val="007E327A"/>
    <w:rsid w:val="007E428E"/>
    <w:rsid w:val="007E4ED3"/>
    <w:rsid w:val="007E526A"/>
    <w:rsid w:val="007E6DD0"/>
    <w:rsid w:val="007F026A"/>
    <w:rsid w:val="007F2F49"/>
    <w:rsid w:val="007F4FC1"/>
    <w:rsid w:val="007F65A8"/>
    <w:rsid w:val="007F663F"/>
    <w:rsid w:val="007F6C00"/>
    <w:rsid w:val="007F70CC"/>
    <w:rsid w:val="00801468"/>
    <w:rsid w:val="008014BD"/>
    <w:rsid w:val="0080226E"/>
    <w:rsid w:val="00802887"/>
    <w:rsid w:val="008048E0"/>
    <w:rsid w:val="0080774B"/>
    <w:rsid w:val="0081038F"/>
    <w:rsid w:val="00811993"/>
    <w:rsid w:val="00811C5F"/>
    <w:rsid w:val="008131C1"/>
    <w:rsid w:val="00815036"/>
    <w:rsid w:val="0081526D"/>
    <w:rsid w:val="00815B33"/>
    <w:rsid w:val="008160FB"/>
    <w:rsid w:val="00817493"/>
    <w:rsid w:val="008243CA"/>
    <w:rsid w:val="00824A09"/>
    <w:rsid w:val="00827813"/>
    <w:rsid w:val="00827F23"/>
    <w:rsid w:val="00830B54"/>
    <w:rsid w:val="00832B7E"/>
    <w:rsid w:val="008337F3"/>
    <w:rsid w:val="008354E2"/>
    <w:rsid w:val="00836215"/>
    <w:rsid w:val="00836FE7"/>
    <w:rsid w:val="0084013F"/>
    <w:rsid w:val="008425DA"/>
    <w:rsid w:val="00842936"/>
    <w:rsid w:val="00843CCB"/>
    <w:rsid w:val="00844BB4"/>
    <w:rsid w:val="008502DC"/>
    <w:rsid w:val="00850598"/>
    <w:rsid w:val="0085110F"/>
    <w:rsid w:val="008536B9"/>
    <w:rsid w:val="0085444A"/>
    <w:rsid w:val="00857DCB"/>
    <w:rsid w:val="0086143E"/>
    <w:rsid w:val="008636B8"/>
    <w:rsid w:val="00865D51"/>
    <w:rsid w:val="00866DA4"/>
    <w:rsid w:val="008679F2"/>
    <w:rsid w:val="00867FC7"/>
    <w:rsid w:val="00870762"/>
    <w:rsid w:val="00870DB2"/>
    <w:rsid w:val="0087167A"/>
    <w:rsid w:val="00873A9D"/>
    <w:rsid w:val="00876FC4"/>
    <w:rsid w:val="00881247"/>
    <w:rsid w:val="008859B4"/>
    <w:rsid w:val="008875A1"/>
    <w:rsid w:val="008879C6"/>
    <w:rsid w:val="00887E85"/>
    <w:rsid w:val="00890D67"/>
    <w:rsid w:val="008919DE"/>
    <w:rsid w:val="008933C4"/>
    <w:rsid w:val="008A0037"/>
    <w:rsid w:val="008A34CC"/>
    <w:rsid w:val="008A585F"/>
    <w:rsid w:val="008B19FB"/>
    <w:rsid w:val="008B2DDF"/>
    <w:rsid w:val="008B440F"/>
    <w:rsid w:val="008B680E"/>
    <w:rsid w:val="008B68C1"/>
    <w:rsid w:val="008B794E"/>
    <w:rsid w:val="008C3CCC"/>
    <w:rsid w:val="008C5514"/>
    <w:rsid w:val="008C6DCE"/>
    <w:rsid w:val="008C6E52"/>
    <w:rsid w:val="008C78AC"/>
    <w:rsid w:val="008D1949"/>
    <w:rsid w:val="008D2B68"/>
    <w:rsid w:val="008D3B95"/>
    <w:rsid w:val="008D423E"/>
    <w:rsid w:val="008D4E67"/>
    <w:rsid w:val="008D685C"/>
    <w:rsid w:val="008D6E47"/>
    <w:rsid w:val="008E27A3"/>
    <w:rsid w:val="008E2CD3"/>
    <w:rsid w:val="008E2F07"/>
    <w:rsid w:val="008E37CE"/>
    <w:rsid w:val="008E4297"/>
    <w:rsid w:val="008E464B"/>
    <w:rsid w:val="008E5AFE"/>
    <w:rsid w:val="008E75B8"/>
    <w:rsid w:val="008F02E1"/>
    <w:rsid w:val="008F1CC6"/>
    <w:rsid w:val="008F2FB9"/>
    <w:rsid w:val="008F319C"/>
    <w:rsid w:val="008F3636"/>
    <w:rsid w:val="008F48A9"/>
    <w:rsid w:val="008F4D0F"/>
    <w:rsid w:val="008F647F"/>
    <w:rsid w:val="008F6F87"/>
    <w:rsid w:val="00901259"/>
    <w:rsid w:val="009023C2"/>
    <w:rsid w:val="009034D7"/>
    <w:rsid w:val="009045E3"/>
    <w:rsid w:val="0090552E"/>
    <w:rsid w:val="00910526"/>
    <w:rsid w:val="00910ACA"/>
    <w:rsid w:val="00911F81"/>
    <w:rsid w:val="00912745"/>
    <w:rsid w:val="0091355B"/>
    <w:rsid w:val="0091756F"/>
    <w:rsid w:val="0092008A"/>
    <w:rsid w:val="00921D2F"/>
    <w:rsid w:val="00921E15"/>
    <w:rsid w:val="00922D6E"/>
    <w:rsid w:val="00923D75"/>
    <w:rsid w:val="00924C55"/>
    <w:rsid w:val="00924F89"/>
    <w:rsid w:val="0092528F"/>
    <w:rsid w:val="00931386"/>
    <w:rsid w:val="00931CC8"/>
    <w:rsid w:val="009331F8"/>
    <w:rsid w:val="00934208"/>
    <w:rsid w:val="009346BF"/>
    <w:rsid w:val="00941F7E"/>
    <w:rsid w:val="009432F1"/>
    <w:rsid w:val="009441A8"/>
    <w:rsid w:val="009452B6"/>
    <w:rsid w:val="00945DA6"/>
    <w:rsid w:val="009465CD"/>
    <w:rsid w:val="009503F8"/>
    <w:rsid w:val="009518B3"/>
    <w:rsid w:val="00951A54"/>
    <w:rsid w:val="00952606"/>
    <w:rsid w:val="009547F7"/>
    <w:rsid w:val="00955BAC"/>
    <w:rsid w:val="00956B08"/>
    <w:rsid w:val="009631BA"/>
    <w:rsid w:val="009652CB"/>
    <w:rsid w:val="00967538"/>
    <w:rsid w:val="00970918"/>
    <w:rsid w:val="009716E0"/>
    <w:rsid w:val="00971AB0"/>
    <w:rsid w:val="0097200E"/>
    <w:rsid w:val="00973EBD"/>
    <w:rsid w:val="009743AE"/>
    <w:rsid w:val="00977B55"/>
    <w:rsid w:val="00980355"/>
    <w:rsid w:val="009810A8"/>
    <w:rsid w:val="00982CE4"/>
    <w:rsid w:val="0098518C"/>
    <w:rsid w:val="0098696F"/>
    <w:rsid w:val="00986A87"/>
    <w:rsid w:val="009870AB"/>
    <w:rsid w:val="0099105D"/>
    <w:rsid w:val="009932E3"/>
    <w:rsid w:val="00995EB0"/>
    <w:rsid w:val="009A0B25"/>
    <w:rsid w:val="009A159A"/>
    <w:rsid w:val="009A1BB8"/>
    <w:rsid w:val="009A38F5"/>
    <w:rsid w:val="009A422F"/>
    <w:rsid w:val="009A5A16"/>
    <w:rsid w:val="009B1B29"/>
    <w:rsid w:val="009B220A"/>
    <w:rsid w:val="009B2283"/>
    <w:rsid w:val="009B4050"/>
    <w:rsid w:val="009B44C3"/>
    <w:rsid w:val="009B490E"/>
    <w:rsid w:val="009B4DFF"/>
    <w:rsid w:val="009B5D01"/>
    <w:rsid w:val="009C11E4"/>
    <w:rsid w:val="009C1BD8"/>
    <w:rsid w:val="009C31FF"/>
    <w:rsid w:val="009C36B7"/>
    <w:rsid w:val="009C4305"/>
    <w:rsid w:val="009C4CB6"/>
    <w:rsid w:val="009C6927"/>
    <w:rsid w:val="009C740F"/>
    <w:rsid w:val="009C75E4"/>
    <w:rsid w:val="009D007C"/>
    <w:rsid w:val="009D00E5"/>
    <w:rsid w:val="009D196C"/>
    <w:rsid w:val="009D39CB"/>
    <w:rsid w:val="009D6641"/>
    <w:rsid w:val="009D77C0"/>
    <w:rsid w:val="009E0308"/>
    <w:rsid w:val="009E1F85"/>
    <w:rsid w:val="009E32AB"/>
    <w:rsid w:val="009F322B"/>
    <w:rsid w:val="009F44C7"/>
    <w:rsid w:val="009F454D"/>
    <w:rsid w:val="009F500B"/>
    <w:rsid w:val="009F5A5E"/>
    <w:rsid w:val="00A005F2"/>
    <w:rsid w:val="00A01DDC"/>
    <w:rsid w:val="00A0223D"/>
    <w:rsid w:val="00A02646"/>
    <w:rsid w:val="00A056EB"/>
    <w:rsid w:val="00A07574"/>
    <w:rsid w:val="00A1099A"/>
    <w:rsid w:val="00A12144"/>
    <w:rsid w:val="00A12489"/>
    <w:rsid w:val="00A138E2"/>
    <w:rsid w:val="00A15DC3"/>
    <w:rsid w:val="00A160C9"/>
    <w:rsid w:val="00A168F5"/>
    <w:rsid w:val="00A219F5"/>
    <w:rsid w:val="00A21AA5"/>
    <w:rsid w:val="00A21B7A"/>
    <w:rsid w:val="00A228F3"/>
    <w:rsid w:val="00A247AC"/>
    <w:rsid w:val="00A2545C"/>
    <w:rsid w:val="00A276A0"/>
    <w:rsid w:val="00A31ABD"/>
    <w:rsid w:val="00A330CF"/>
    <w:rsid w:val="00A3708F"/>
    <w:rsid w:val="00A401D8"/>
    <w:rsid w:val="00A423C6"/>
    <w:rsid w:val="00A42BC3"/>
    <w:rsid w:val="00A4342C"/>
    <w:rsid w:val="00A451EE"/>
    <w:rsid w:val="00A45348"/>
    <w:rsid w:val="00A45368"/>
    <w:rsid w:val="00A4580D"/>
    <w:rsid w:val="00A516A1"/>
    <w:rsid w:val="00A5213D"/>
    <w:rsid w:val="00A53118"/>
    <w:rsid w:val="00A568A3"/>
    <w:rsid w:val="00A57A9D"/>
    <w:rsid w:val="00A60D20"/>
    <w:rsid w:val="00A61802"/>
    <w:rsid w:val="00A62094"/>
    <w:rsid w:val="00A62A6D"/>
    <w:rsid w:val="00A62C81"/>
    <w:rsid w:val="00A62F46"/>
    <w:rsid w:val="00A64CFC"/>
    <w:rsid w:val="00A64DE1"/>
    <w:rsid w:val="00A64E69"/>
    <w:rsid w:val="00A67DD1"/>
    <w:rsid w:val="00A70355"/>
    <w:rsid w:val="00A712AD"/>
    <w:rsid w:val="00A71D3A"/>
    <w:rsid w:val="00A72E9D"/>
    <w:rsid w:val="00A75585"/>
    <w:rsid w:val="00A76D38"/>
    <w:rsid w:val="00A76D4C"/>
    <w:rsid w:val="00A76E20"/>
    <w:rsid w:val="00A77087"/>
    <w:rsid w:val="00A77D9F"/>
    <w:rsid w:val="00A817F2"/>
    <w:rsid w:val="00A81B57"/>
    <w:rsid w:val="00A82CC0"/>
    <w:rsid w:val="00A8587B"/>
    <w:rsid w:val="00A8613A"/>
    <w:rsid w:val="00A867D9"/>
    <w:rsid w:val="00A872C4"/>
    <w:rsid w:val="00A90937"/>
    <w:rsid w:val="00A90FED"/>
    <w:rsid w:val="00A941E6"/>
    <w:rsid w:val="00A950AD"/>
    <w:rsid w:val="00AA053E"/>
    <w:rsid w:val="00AA0D47"/>
    <w:rsid w:val="00AA126F"/>
    <w:rsid w:val="00AA319D"/>
    <w:rsid w:val="00AA3D26"/>
    <w:rsid w:val="00AA4B9D"/>
    <w:rsid w:val="00AA5752"/>
    <w:rsid w:val="00AA63BF"/>
    <w:rsid w:val="00AB22D6"/>
    <w:rsid w:val="00AB33B4"/>
    <w:rsid w:val="00AB36C8"/>
    <w:rsid w:val="00AB41AC"/>
    <w:rsid w:val="00AB460C"/>
    <w:rsid w:val="00AB4ADB"/>
    <w:rsid w:val="00AB549D"/>
    <w:rsid w:val="00AB5BD2"/>
    <w:rsid w:val="00AB64CF"/>
    <w:rsid w:val="00AC2679"/>
    <w:rsid w:val="00AC2975"/>
    <w:rsid w:val="00AC5EEB"/>
    <w:rsid w:val="00AC65E5"/>
    <w:rsid w:val="00AD3768"/>
    <w:rsid w:val="00AD3C38"/>
    <w:rsid w:val="00AD43DC"/>
    <w:rsid w:val="00AD543E"/>
    <w:rsid w:val="00AD580C"/>
    <w:rsid w:val="00AD5F8D"/>
    <w:rsid w:val="00AE191D"/>
    <w:rsid w:val="00AE2C56"/>
    <w:rsid w:val="00AE3F2A"/>
    <w:rsid w:val="00AE44C1"/>
    <w:rsid w:val="00AF03C9"/>
    <w:rsid w:val="00AF0D6C"/>
    <w:rsid w:val="00AF261A"/>
    <w:rsid w:val="00AF5538"/>
    <w:rsid w:val="00AF608E"/>
    <w:rsid w:val="00AF6BFF"/>
    <w:rsid w:val="00AF6F7B"/>
    <w:rsid w:val="00AF719C"/>
    <w:rsid w:val="00B02E6E"/>
    <w:rsid w:val="00B052CE"/>
    <w:rsid w:val="00B05A37"/>
    <w:rsid w:val="00B05D34"/>
    <w:rsid w:val="00B07D44"/>
    <w:rsid w:val="00B07DBE"/>
    <w:rsid w:val="00B11726"/>
    <w:rsid w:val="00B13BA3"/>
    <w:rsid w:val="00B15D2D"/>
    <w:rsid w:val="00B21249"/>
    <w:rsid w:val="00B22193"/>
    <w:rsid w:val="00B22423"/>
    <w:rsid w:val="00B249DB"/>
    <w:rsid w:val="00B2514E"/>
    <w:rsid w:val="00B26133"/>
    <w:rsid w:val="00B2619D"/>
    <w:rsid w:val="00B3129E"/>
    <w:rsid w:val="00B31F73"/>
    <w:rsid w:val="00B3289C"/>
    <w:rsid w:val="00B32DD0"/>
    <w:rsid w:val="00B33AF3"/>
    <w:rsid w:val="00B35A12"/>
    <w:rsid w:val="00B3696E"/>
    <w:rsid w:val="00B369C0"/>
    <w:rsid w:val="00B36DF7"/>
    <w:rsid w:val="00B37B48"/>
    <w:rsid w:val="00B410AB"/>
    <w:rsid w:val="00B4248C"/>
    <w:rsid w:val="00B43BBB"/>
    <w:rsid w:val="00B46CBD"/>
    <w:rsid w:val="00B50696"/>
    <w:rsid w:val="00B52D0F"/>
    <w:rsid w:val="00B52E3E"/>
    <w:rsid w:val="00B531FF"/>
    <w:rsid w:val="00B54420"/>
    <w:rsid w:val="00B57368"/>
    <w:rsid w:val="00B60CEB"/>
    <w:rsid w:val="00B61384"/>
    <w:rsid w:val="00B62F78"/>
    <w:rsid w:val="00B6550B"/>
    <w:rsid w:val="00B670D9"/>
    <w:rsid w:val="00B70FF4"/>
    <w:rsid w:val="00B71354"/>
    <w:rsid w:val="00B73110"/>
    <w:rsid w:val="00B7324B"/>
    <w:rsid w:val="00B744A0"/>
    <w:rsid w:val="00B75915"/>
    <w:rsid w:val="00B770C6"/>
    <w:rsid w:val="00B81514"/>
    <w:rsid w:val="00B818E0"/>
    <w:rsid w:val="00B81CEE"/>
    <w:rsid w:val="00B822F3"/>
    <w:rsid w:val="00B82604"/>
    <w:rsid w:val="00B827D5"/>
    <w:rsid w:val="00B84B33"/>
    <w:rsid w:val="00B86055"/>
    <w:rsid w:val="00B8623F"/>
    <w:rsid w:val="00B86328"/>
    <w:rsid w:val="00B87BF2"/>
    <w:rsid w:val="00B90D58"/>
    <w:rsid w:val="00B938D9"/>
    <w:rsid w:val="00B94142"/>
    <w:rsid w:val="00B94F6F"/>
    <w:rsid w:val="00BA7ADC"/>
    <w:rsid w:val="00BA7BCE"/>
    <w:rsid w:val="00BB18BE"/>
    <w:rsid w:val="00BB2A7F"/>
    <w:rsid w:val="00BB36B6"/>
    <w:rsid w:val="00BC09EF"/>
    <w:rsid w:val="00BC173E"/>
    <w:rsid w:val="00BC1B30"/>
    <w:rsid w:val="00BC4F01"/>
    <w:rsid w:val="00BC5EA9"/>
    <w:rsid w:val="00BC69DD"/>
    <w:rsid w:val="00BC74DC"/>
    <w:rsid w:val="00BC7F52"/>
    <w:rsid w:val="00BD30C6"/>
    <w:rsid w:val="00BD387F"/>
    <w:rsid w:val="00BD4CAF"/>
    <w:rsid w:val="00BD6375"/>
    <w:rsid w:val="00BD7DDF"/>
    <w:rsid w:val="00BD7ECF"/>
    <w:rsid w:val="00BD7FBD"/>
    <w:rsid w:val="00BE18F4"/>
    <w:rsid w:val="00BE41A6"/>
    <w:rsid w:val="00BE59CE"/>
    <w:rsid w:val="00BE6FA4"/>
    <w:rsid w:val="00BE7EB6"/>
    <w:rsid w:val="00BF1079"/>
    <w:rsid w:val="00BF149D"/>
    <w:rsid w:val="00BF1D4A"/>
    <w:rsid w:val="00BF23DD"/>
    <w:rsid w:val="00BF2C75"/>
    <w:rsid w:val="00BF3E11"/>
    <w:rsid w:val="00BF5561"/>
    <w:rsid w:val="00C00F6F"/>
    <w:rsid w:val="00C01E01"/>
    <w:rsid w:val="00C041DF"/>
    <w:rsid w:val="00C0535F"/>
    <w:rsid w:val="00C06D4C"/>
    <w:rsid w:val="00C0722E"/>
    <w:rsid w:val="00C10361"/>
    <w:rsid w:val="00C10B05"/>
    <w:rsid w:val="00C11FEF"/>
    <w:rsid w:val="00C123D6"/>
    <w:rsid w:val="00C13548"/>
    <w:rsid w:val="00C1728D"/>
    <w:rsid w:val="00C17A1A"/>
    <w:rsid w:val="00C21BAC"/>
    <w:rsid w:val="00C2215E"/>
    <w:rsid w:val="00C2282E"/>
    <w:rsid w:val="00C258DB"/>
    <w:rsid w:val="00C26C96"/>
    <w:rsid w:val="00C27347"/>
    <w:rsid w:val="00C316DE"/>
    <w:rsid w:val="00C33085"/>
    <w:rsid w:val="00C33A99"/>
    <w:rsid w:val="00C3459C"/>
    <w:rsid w:val="00C34AAD"/>
    <w:rsid w:val="00C35BB7"/>
    <w:rsid w:val="00C3619A"/>
    <w:rsid w:val="00C368CB"/>
    <w:rsid w:val="00C37108"/>
    <w:rsid w:val="00C37695"/>
    <w:rsid w:val="00C37926"/>
    <w:rsid w:val="00C37B73"/>
    <w:rsid w:val="00C4087B"/>
    <w:rsid w:val="00C4169D"/>
    <w:rsid w:val="00C437D5"/>
    <w:rsid w:val="00C455E9"/>
    <w:rsid w:val="00C477DE"/>
    <w:rsid w:val="00C47B20"/>
    <w:rsid w:val="00C503B7"/>
    <w:rsid w:val="00C51A52"/>
    <w:rsid w:val="00C522C8"/>
    <w:rsid w:val="00C56ADE"/>
    <w:rsid w:val="00C56EB2"/>
    <w:rsid w:val="00C57D17"/>
    <w:rsid w:val="00C600D5"/>
    <w:rsid w:val="00C60218"/>
    <w:rsid w:val="00C60BB6"/>
    <w:rsid w:val="00C61209"/>
    <w:rsid w:val="00C62493"/>
    <w:rsid w:val="00C62E9E"/>
    <w:rsid w:val="00C62F81"/>
    <w:rsid w:val="00C7130A"/>
    <w:rsid w:val="00C73602"/>
    <w:rsid w:val="00C73BD6"/>
    <w:rsid w:val="00C7516C"/>
    <w:rsid w:val="00C761FD"/>
    <w:rsid w:val="00C81683"/>
    <w:rsid w:val="00C833FE"/>
    <w:rsid w:val="00C874C0"/>
    <w:rsid w:val="00C917DE"/>
    <w:rsid w:val="00C92D23"/>
    <w:rsid w:val="00C937D2"/>
    <w:rsid w:val="00C94B6E"/>
    <w:rsid w:val="00C9505A"/>
    <w:rsid w:val="00C95359"/>
    <w:rsid w:val="00C96813"/>
    <w:rsid w:val="00C96E17"/>
    <w:rsid w:val="00C97B43"/>
    <w:rsid w:val="00CA3038"/>
    <w:rsid w:val="00CA365C"/>
    <w:rsid w:val="00CA3B53"/>
    <w:rsid w:val="00CA6556"/>
    <w:rsid w:val="00CB1BF0"/>
    <w:rsid w:val="00CB1D29"/>
    <w:rsid w:val="00CB1E37"/>
    <w:rsid w:val="00CB257C"/>
    <w:rsid w:val="00CB439D"/>
    <w:rsid w:val="00CB57A8"/>
    <w:rsid w:val="00CB79A7"/>
    <w:rsid w:val="00CC17A0"/>
    <w:rsid w:val="00CC2BF5"/>
    <w:rsid w:val="00CC4CA5"/>
    <w:rsid w:val="00CC56BB"/>
    <w:rsid w:val="00CC640F"/>
    <w:rsid w:val="00CD020C"/>
    <w:rsid w:val="00CD54EA"/>
    <w:rsid w:val="00CD5DBD"/>
    <w:rsid w:val="00CD7EA0"/>
    <w:rsid w:val="00CE0EDA"/>
    <w:rsid w:val="00CE135F"/>
    <w:rsid w:val="00CE13A0"/>
    <w:rsid w:val="00CE16F9"/>
    <w:rsid w:val="00CE1AEB"/>
    <w:rsid w:val="00CE5E04"/>
    <w:rsid w:val="00CE6805"/>
    <w:rsid w:val="00CE6A7F"/>
    <w:rsid w:val="00CF15B6"/>
    <w:rsid w:val="00CF1EE3"/>
    <w:rsid w:val="00CF1F7F"/>
    <w:rsid w:val="00CF2F05"/>
    <w:rsid w:val="00CF316A"/>
    <w:rsid w:val="00CF43C9"/>
    <w:rsid w:val="00CF64E3"/>
    <w:rsid w:val="00CF670D"/>
    <w:rsid w:val="00CF7377"/>
    <w:rsid w:val="00CF7472"/>
    <w:rsid w:val="00CF7FC2"/>
    <w:rsid w:val="00D00754"/>
    <w:rsid w:val="00D034AF"/>
    <w:rsid w:val="00D03805"/>
    <w:rsid w:val="00D04288"/>
    <w:rsid w:val="00D04B2B"/>
    <w:rsid w:val="00D053FC"/>
    <w:rsid w:val="00D05661"/>
    <w:rsid w:val="00D06DFA"/>
    <w:rsid w:val="00D1142C"/>
    <w:rsid w:val="00D1194A"/>
    <w:rsid w:val="00D14A9D"/>
    <w:rsid w:val="00D14F54"/>
    <w:rsid w:val="00D1564E"/>
    <w:rsid w:val="00D200EB"/>
    <w:rsid w:val="00D22C85"/>
    <w:rsid w:val="00D23610"/>
    <w:rsid w:val="00D2564D"/>
    <w:rsid w:val="00D277DA"/>
    <w:rsid w:val="00D27C0A"/>
    <w:rsid w:val="00D27C32"/>
    <w:rsid w:val="00D32678"/>
    <w:rsid w:val="00D3312B"/>
    <w:rsid w:val="00D33CA3"/>
    <w:rsid w:val="00D37C30"/>
    <w:rsid w:val="00D37E2B"/>
    <w:rsid w:val="00D37FEA"/>
    <w:rsid w:val="00D40466"/>
    <w:rsid w:val="00D4058B"/>
    <w:rsid w:val="00D42A0D"/>
    <w:rsid w:val="00D42CDB"/>
    <w:rsid w:val="00D4487B"/>
    <w:rsid w:val="00D4499C"/>
    <w:rsid w:val="00D45762"/>
    <w:rsid w:val="00D46CBA"/>
    <w:rsid w:val="00D46D45"/>
    <w:rsid w:val="00D54A7F"/>
    <w:rsid w:val="00D54DC7"/>
    <w:rsid w:val="00D55D1D"/>
    <w:rsid w:val="00D55E2D"/>
    <w:rsid w:val="00D566FD"/>
    <w:rsid w:val="00D602B3"/>
    <w:rsid w:val="00D60437"/>
    <w:rsid w:val="00D61952"/>
    <w:rsid w:val="00D62279"/>
    <w:rsid w:val="00D65A4A"/>
    <w:rsid w:val="00D73A84"/>
    <w:rsid w:val="00D74469"/>
    <w:rsid w:val="00D744B8"/>
    <w:rsid w:val="00D74E74"/>
    <w:rsid w:val="00D76EA7"/>
    <w:rsid w:val="00D80115"/>
    <w:rsid w:val="00D81075"/>
    <w:rsid w:val="00D815E3"/>
    <w:rsid w:val="00D820E2"/>
    <w:rsid w:val="00D8367E"/>
    <w:rsid w:val="00D83D76"/>
    <w:rsid w:val="00D8525C"/>
    <w:rsid w:val="00D852A1"/>
    <w:rsid w:val="00D85AF5"/>
    <w:rsid w:val="00D86D01"/>
    <w:rsid w:val="00D86E5E"/>
    <w:rsid w:val="00D90D00"/>
    <w:rsid w:val="00D92292"/>
    <w:rsid w:val="00D9279D"/>
    <w:rsid w:val="00D931DA"/>
    <w:rsid w:val="00D937A0"/>
    <w:rsid w:val="00DA46B6"/>
    <w:rsid w:val="00DA5BE4"/>
    <w:rsid w:val="00DA71F8"/>
    <w:rsid w:val="00DB1C61"/>
    <w:rsid w:val="00DB365D"/>
    <w:rsid w:val="00DB3CC8"/>
    <w:rsid w:val="00DB6ED2"/>
    <w:rsid w:val="00DC025A"/>
    <w:rsid w:val="00DC123C"/>
    <w:rsid w:val="00DC2C02"/>
    <w:rsid w:val="00DC2EBA"/>
    <w:rsid w:val="00DC6800"/>
    <w:rsid w:val="00DD126A"/>
    <w:rsid w:val="00DD33CE"/>
    <w:rsid w:val="00DD35BA"/>
    <w:rsid w:val="00DD450C"/>
    <w:rsid w:val="00DD5B77"/>
    <w:rsid w:val="00DD6F74"/>
    <w:rsid w:val="00DE12AC"/>
    <w:rsid w:val="00DE3D02"/>
    <w:rsid w:val="00DE4C21"/>
    <w:rsid w:val="00DE4E6B"/>
    <w:rsid w:val="00DE526F"/>
    <w:rsid w:val="00DE5469"/>
    <w:rsid w:val="00DE57E8"/>
    <w:rsid w:val="00DF02A2"/>
    <w:rsid w:val="00DF08CA"/>
    <w:rsid w:val="00DF1662"/>
    <w:rsid w:val="00DF22A8"/>
    <w:rsid w:val="00DF2E32"/>
    <w:rsid w:val="00DF41CA"/>
    <w:rsid w:val="00DF7D78"/>
    <w:rsid w:val="00E03498"/>
    <w:rsid w:val="00E05CBC"/>
    <w:rsid w:val="00E11F50"/>
    <w:rsid w:val="00E146D4"/>
    <w:rsid w:val="00E164A3"/>
    <w:rsid w:val="00E20743"/>
    <w:rsid w:val="00E20769"/>
    <w:rsid w:val="00E21B78"/>
    <w:rsid w:val="00E27756"/>
    <w:rsid w:val="00E302AC"/>
    <w:rsid w:val="00E309B4"/>
    <w:rsid w:val="00E3182B"/>
    <w:rsid w:val="00E3255B"/>
    <w:rsid w:val="00E334DB"/>
    <w:rsid w:val="00E3406F"/>
    <w:rsid w:val="00E34A44"/>
    <w:rsid w:val="00E35CBE"/>
    <w:rsid w:val="00E35D3E"/>
    <w:rsid w:val="00E37B84"/>
    <w:rsid w:val="00E41D90"/>
    <w:rsid w:val="00E435FB"/>
    <w:rsid w:val="00E439DB"/>
    <w:rsid w:val="00E43C73"/>
    <w:rsid w:val="00E47183"/>
    <w:rsid w:val="00E47755"/>
    <w:rsid w:val="00E50ADC"/>
    <w:rsid w:val="00E54639"/>
    <w:rsid w:val="00E5586B"/>
    <w:rsid w:val="00E55B74"/>
    <w:rsid w:val="00E5754E"/>
    <w:rsid w:val="00E60542"/>
    <w:rsid w:val="00E62C2E"/>
    <w:rsid w:val="00E62D72"/>
    <w:rsid w:val="00E702BB"/>
    <w:rsid w:val="00E75CA6"/>
    <w:rsid w:val="00E76CD7"/>
    <w:rsid w:val="00E82415"/>
    <w:rsid w:val="00E82BDA"/>
    <w:rsid w:val="00E82E02"/>
    <w:rsid w:val="00E87BDF"/>
    <w:rsid w:val="00E913A9"/>
    <w:rsid w:val="00E921CF"/>
    <w:rsid w:val="00E92442"/>
    <w:rsid w:val="00E951B0"/>
    <w:rsid w:val="00E96A8C"/>
    <w:rsid w:val="00E96B98"/>
    <w:rsid w:val="00EA01B4"/>
    <w:rsid w:val="00EA0EDB"/>
    <w:rsid w:val="00EA1D41"/>
    <w:rsid w:val="00EA7277"/>
    <w:rsid w:val="00EB169E"/>
    <w:rsid w:val="00EB226A"/>
    <w:rsid w:val="00EB2352"/>
    <w:rsid w:val="00EB2DA0"/>
    <w:rsid w:val="00EB3DC7"/>
    <w:rsid w:val="00EB3F6D"/>
    <w:rsid w:val="00EB60F6"/>
    <w:rsid w:val="00EB6C7B"/>
    <w:rsid w:val="00EB70AA"/>
    <w:rsid w:val="00EC029E"/>
    <w:rsid w:val="00EC2728"/>
    <w:rsid w:val="00EC382F"/>
    <w:rsid w:val="00EC503D"/>
    <w:rsid w:val="00EC5304"/>
    <w:rsid w:val="00EC58B6"/>
    <w:rsid w:val="00EC5A49"/>
    <w:rsid w:val="00EC69BC"/>
    <w:rsid w:val="00EC7EA6"/>
    <w:rsid w:val="00ED0038"/>
    <w:rsid w:val="00ED0846"/>
    <w:rsid w:val="00ED108E"/>
    <w:rsid w:val="00ED1ED5"/>
    <w:rsid w:val="00ED253F"/>
    <w:rsid w:val="00ED5F53"/>
    <w:rsid w:val="00ED6047"/>
    <w:rsid w:val="00ED6BA1"/>
    <w:rsid w:val="00EE3135"/>
    <w:rsid w:val="00EE548D"/>
    <w:rsid w:val="00EF1A6E"/>
    <w:rsid w:val="00EF3514"/>
    <w:rsid w:val="00EF3F0F"/>
    <w:rsid w:val="00EF4138"/>
    <w:rsid w:val="00EF4335"/>
    <w:rsid w:val="00EF709D"/>
    <w:rsid w:val="00EF7B55"/>
    <w:rsid w:val="00F00177"/>
    <w:rsid w:val="00F00252"/>
    <w:rsid w:val="00F03ECB"/>
    <w:rsid w:val="00F04260"/>
    <w:rsid w:val="00F04A74"/>
    <w:rsid w:val="00F0549D"/>
    <w:rsid w:val="00F054C7"/>
    <w:rsid w:val="00F10B23"/>
    <w:rsid w:val="00F123BE"/>
    <w:rsid w:val="00F12F4D"/>
    <w:rsid w:val="00F131FD"/>
    <w:rsid w:val="00F137C0"/>
    <w:rsid w:val="00F13CAA"/>
    <w:rsid w:val="00F176E5"/>
    <w:rsid w:val="00F20196"/>
    <w:rsid w:val="00F20585"/>
    <w:rsid w:val="00F20AC2"/>
    <w:rsid w:val="00F212DC"/>
    <w:rsid w:val="00F24226"/>
    <w:rsid w:val="00F250A1"/>
    <w:rsid w:val="00F2679B"/>
    <w:rsid w:val="00F27748"/>
    <w:rsid w:val="00F30EE4"/>
    <w:rsid w:val="00F32CC7"/>
    <w:rsid w:val="00F3391A"/>
    <w:rsid w:val="00F34007"/>
    <w:rsid w:val="00F34030"/>
    <w:rsid w:val="00F35AB8"/>
    <w:rsid w:val="00F40CBC"/>
    <w:rsid w:val="00F4102C"/>
    <w:rsid w:val="00F42719"/>
    <w:rsid w:val="00F447DB"/>
    <w:rsid w:val="00F47EC0"/>
    <w:rsid w:val="00F51C02"/>
    <w:rsid w:val="00F523C8"/>
    <w:rsid w:val="00F5254D"/>
    <w:rsid w:val="00F52791"/>
    <w:rsid w:val="00F532D2"/>
    <w:rsid w:val="00F53F8B"/>
    <w:rsid w:val="00F566AF"/>
    <w:rsid w:val="00F57178"/>
    <w:rsid w:val="00F61CCD"/>
    <w:rsid w:val="00F62E3E"/>
    <w:rsid w:val="00F65062"/>
    <w:rsid w:val="00F65569"/>
    <w:rsid w:val="00F66D54"/>
    <w:rsid w:val="00F70022"/>
    <w:rsid w:val="00F7343E"/>
    <w:rsid w:val="00F740F3"/>
    <w:rsid w:val="00F757D2"/>
    <w:rsid w:val="00F75C85"/>
    <w:rsid w:val="00F76991"/>
    <w:rsid w:val="00F77434"/>
    <w:rsid w:val="00F77B60"/>
    <w:rsid w:val="00F81D44"/>
    <w:rsid w:val="00F85B09"/>
    <w:rsid w:val="00F872C3"/>
    <w:rsid w:val="00F90D14"/>
    <w:rsid w:val="00F9118A"/>
    <w:rsid w:val="00F92EE4"/>
    <w:rsid w:val="00F93720"/>
    <w:rsid w:val="00F9528E"/>
    <w:rsid w:val="00F9646A"/>
    <w:rsid w:val="00F9742C"/>
    <w:rsid w:val="00F97A6A"/>
    <w:rsid w:val="00F97B3A"/>
    <w:rsid w:val="00FA210D"/>
    <w:rsid w:val="00FA2A27"/>
    <w:rsid w:val="00FA2B47"/>
    <w:rsid w:val="00FA420E"/>
    <w:rsid w:val="00FA5F53"/>
    <w:rsid w:val="00FA70EB"/>
    <w:rsid w:val="00FA7918"/>
    <w:rsid w:val="00FA7EB7"/>
    <w:rsid w:val="00FB0B10"/>
    <w:rsid w:val="00FB65C6"/>
    <w:rsid w:val="00FC1987"/>
    <w:rsid w:val="00FC2F19"/>
    <w:rsid w:val="00FC34B9"/>
    <w:rsid w:val="00FC448A"/>
    <w:rsid w:val="00FC48E8"/>
    <w:rsid w:val="00FC682F"/>
    <w:rsid w:val="00FC7284"/>
    <w:rsid w:val="00FD0033"/>
    <w:rsid w:val="00FD0633"/>
    <w:rsid w:val="00FD1304"/>
    <w:rsid w:val="00FD1D55"/>
    <w:rsid w:val="00FD2B5B"/>
    <w:rsid w:val="00FD3F51"/>
    <w:rsid w:val="00FD441C"/>
    <w:rsid w:val="00FD4A53"/>
    <w:rsid w:val="00FD50D0"/>
    <w:rsid w:val="00FD5201"/>
    <w:rsid w:val="00FD59BE"/>
    <w:rsid w:val="00FD6B55"/>
    <w:rsid w:val="00FE2268"/>
    <w:rsid w:val="00FE23F0"/>
    <w:rsid w:val="00FE2B5F"/>
    <w:rsid w:val="00FE436D"/>
    <w:rsid w:val="00FE463B"/>
    <w:rsid w:val="00FE66BB"/>
    <w:rsid w:val="00FE731C"/>
    <w:rsid w:val="00FF003E"/>
    <w:rsid w:val="00FF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CF4E78"/>
  <w15:docId w15:val="{14890E00-2FCA-446E-822F-45E3DE2C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3F"/>
    <w:pPr>
      <w:overflowPunct w:val="0"/>
      <w:autoSpaceDE w:val="0"/>
      <w:autoSpaceDN w:val="0"/>
      <w:adjustRightInd w:val="0"/>
      <w:textAlignment w:val="baseline"/>
    </w:pPr>
  </w:style>
  <w:style w:type="paragraph" w:styleId="Heading1">
    <w:name w:val="heading 1"/>
    <w:aliases w:val="MICS heading1"/>
    <w:basedOn w:val="Heading"/>
    <w:next w:val="Normal"/>
    <w:rsid w:val="00F5254D"/>
    <w:pPr>
      <w:keepNext/>
      <w:outlineLvl w:val="0"/>
    </w:pPr>
    <w:rPr>
      <w:bCs/>
      <w:i/>
      <w:iCs/>
    </w:rPr>
  </w:style>
  <w:style w:type="paragraph" w:styleId="Heading2">
    <w:name w:val="heading 2"/>
    <w:basedOn w:val="Normal"/>
    <w:next w:val="Normal"/>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character" w:styleId="CommentReference">
    <w:name w:val="annotation reference"/>
    <w:basedOn w:val="DefaultParagraphFont"/>
    <w:semiHidden/>
    <w:rsid w:val="00C10B05"/>
    <w:rPr>
      <w:sz w:val="16"/>
      <w:szCs w:val="16"/>
    </w:rPr>
  </w:style>
  <w:style w:type="numbering" w:customStyle="1" w:styleId="MICSNUmbering">
    <w:name w:val="MICS NUmbering"/>
    <w:basedOn w:val="NoList"/>
    <w:rsid w:val="00102067"/>
    <w:pPr>
      <w:numPr>
        <w:numId w:val="1"/>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paragraph" w:styleId="CommentText">
    <w:name w:val="annotation text"/>
    <w:basedOn w:val="Normal"/>
    <w:semiHidden/>
    <w:rsid w:val="00C10B05"/>
  </w:style>
  <w:style w:type="paragraph" w:styleId="CommentSubject">
    <w:name w:val="annotation subject"/>
    <w:basedOn w:val="CommentText"/>
    <w:next w:val="CommentText"/>
    <w:semiHidden/>
    <w:rsid w:val="00C10B05"/>
    <w:rPr>
      <w:b/>
      <w:bCs/>
    </w:rPr>
  </w:style>
  <w:style w:type="paragraph" w:styleId="BalloonText">
    <w:name w:val="Balloon Text"/>
    <w:basedOn w:val="Normal"/>
    <w:semiHidden/>
    <w:rsid w:val="00C10B05"/>
    <w:rPr>
      <w:rFonts w:ascii="Tahoma" w:hAnsi="Tahoma" w:cs="Tahoma"/>
      <w:sz w:val="16"/>
      <w:szCs w:val="16"/>
    </w:rPr>
  </w:style>
  <w:style w:type="paragraph" w:styleId="ListParagraph">
    <w:name w:val="List Paragraph"/>
    <w:basedOn w:val="Normal"/>
    <w:link w:val="ListParagraphChar"/>
    <w:uiPriority w:val="34"/>
    <w:qFormat/>
    <w:rsid w:val="0054515D"/>
    <w:pPr>
      <w:numPr>
        <w:ilvl w:val="1"/>
        <w:numId w:val="3"/>
      </w:numPr>
      <w:spacing w:after="200"/>
    </w:pPr>
    <w:rPr>
      <w:rFonts w:ascii="Arial" w:hAnsi="Arial" w:cs="Arial"/>
    </w:rPr>
  </w:style>
  <w:style w:type="paragraph" w:customStyle="1" w:styleId="Default">
    <w:name w:val="Default"/>
    <w:rsid w:val="009F454D"/>
    <w:pPr>
      <w:autoSpaceDE w:val="0"/>
      <w:autoSpaceDN w:val="0"/>
      <w:adjustRightInd w:val="0"/>
    </w:pPr>
    <w:rPr>
      <w:rFonts w:eastAsia="Calibri"/>
      <w:color w:val="000000"/>
      <w:sz w:val="24"/>
      <w:szCs w:val="24"/>
    </w:rPr>
  </w:style>
  <w:style w:type="paragraph" w:styleId="BodyText">
    <w:name w:val="Body Text"/>
    <w:basedOn w:val="Normal"/>
    <w:link w:val="BodyTextChar"/>
    <w:rsid w:val="00827F23"/>
    <w:pPr>
      <w:tabs>
        <w:tab w:val="left" w:pos="540"/>
        <w:tab w:val="right" w:pos="10080"/>
      </w:tabs>
      <w:spacing w:line="240" w:lineRule="atLeast"/>
    </w:pPr>
    <w:rPr>
      <w:rFonts w:ascii="Arial" w:hAnsi="Arial" w:cs="Arial"/>
      <w:sz w:val="24"/>
    </w:rPr>
  </w:style>
  <w:style w:type="character" w:customStyle="1" w:styleId="BodyTextChar">
    <w:name w:val="Body Text Char"/>
    <w:basedOn w:val="DefaultParagraphFont"/>
    <w:link w:val="BodyText"/>
    <w:rsid w:val="00827F23"/>
    <w:rPr>
      <w:rFonts w:ascii="Arial" w:hAnsi="Arial" w:cs="Arial"/>
      <w:sz w:val="24"/>
    </w:rPr>
  </w:style>
  <w:style w:type="paragraph" w:customStyle="1" w:styleId="FirstlevelMICNumbered">
    <w:name w:val="First level MIC Numbered"/>
    <w:basedOn w:val="ListParagraph"/>
    <w:link w:val="FirstlevelMICNumberedChar"/>
    <w:qFormat/>
    <w:rsid w:val="005A3D27"/>
    <w:pPr>
      <w:numPr>
        <w:ilvl w:val="0"/>
        <w:numId w:val="4"/>
      </w:numPr>
      <w:ind w:left="504"/>
    </w:pPr>
  </w:style>
  <w:style w:type="paragraph" w:customStyle="1" w:styleId="LetterlistMICS">
    <w:name w:val="Letter list MICS"/>
    <w:basedOn w:val="ListParagraph"/>
    <w:link w:val="LetterlistMICSChar"/>
    <w:qFormat/>
    <w:rsid w:val="0054515D"/>
    <w:pPr>
      <w:numPr>
        <w:ilvl w:val="0"/>
        <w:numId w:val="5"/>
      </w:numPr>
    </w:pPr>
  </w:style>
  <w:style w:type="character" w:customStyle="1" w:styleId="ListParagraphChar">
    <w:name w:val="List Paragraph Char"/>
    <w:basedOn w:val="DefaultParagraphFont"/>
    <w:link w:val="ListParagraph"/>
    <w:uiPriority w:val="34"/>
    <w:rsid w:val="0054515D"/>
    <w:rPr>
      <w:rFonts w:ascii="Arial" w:hAnsi="Arial" w:cs="Arial"/>
    </w:rPr>
  </w:style>
  <w:style w:type="character" w:customStyle="1" w:styleId="FirstlevelMICNumberedChar">
    <w:name w:val="First level MIC Numbered Char"/>
    <w:basedOn w:val="ListParagraphChar"/>
    <w:link w:val="FirstlevelMICNumbered"/>
    <w:rsid w:val="005A3D27"/>
    <w:rPr>
      <w:rFonts w:ascii="Arial" w:hAnsi="Arial" w:cs="Arial"/>
    </w:rPr>
  </w:style>
  <w:style w:type="paragraph" w:customStyle="1" w:styleId="NotesfollowingMICS">
    <w:name w:val="Notes following MICS"/>
    <w:basedOn w:val="Normal"/>
    <w:link w:val="NotesfollowingMICSChar"/>
    <w:qFormat/>
    <w:rsid w:val="00204E2B"/>
    <w:pPr>
      <w:ind w:left="1080" w:hanging="540"/>
    </w:pPr>
    <w:rPr>
      <w:rFonts w:ascii="Arial" w:hAnsi="Arial" w:cs="Arial"/>
    </w:rPr>
  </w:style>
  <w:style w:type="character" w:customStyle="1" w:styleId="LetterlistMICSChar">
    <w:name w:val="Letter list MICS Char"/>
    <w:basedOn w:val="ListParagraphChar"/>
    <w:link w:val="LetterlistMICS"/>
    <w:rsid w:val="0054515D"/>
    <w:rPr>
      <w:rFonts w:ascii="Arial" w:hAnsi="Arial" w:cs="Arial"/>
    </w:rPr>
  </w:style>
  <w:style w:type="paragraph" w:styleId="Revision">
    <w:name w:val="Revision"/>
    <w:hidden/>
    <w:uiPriority w:val="99"/>
    <w:semiHidden/>
    <w:rsid w:val="00686D17"/>
  </w:style>
  <w:style w:type="character" w:customStyle="1" w:styleId="NotesfollowingMICSChar">
    <w:name w:val="Notes following MICS Char"/>
    <w:basedOn w:val="DefaultParagraphFont"/>
    <w:link w:val="NotesfollowingMICS"/>
    <w:rsid w:val="00204E2B"/>
    <w:rPr>
      <w:rFonts w:ascii="Arial" w:hAnsi="Arial" w:cs="Arial"/>
    </w:rPr>
  </w:style>
  <w:style w:type="paragraph" w:customStyle="1" w:styleId="MICSSectionHeader">
    <w:name w:val="MICS Section Header"/>
    <w:basedOn w:val="Normal"/>
    <w:link w:val="MICSSectionHeaderChar"/>
    <w:qFormat/>
    <w:rsid w:val="009F44C7"/>
    <w:rPr>
      <w:rFonts w:ascii="Arial" w:hAnsi="Arial" w:cs="Arial"/>
      <w:b/>
      <w:i/>
    </w:rPr>
  </w:style>
  <w:style w:type="paragraph" w:customStyle="1" w:styleId="MICSLetterList">
    <w:name w:val="MICS Letter List"/>
    <w:basedOn w:val="ListParagraph"/>
    <w:link w:val="MICSLetterListChar"/>
    <w:qFormat/>
    <w:rsid w:val="008A585F"/>
  </w:style>
  <w:style w:type="character" w:customStyle="1" w:styleId="MICSSectionHeaderChar">
    <w:name w:val="MICS Section Header Char"/>
    <w:basedOn w:val="DefaultParagraphFont"/>
    <w:link w:val="MICSSectionHeader"/>
    <w:rsid w:val="009F44C7"/>
    <w:rPr>
      <w:rFonts w:ascii="Arial" w:hAnsi="Arial" w:cs="Arial"/>
      <w:b/>
      <w:i/>
    </w:rPr>
  </w:style>
  <w:style w:type="character" w:customStyle="1" w:styleId="MICSLetterListChar">
    <w:name w:val="MICS Letter List Char"/>
    <w:basedOn w:val="ListParagraphChar"/>
    <w:link w:val="MICSLetterList"/>
    <w:rsid w:val="008A585F"/>
    <w:rPr>
      <w:rFonts w:ascii="Arial" w:hAnsi="Arial" w:cs="Arial"/>
    </w:rPr>
  </w:style>
  <w:style w:type="paragraph" w:customStyle="1" w:styleId="NotebeforeMICS">
    <w:name w:val="Note before MICS"/>
    <w:basedOn w:val="Normal"/>
    <w:link w:val="NotebeforeMICSChar"/>
    <w:qFormat/>
    <w:rsid w:val="00225EEB"/>
    <w:pPr>
      <w:ind w:left="720" w:hanging="720"/>
    </w:pPr>
    <w:rPr>
      <w:rFonts w:ascii="Arial" w:hAnsi="Arial" w:cs="Arial"/>
    </w:rPr>
  </w:style>
  <w:style w:type="character" w:customStyle="1" w:styleId="NotebeforeMICSChar">
    <w:name w:val="Note before MICS Char"/>
    <w:basedOn w:val="DefaultParagraphFont"/>
    <w:link w:val="NotebeforeMICS"/>
    <w:rsid w:val="00225EEB"/>
    <w:rPr>
      <w:rFonts w:ascii="Arial" w:hAnsi="Arial" w:cs="Arial"/>
    </w:rPr>
  </w:style>
  <w:style w:type="character" w:styleId="Hyperlink">
    <w:name w:val="Hyperlink"/>
    <w:basedOn w:val="DefaultParagraphFont"/>
    <w:uiPriority w:val="99"/>
    <w:semiHidden/>
    <w:unhideWhenUsed/>
    <w:rsid w:val="00723594"/>
    <w:rPr>
      <w:color w:val="0000FF"/>
      <w:u w:val="single"/>
    </w:rPr>
  </w:style>
  <w:style w:type="paragraph" w:styleId="NormalWeb">
    <w:name w:val="Normal (Web)"/>
    <w:basedOn w:val="Default"/>
    <w:next w:val="Default"/>
    <w:uiPriority w:val="99"/>
    <w:rsid w:val="004C020B"/>
    <w:rPr>
      <w:rFonts w:ascii="Arial" w:eastAsia="Times New Roman"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6796">
      <w:bodyDiv w:val="1"/>
      <w:marLeft w:val="0"/>
      <w:marRight w:val="0"/>
      <w:marTop w:val="0"/>
      <w:marBottom w:val="0"/>
      <w:divBdr>
        <w:top w:val="none" w:sz="0" w:space="0" w:color="auto"/>
        <w:left w:val="none" w:sz="0" w:space="0" w:color="auto"/>
        <w:bottom w:val="none" w:sz="0" w:space="0" w:color="auto"/>
        <w:right w:val="none" w:sz="0" w:space="0" w:color="auto"/>
      </w:divBdr>
    </w:div>
    <w:div w:id="179634984">
      <w:bodyDiv w:val="1"/>
      <w:marLeft w:val="0"/>
      <w:marRight w:val="0"/>
      <w:marTop w:val="0"/>
      <w:marBottom w:val="0"/>
      <w:divBdr>
        <w:top w:val="none" w:sz="0" w:space="0" w:color="auto"/>
        <w:left w:val="none" w:sz="0" w:space="0" w:color="auto"/>
        <w:bottom w:val="none" w:sz="0" w:space="0" w:color="auto"/>
        <w:right w:val="none" w:sz="0" w:space="0" w:color="auto"/>
      </w:divBdr>
    </w:div>
    <w:div w:id="456753076">
      <w:bodyDiv w:val="1"/>
      <w:marLeft w:val="0"/>
      <w:marRight w:val="0"/>
      <w:marTop w:val="0"/>
      <w:marBottom w:val="0"/>
      <w:divBdr>
        <w:top w:val="none" w:sz="0" w:space="0" w:color="auto"/>
        <w:left w:val="none" w:sz="0" w:space="0" w:color="auto"/>
        <w:bottom w:val="none" w:sz="0" w:space="0" w:color="auto"/>
        <w:right w:val="none" w:sz="0" w:space="0" w:color="auto"/>
      </w:divBdr>
    </w:div>
    <w:div w:id="532763864">
      <w:bodyDiv w:val="1"/>
      <w:marLeft w:val="0"/>
      <w:marRight w:val="0"/>
      <w:marTop w:val="0"/>
      <w:marBottom w:val="0"/>
      <w:divBdr>
        <w:top w:val="none" w:sz="0" w:space="0" w:color="auto"/>
        <w:left w:val="none" w:sz="0" w:space="0" w:color="auto"/>
        <w:bottom w:val="none" w:sz="0" w:space="0" w:color="auto"/>
        <w:right w:val="none" w:sz="0" w:space="0" w:color="auto"/>
      </w:divBdr>
    </w:div>
    <w:div w:id="732042725">
      <w:bodyDiv w:val="1"/>
      <w:marLeft w:val="0"/>
      <w:marRight w:val="0"/>
      <w:marTop w:val="0"/>
      <w:marBottom w:val="0"/>
      <w:divBdr>
        <w:top w:val="none" w:sz="0" w:space="0" w:color="auto"/>
        <w:left w:val="none" w:sz="0" w:space="0" w:color="auto"/>
        <w:bottom w:val="none" w:sz="0" w:space="0" w:color="auto"/>
        <w:right w:val="none" w:sz="0" w:space="0" w:color="auto"/>
      </w:divBdr>
    </w:div>
    <w:div w:id="776098447">
      <w:bodyDiv w:val="1"/>
      <w:marLeft w:val="0"/>
      <w:marRight w:val="0"/>
      <w:marTop w:val="0"/>
      <w:marBottom w:val="0"/>
      <w:divBdr>
        <w:top w:val="none" w:sz="0" w:space="0" w:color="auto"/>
        <w:left w:val="none" w:sz="0" w:space="0" w:color="auto"/>
        <w:bottom w:val="none" w:sz="0" w:space="0" w:color="auto"/>
        <w:right w:val="none" w:sz="0" w:space="0" w:color="auto"/>
      </w:divBdr>
    </w:div>
    <w:div w:id="798694355">
      <w:bodyDiv w:val="1"/>
      <w:marLeft w:val="0"/>
      <w:marRight w:val="0"/>
      <w:marTop w:val="0"/>
      <w:marBottom w:val="0"/>
      <w:divBdr>
        <w:top w:val="none" w:sz="0" w:space="0" w:color="auto"/>
        <w:left w:val="none" w:sz="0" w:space="0" w:color="auto"/>
        <w:bottom w:val="none" w:sz="0" w:space="0" w:color="auto"/>
        <w:right w:val="none" w:sz="0" w:space="0" w:color="auto"/>
      </w:divBdr>
    </w:div>
    <w:div w:id="911623500">
      <w:bodyDiv w:val="1"/>
      <w:marLeft w:val="0"/>
      <w:marRight w:val="0"/>
      <w:marTop w:val="0"/>
      <w:marBottom w:val="0"/>
      <w:divBdr>
        <w:top w:val="none" w:sz="0" w:space="0" w:color="auto"/>
        <w:left w:val="none" w:sz="0" w:space="0" w:color="auto"/>
        <w:bottom w:val="none" w:sz="0" w:space="0" w:color="auto"/>
        <w:right w:val="none" w:sz="0" w:space="0" w:color="auto"/>
      </w:divBdr>
    </w:div>
    <w:div w:id="1053431386">
      <w:bodyDiv w:val="1"/>
      <w:marLeft w:val="0"/>
      <w:marRight w:val="0"/>
      <w:marTop w:val="0"/>
      <w:marBottom w:val="0"/>
      <w:divBdr>
        <w:top w:val="none" w:sz="0" w:space="0" w:color="auto"/>
        <w:left w:val="none" w:sz="0" w:space="0" w:color="auto"/>
        <w:bottom w:val="none" w:sz="0" w:space="0" w:color="auto"/>
        <w:right w:val="none" w:sz="0" w:space="0" w:color="auto"/>
      </w:divBdr>
    </w:div>
    <w:div w:id="1186747976">
      <w:bodyDiv w:val="1"/>
      <w:marLeft w:val="0"/>
      <w:marRight w:val="0"/>
      <w:marTop w:val="0"/>
      <w:marBottom w:val="0"/>
      <w:divBdr>
        <w:top w:val="none" w:sz="0" w:space="0" w:color="auto"/>
        <w:left w:val="none" w:sz="0" w:space="0" w:color="auto"/>
        <w:bottom w:val="none" w:sz="0" w:space="0" w:color="auto"/>
        <w:right w:val="none" w:sz="0" w:space="0" w:color="auto"/>
      </w:divBdr>
    </w:div>
    <w:div w:id="1268658878">
      <w:bodyDiv w:val="1"/>
      <w:marLeft w:val="0"/>
      <w:marRight w:val="0"/>
      <w:marTop w:val="0"/>
      <w:marBottom w:val="0"/>
      <w:divBdr>
        <w:top w:val="none" w:sz="0" w:space="0" w:color="auto"/>
        <w:left w:val="none" w:sz="0" w:space="0" w:color="auto"/>
        <w:bottom w:val="none" w:sz="0" w:space="0" w:color="auto"/>
        <w:right w:val="none" w:sz="0" w:space="0" w:color="auto"/>
      </w:divBdr>
    </w:div>
    <w:div w:id="1272670160">
      <w:bodyDiv w:val="1"/>
      <w:marLeft w:val="0"/>
      <w:marRight w:val="0"/>
      <w:marTop w:val="0"/>
      <w:marBottom w:val="0"/>
      <w:divBdr>
        <w:top w:val="none" w:sz="0" w:space="0" w:color="auto"/>
        <w:left w:val="none" w:sz="0" w:space="0" w:color="auto"/>
        <w:bottom w:val="none" w:sz="0" w:space="0" w:color="auto"/>
        <w:right w:val="none" w:sz="0" w:space="0" w:color="auto"/>
      </w:divBdr>
    </w:div>
    <w:div w:id="1378893644">
      <w:bodyDiv w:val="1"/>
      <w:marLeft w:val="0"/>
      <w:marRight w:val="0"/>
      <w:marTop w:val="0"/>
      <w:marBottom w:val="0"/>
      <w:divBdr>
        <w:top w:val="none" w:sz="0" w:space="0" w:color="auto"/>
        <w:left w:val="none" w:sz="0" w:space="0" w:color="auto"/>
        <w:bottom w:val="none" w:sz="0" w:space="0" w:color="auto"/>
        <w:right w:val="none" w:sz="0" w:space="0" w:color="auto"/>
      </w:divBdr>
    </w:div>
    <w:div w:id="1385523818">
      <w:bodyDiv w:val="1"/>
      <w:marLeft w:val="0"/>
      <w:marRight w:val="0"/>
      <w:marTop w:val="0"/>
      <w:marBottom w:val="0"/>
      <w:divBdr>
        <w:top w:val="none" w:sz="0" w:space="0" w:color="auto"/>
        <w:left w:val="none" w:sz="0" w:space="0" w:color="auto"/>
        <w:bottom w:val="none" w:sz="0" w:space="0" w:color="auto"/>
        <w:right w:val="none" w:sz="0" w:space="0" w:color="auto"/>
      </w:divBdr>
    </w:div>
    <w:div w:id="1407730923">
      <w:bodyDiv w:val="1"/>
      <w:marLeft w:val="0"/>
      <w:marRight w:val="0"/>
      <w:marTop w:val="0"/>
      <w:marBottom w:val="0"/>
      <w:divBdr>
        <w:top w:val="none" w:sz="0" w:space="0" w:color="auto"/>
        <w:left w:val="none" w:sz="0" w:space="0" w:color="auto"/>
        <w:bottom w:val="none" w:sz="0" w:space="0" w:color="auto"/>
        <w:right w:val="none" w:sz="0" w:space="0" w:color="auto"/>
      </w:divBdr>
    </w:div>
    <w:div w:id="1566331985">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 w:id="1683123253">
      <w:bodyDiv w:val="1"/>
      <w:marLeft w:val="0"/>
      <w:marRight w:val="0"/>
      <w:marTop w:val="0"/>
      <w:marBottom w:val="0"/>
      <w:divBdr>
        <w:top w:val="none" w:sz="0" w:space="0" w:color="auto"/>
        <w:left w:val="none" w:sz="0" w:space="0" w:color="auto"/>
        <w:bottom w:val="none" w:sz="0" w:space="0" w:color="auto"/>
        <w:right w:val="none" w:sz="0" w:space="0" w:color="auto"/>
      </w:divBdr>
    </w:div>
    <w:div w:id="1789930623">
      <w:bodyDiv w:val="1"/>
      <w:marLeft w:val="0"/>
      <w:marRight w:val="0"/>
      <w:marTop w:val="0"/>
      <w:marBottom w:val="0"/>
      <w:divBdr>
        <w:top w:val="none" w:sz="0" w:space="0" w:color="auto"/>
        <w:left w:val="none" w:sz="0" w:space="0" w:color="auto"/>
        <w:bottom w:val="none" w:sz="0" w:space="0" w:color="auto"/>
        <w:right w:val="none" w:sz="0" w:space="0" w:color="auto"/>
      </w:divBdr>
    </w:div>
    <w:div w:id="1801999543">
      <w:bodyDiv w:val="1"/>
      <w:marLeft w:val="0"/>
      <w:marRight w:val="0"/>
      <w:marTop w:val="0"/>
      <w:marBottom w:val="0"/>
      <w:divBdr>
        <w:top w:val="none" w:sz="0" w:space="0" w:color="auto"/>
        <w:left w:val="none" w:sz="0" w:space="0" w:color="auto"/>
        <w:bottom w:val="none" w:sz="0" w:space="0" w:color="auto"/>
        <w:right w:val="none" w:sz="0" w:space="0" w:color="auto"/>
      </w:divBdr>
    </w:div>
    <w:div w:id="1912346307">
      <w:bodyDiv w:val="1"/>
      <w:marLeft w:val="0"/>
      <w:marRight w:val="0"/>
      <w:marTop w:val="0"/>
      <w:marBottom w:val="0"/>
      <w:divBdr>
        <w:top w:val="none" w:sz="0" w:space="0" w:color="auto"/>
        <w:left w:val="none" w:sz="0" w:space="0" w:color="auto"/>
        <w:bottom w:val="none" w:sz="0" w:space="0" w:color="auto"/>
        <w:right w:val="none" w:sz="0" w:space="0" w:color="auto"/>
      </w:divBdr>
    </w:div>
    <w:div w:id="1918703828">
      <w:bodyDiv w:val="1"/>
      <w:marLeft w:val="0"/>
      <w:marRight w:val="0"/>
      <w:marTop w:val="0"/>
      <w:marBottom w:val="0"/>
      <w:divBdr>
        <w:top w:val="none" w:sz="0" w:space="0" w:color="auto"/>
        <w:left w:val="none" w:sz="0" w:space="0" w:color="auto"/>
        <w:bottom w:val="none" w:sz="0" w:space="0" w:color="auto"/>
        <w:right w:val="none" w:sz="0" w:space="0" w:color="auto"/>
      </w:divBdr>
    </w:div>
    <w:div w:id="1981421936">
      <w:bodyDiv w:val="1"/>
      <w:marLeft w:val="0"/>
      <w:marRight w:val="0"/>
      <w:marTop w:val="0"/>
      <w:marBottom w:val="0"/>
      <w:divBdr>
        <w:top w:val="none" w:sz="0" w:space="0" w:color="auto"/>
        <w:left w:val="none" w:sz="0" w:space="0" w:color="auto"/>
        <w:bottom w:val="none" w:sz="0" w:space="0" w:color="auto"/>
        <w:right w:val="none" w:sz="0" w:space="0" w:color="auto"/>
      </w:divBdr>
    </w:div>
    <w:div w:id="20038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3D0D-F6CF-4669-A274-446BC394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13961</Words>
  <Characters>79584</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93359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GannonK</dc:creator>
  <dc:description>to shirley 5/8/14</dc:description>
  <cp:lastModifiedBy>Newell, Shelley</cp:lastModifiedBy>
  <cp:revision>3</cp:revision>
  <cp:lastPrinted>2017-08-01T18:32:00Z</cp:lastPrinted>
  <dcterms:created xsi:type="dcterms:W3CDTF">2017-12-01T22:41:00Z</dcterms:created>
  <dcterms:modified xsi:type="dcterms:W3CDTF">2017-12-06T23:06:00Z</dcterms:modified>
</cp:coreProperties>
</file>